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6E87A" w14:textId="4B3668EF" w:rsidR="00836CD3" w:rsidRPr="005E7600" w:rsidRDefault="00C90E2D" w:rsidP="00836CD3">
      <w:pPr xmlns:w="http://schemas.openxmlformats.org/wordprocessingml/2006/main">
        <w:jc w:val="center"/>
        <w:rPr>
          <w:rFonts w:eastAsia="Times New Roman" w:cs="Times New Roman"/>
          <w:b/>
          <w:szCs w:val="20"/>
          <w:lang w:eastAsia="en-GB"/>
        </w:rPr>
      </w:pPr>
      <w:r xmlns:w="http://schemas.openxmlformats.org/wordprocessingml/2006/main" w:rsidRPr="005E7600">
        <w:rPr>
          <w:rFonts w:eastAsia="Times New Roman" w:cs="Times New Roman"/>
          <w:b/>
          <w:szCs w:val="20"/>
          <w:lang w:eastAsia="en-GB"/>
        </w:rPr>
        <w:t xml:space="preserve">Zaświadczenie o Sprawozdaniu Finansowym (CFS)</w:t>
      </w:r>
    </w:p>
    <w:p w14:paraId="371F8C08" w14:textId="200C0FEC" w:rsidR="00836CD3" w:rsidRPr="005E7600" w:rsidRDefault="00836CD3" w:rsidP="00836CD3">
      <w:pPr xmlns:w="http://schemas.openxmlformats.org/wordprocessingml/2006/main">
        <w:snapToGrid w:val="0"/>
        <w:rPr>
          <w:rFonts w:eastAsia="Times New Roman" w:cs="Times New Roman"/>
          <w:i/>
          <w:spacing w:val="-3"/>
          <w:sz w:val="20"/>
          <w:szCs w:val="16"/>
          <w:lang w:eastAsia="en-GB"/>
        </w:rPr>
      </w:pPr>
      <w:r xmlns:w="http://schemas.openxmlformats.org/wordprocessingml/2006/main" w:rsidRPr="005E7600">
        <w:rPr>
          <w:rFonts w:eastAsia="Times New Roman" w:cs="Times New Roman"/>
          <w:i/>
          <w:color w:val="4AA55B"/>
          <w:spacing w:val="-3"/>
          <w:sz w:val="20"/>
          <w:szCs w:val="16"/>
          <w:lang w:eastAsia="en-GB"/>
        </w:rPr>
        <w:t xml:space="preserve">(Do wypełnienia przez praktyka CFS </w:t>
      </w:r>
      <w:r xmlns:w="http://schemas.openxmlformats.org/wordprocessingml/2006/main" w:rsidR="005A2ECE" w:rsidRPr="005A2ECE">
        <w:rPr>
          <w:rFonts w:eastAsia="Times New Roman" w:cs="Times New Roman"/>
          <w:i/>
          <w:color w:val="4AA55B"/>
          <w:spacing w:val="-3"/>
          <w:sz w:val="20"/>
          <w:szCs w:val="16"/>
          <w:lang w:val="en-IE" w:eastAsia="en-GB"/>
        </w:rPr>
        <w:t xml:space="preserve">(zgodnie z opcjami mającymi zastosowanie do projektu zgodnie z Arkuszem Danych w umowie o dotację UE) </w:t>
      </w:r>
      <w:r xmlns:w="http://schemas.openxmlformats.org/wordprocessingml/2006/main" w:rsidRPr="005A2ECE">
        <w:rPr>
          <w:rFonts w:eastAsia="Times New Roman" w:cs="Times New Roman"/>
          <w:i/>
          <w:color w:val="4AA55B"/>
          <w:spacing w:val="-3"/>
          <w:sz w:val="20"/>
          <w:szCs w:val="16"/>
          <w:lang w:eastAsia="en-GB"/>
        </w:rPr>
        <w:t xml:space="preserve">, wydrukowane na jego własnym papierze firmowym i podpisane (w wersji papierowej). ToR musi zostać podpisane zarówno przez uczestnika, jak i praktyka). Lista kontrolna AUP i raport muszą zostać podpisane przez praktyka. Zeskanowany plik PDF powinien zostać przesłany przez beneficjenta za pośrednictwem Portalu (zarówno w imieniu własnym, jak i podmiotów powiązanych).</w:t>
      </w:r>
    </w:p>
    <w:p w14:paraId="5DF281FC" w14:textId="77777777" w:rsidR="005E5EF5" w:rsidRPr="005E7600" w:rsidRDefault="005E5EF5" w:rsidP="00D64197">
      <w:pPr>
        <w:jc w:val="left"/>
        <w:rPr>
          <w:rFonts w:eastAsia="Times New Roman" w:cs="Times New Roman"/>
          <w:szCs w:val="20"/>
          <w:lang w:eastAsia="en-GB"/>
        </w:rPr>
      </w:pPr>
    </w:p>
    <w:p w14:paraId="1D4A1608" w14:textId="0AFDF501" w:rsidR="00D64197" w:rsidRPr="005E7600" w:rsidRDefault="00854067" w:rsidP="00835852">
      <w:pPr xmlns:w="http://schemas.openxmlformats.org/wordprocessingml/2006/main">
        <w:pStyle w:val="Heading1"/>
        <w:rPr>
          <w:bCs/>
        </w:rPr>
      </w:pPr>
      <w:r xmlns:w="http://schemas.openxmlformats.org/wordprocessingml/2006/main" w:rsidRPr="005E7600">
        <w:t xml:space="preserve">WARUNKI ZADAŃ</w:t>
      </w:r>
    </w:p>
    <w:p w14:paraId="0FF1A5C8" w14:textId="77777777" w:rsidR="005E5EF5" w:rsidRPr="005E7600" w:rsidRDefault="005E5EF5" w:rsidP="005E5EF5">
      <w:pPr>
        <w:rPr>
          <w:rFonts w:cs="Times New Roman"/>
          <w:szCs w:val="20"/>
        </w:rPr>
      </w:pPr>
    </w:p>
    <w:p w14:paraId="3A40F055" w14:textId="7ADAB867" w:rsidR="00C90E2D" w:rsidRPr="005E7600" w:rsidRDefault="00C90E2D" w:rsidP="00424F0F">
      <w:pPr xmlns:w="http://schemas.openxmlformats.org/wordprocessingml/2006/main">
        <w:pStyle w:val="Heading2"/>
      </w:pPr>
      <w:r xmlns:w="http://schemas.openxmlformats.org/wordprocessingml/2006/main" w:rsidRPr="005E7600">
        <w:t xml:space="preserve">1. Tło i temat</w:t>
      </w:r>
    </w:p>
    <w:p w14:paraId="77AF858E" w14:textId="06EC2167" w:rsidR="005C00CF" w:rsidRPr="005A4620" w:rsidRDefault="00C23860" w:rsidP="005C00CF">
      <w:pPr xmlns:w="http://schemas.openxmlformats.org/wordprocessingml/2006/main">
        <w:autoSpaceDE w:val="0"/>
        <w:autoSpaceDN w:val="0"/>
        <w:adjustRightInd w:val="0"/>
        <w:rPr>
          <w:rFonts w:cs="Times New Roman"/>
          <w:szCs w:val="20"/>
          <w:lang w:eastAsia="zh-CN"/>
        </w:rPr>
      </w:pPr>
      <w:r xmlns:w="http://schemas.openxmlformats.org/wordprocessingml/2006/main" w:rsidRPr="005E7600">
        <w:rPr>
          <w:rFonts w:cs="Times New Roman"/>
          <w:szCs w:val="20"/>
          <w:lang w:eastAsia="zh-CN"/>
        </w:rPr>
        <w:t xml:space="preserve">Podmioty uczestniczące w dotacjach UE jako beneficjenci lub podmioty stowarzyszone („uczestnicy”) muszą przedstawić zaświadczenie o sprawozdaniach finansowych (CFS) </w:t>
      </w:r>
      <w:r xmlns:w="http://schemas.openxmlformats.org/wordprocessingml/2006/main" w:rsidRPr="005E7600">
        <w:rPr>
          <w:rFonts w:cs="Times New Roman"/>
          <w:bCs/>
          <w:szCs w:val="20"/>
        </w:rPr>
        <w:t xml:space="preserve">— pod warunkiem że jest to </w:t>
      </w:r>
      <w:r xmlns:w="http://schemas.openxmlformats.org/wordprocessingml/2006/main" w:rsidRPr="005E7600">
        <w:rPr>
          <w:rFonts w:cs="Times New Roman"/>
          <w:szCs w:val="20"/>
          <w:lang w:eastAsia="zh-CN"/>
        </w:rPr>
        <w:t xml:space="preserve">wymagane na mocy umowy o dotację UE i że spełnione są określone progi ( </w:t>
      </w:r>
      <w:bookmarkStart xmlns:w="http://schemas.openxmlformats.org/wordprocessingml/2006/main" w:id="0" w:name="_Hlk159172720"/>
      <w:r xmlns:w="http://schemas.openxmlformats.org/wordprocessingml/2006/main" w:rsidRPr="005E7600">
        <w:rPr>
          <w:rFonts w:cs="Times New Roman"/>
          <w:szCs w:val="20"/>
          <w:lang w:eastAsia="zh-CN"/>
        </w:rPr>
        <w:t xml:space="preserve">patrz Arkusz danych GA i artykuł 24.2 oraz </w:t>
      </w:r>
      <w:hyperlink xmlns:w="http://schemas.openxmlformats.org/wordprocessingml/2006/main" xmlns:r="http://schemas.openxmlformats.org/officeDocument/2006/relationships" r:id="rId11" w:history="1">
        <w:r xmlns:w="http://schemas.openxmlformats.org/wordprocessingml/2006/main" w:rsidR="0089455A" w:rsidRPr="00BE47C3">
          <w:rPr>
            <w:rStyle w:val="Hyperlink"/>
            <w:rFonts w:eastAsia="Times New Roman" w:cs="Times New Roman"/>
            <w:i/>
            <w:iCs/>
            <w:szCs w:val="20"/>
            <w:lang w:eastAsia="en-GB"/>
          </w:rPr>
          <w:t xml:space="preserve">AGA — Adnotacja do umowy o dotację, artykuł </w:t>
        </w:r>
      </w:hyperlink>
      <w:hyperlink xmlns:w="http://schemas.openxmlformats.org/wordprocessingml/2006/main" xmlns:r="http://schemas.openxmlformats.org/officeDocument/2006/relationships" r:id="rId11" w:history="1">
        <w:r xmlns:w="http://schemas.openxmlformats.org/wordprocessingml/2006/main" w:rsidR="0089455A" w:rsidRPr="00BE47C3">
          <w:rPr>
            <w:rStyle w:val="Hyperlink"/>
            <w:rFonts w:eastAsia="Times New Roman" w:cs="Times New Roman"/>
            <w:i/>
            <w:iCs/>
            <w:szCs w:val="20"/>
            <w:lang w:eastAsia="en-GB"/>
          </w:rPr>
          <w:t xml:space="preserve">24.2 </w:t>
        </w:r>
      </w:hyperlink>
      <w:bookmarkEnd xmlns:w="http://schemas.openxmlformats.org/wordprocessingml/2006/main" w:id="0"/>
      <w:hyperlink xmlns:w="http://schemas.openxmlformats.org/wordprocessingml/2006/main" xmlns:r="http://schemas.openxmlformats.org/officeDocument/2006/relationships" r:id="rId11" w:history="1">
        <w:r xmlns:w="http://schemas.openxmlformats.org/wordprocessingml/2006/main" w:rsidR="0089455A">
          <w:rPr>
            <w:rStyle w:val="Hyperlink"/>
            <w:rFonts w:eastAsia="Times New Roman" w:cs="Times New Roman"/>
            <w:i/>
            <w:iCs/>
            <w:szCs w:val="20"/>
            <w:lang w:eastAsia="en-GB"/>
          </w:rPr>
          <w:t xml:space="preserve">) </w:t>
        </w:r>
      </w:hyperlink>
      <w:r xmlns:w="http://schemas.openxmlformats.org/wordprocessingml/2006/main" w:rsidRPr="005A4620">
        <w:rPr>
          <w:rFonts w:cs="Times New Roman"/>
          <w:szCs w:val="20"/>
          <w:lang w:eastAsia="zh-CN"/>
        </w:rPr>
        <w:t xml:space="preserve">.</w:t>
      </w:r>
    </w:p>
    <w:p w14:paraId="24233E80" w14:textId="598EEE81" w:rsidR="005C00CF" w:rsidRPr="005A4620" w:rsidRDefault="005C00CF" w:rsidP="005C00CF">
      <w:pPr xmlns:w="http://schemas.openxmlformats.org/wordprocessingml/2006/main">
        <w:autoSpaceDE w:val="0"/>
        <w:autoSpaceDN w:val="0"/>
        <w:adjustRightInd w:val="0"/>
        <w:rPr>
          <w:rFonts w:eastAsia="Times New Roman" w:cs="Times New Roman"/>
          <w:szCs w:val="20"/>
          <w:lang w:eastAsia="en-GB"/>
        </w:rPr>
      </w:pPr>
      <w:r xmlns:w="http://schemas.openxmlformats.org/wordprocessingml/2006/main" w:rsidRPr="005A4620">
        <w:rPr>
          <w:rFonts w:eastAsia="Times New Roman" w:cs="Times New Roman"/>
          <w:szCs w:val="20"/>
          <w:lang w:eastAsia="en-GB"/>
        </w:rPr>
        <w:t xml:space="preserve">Celem CFS jest dostarczenie </w:t>
      </w:r>
      <w:r xmlns:w="http://schemas.openxmlformats.org/wordprocessingml/2006/main" w:rsidRPr="005A4620">
        <w:rPr>
          <w:rFonts w:cs="Times New Roman"/>
          <w:szCs w:val="20"/>
          <w:lang w:eastAsia="zh-CN"/>
        </w:rPr>
        <w:t xml:space="preserve">organowi przyznającemu dotację UE </w:t>
      </w:r>
      <w:r xmlns:w="http://schemas.openxmlformats.org/wordprocessingml/2006/main" w:rsidRPr="005A4620">
        <w:rPr>
          <w:rFonts w:eastAsia="Times New Roman" w:cs="Times New Roman"/>
          <w:szCs w:val="20"/>
          <w:lang w:eastAsia="en-GB"/>
        </w:rPr>
        <w:t xml:space="preserve">ustaleń umożliwiających ocenę, czy koszty zadeklarowane na podstawie kosztów rzeczywistych lub kosztów </w:t>
      </w:r>
      <w:r xmlns:w="http://schemas.openxmlformats.org/wordprocessingml/2006/main" w:rsidRPr="005A4620">
        <w:t xml:space="preserve">zgodnie ze zwyczajową praktyką rachunkowości kosztów (jeśli takie istnieją) </w:t>
      </w:r>
      <w:r xmlns:w="http://schemas.openxmlformats.org/wordprocessingml/2006/main" w:rsidRPr="005A4620">
        <w:rPr>
          <w:rFonts w:eastAsia="Times New Roman" w:cs="Times New Roman"/>
          <w:szCs w:val="20"/>
          <w:lang w:eastAsia="en-GB"/>
        </w:rPr>
        <w:t xml:space="preserve">oraz, w stosownych przypadkach, również przychody spełniają warunki określone w umowie o dotację UE.</w:t>
      </w:r>
    </w:p>
    <w:p w14:paraId="77FA3098" w14:textId="525B678D" w:rsidR="00C63411" w:rsidRDefault="00C63411" w:rsidP="005C00CF">
      <w:pPr xmlns:w="http://schemas.openxmlformats.org/wordprocessingml/2006/main">
        <w:autoSpaceDE w:val="0"/>
        <w:autoSpaceDN w:val="0"/>
        <w:adjustRightInd w:val="0"/>
        <w:rPr>
          <w:rFonts w:eastAsia="Times New Roman" w:cs="Times New Roman"/>
          <w:szCs w:val="20"/>
          <w:lang w:eastAsia="en-GB"/>
        </w:rPr>
      </w:pPr>
      <w:r xmlns:w="http://schemas.openxmlformats.org/wordprocessingml/2006/main" w:rsidRPr="005A4620">
        <w:rPr>
          <w:rFonts w:eastAsia="Times New Roman" w:cs="Times New Roman"/>
          <w:szCs w:val="20"/>
          <w:lang w:eastAsia="en-GB"/>
        </w:rPr>
        <w:t xml:space="preserve">Niniejszy Regulamin określa procedury, które mają zostać wykonane, definiuje zakres i obowiązujące standardy CFS oraz osoby, które mogą je realizować.</w:t>
      </w:r>
    </w:p>
    <w:p w14:paraId="3609183A" w14:textId="2387DF6C" w:rsidR="000150EE" w:rsidRPr="005E7600" w:rsidRDefault="000150EE" w:rsidP="00424F0F">
      <w:pPr xmlns:w="http://schemas.openxmlformats.org/wordprocessingml/2006/main">
        <w:pStyle w:val="Heading2"/>
        <w:rPr>
          <w:lang w:eastAsia="en-GB"/>
        </w:rPr>
      </w:pPr>
      <w:r xmlns:w="http://schemas.openxmlformats.org/wordprocessingml/2006/main" w:rsidRPr="005E7600">
        <w:rPr>
          <w:lang w:eastAsia="en-GB"/>
        </w:rPr>
        <w:t xml:space="preserve">2. Zakres i obowiązujące normy</w:t>
      </w:r>
    </w:p>
    <w:p w14:paraId="2D1D15E8" w14:textId="30B66978" w:rsidR="00C23860" w:rsidRDefault="00C23860" w:rsidP="00257286">
      <w:pPr xmlns:w="http://schemas.openxmlformats.org/wordprocessingml/2006/main">
        <w:rPr>
          <w:rFonts w:cs="Times New Roman"/>
          <w:szCs w:val="20"/>
          <w:lang w:eastAsia="zh-CN"/>
        </w:rPr>
      </w:pPr>
      <w:r xmlns:w="http://schemas.openxmlformats.org/wordprocessingml/2006/main">
        <w:rPr>
          <w:rFonts w:cs="Times New Roman"/>
          <w:szCs w:val="20"/>
          <w:lang w:eastAsia="zh-CN"/>
        </w:rPr>
        <w:t xml:space="preserve">CFS to raport na temat (faktycznych) ustaleń opartych na uzgodnionych procedurach ( </w:t>
      </w:r>
      <w:r xmlns:w="http://schemas.openxmlformats.org/wordprocessingml/2006/main" w:rsidRPr="00C23860">
        <w:rPr>
          <w:rFonts w:cs="Times New Roman"/>
          <w:bCs/>
          <w:szCs w:val="20"/>
          <w:lang w:eastAsia="zh-CN"/>
        </w:rPr>
        <w:t xml:space="preserve">AUP </w:t>
      </w:r>
      <w:r xmlns:w="http://schemas.openxmlformats.org/wordprocessingml/2006/main">
        <w:rPr>
          <w:rFonts w:cs="Times New Roman"/>
          <w:szCs w:val="20"/>
          <w:lang w:eastAsia="zh-CN"/>
        </w:rPr>
        <w:t xml:space="preserve">).</w:t>
      </w:r>
    </w:p>
    <w:p w14:paraId="080E03F4" w14:textId="1B1B0B1D" w:rsidR="000150EE" w:rsidRDefault="00C90E2D" w:rsidP="00C23860">
      <w:pPr xmlns:w="http://schemas.openxmlformats.org/wordprocessingml/2006/main">
        <w:rPr>
          <w:rFonts w:eastAsia="Times New Roman" w:cs="Times New Roman"/>
          <w:lang w:eastAsia="en-GB"/>
        </w:rPr>
      </w:pPr>
      <w:r xmlns:w="http://schemas.openxmlformats.org/wordprocessingml/2006/main" w:rsidRPr="005E7600">
        <w:rPr>
          <w:rFonts w:eastAsia="Times New Roman" w:cs="Times New Roman"/>
          <w:lang w:eastAsia="en-GB"/>
        </w:rPr>
        <w:t xml:space="preserve">Celem zlecenia jest wykonanie </w:t>
      </w:r>
      <w:r xmlns:w="http://schemas.openxmlformats.org/wordprocessingml/2006/main" w:rsidR="000150EE" w:rsidRPr="000251CA">
        <w:rPr>
          <w:rFonts w:eastAsia="Times New Roman" w:cs="Times New Roman"/>
          <w:b/>
          <w:bCs/>
          <w:lang w:eastAsia="en-GB"/>
        </w:rPr>
        <w:t xml:space="preserve">uzgodnionych procedur (AUP) </w:t>
      </w:r>
      <w:r xmlns:w="http://schemas.openxmlformats.org/wordprocessingml/2006/main" w:rsidR="00C23860" w:rsidRPr="00446425">
        <w:rPr>
          <w:rFonts w:eastAsia="Times New Roman" w:cs="Times New Roman"/>
          <w:lang w:eastAsia="en-GB"/>
        </w:rPr>
        <w:t xml:space="preserve">dotyczących </w:t>
      </w:r>
      <w:r xmlns:w="http://schemas.openxmlformats.org/wordprocessingml/2006/main" w:rsidR="00EE5E1B" w:rsidRPr="000251CA">
        <w:rPr>
          <w:rFonts w:eastAsia="Times New Roman" w:cs="Times New Roman"/>
          <w:b/>
          <w:bCs/>
          <w:lang w:eastAsia="en-GB"/>
        </w:rPr>
        <w:t xml:space="preserve">kwalifikowalności </w:t>
      </w:r>
      <w:r xmlns:w="http://schemas.openxmlformats.org/wordprocessingml/2006/main" w:rsidR="00EE5E1B" w:rsidRPr="005E7600">
        <w:rPr>
          <w:rFonts w:eastAsia="Times New Roman" w:cs="Times New Roman"/>
          <w:lang w:eastAsia="en-GB"/>
        </w:rPr>
        <w:t xml:space="preserve">kosztów </w:t>
      </w:r>
      <w:r xmlns:w="http://schemas.openxmlformats.org/wordprocessingml/2006/main" w:rsidR="000150EE" w:rsidRPr="000251CA">
        <w:rPr>
          <w:rFonts w:eastAsia="Times New Roman" w:cs="Times New Roman"/>
          <w:b/>
          <w:bCs/>
          <w:lang w:eastAsia="en-GB"/>
        </w:rPr>
        <w:t xml:space="preserve">( </w:t>
      </w:r>
      <w:r xmlns:w="http://schemas.openxmlformats.org/wordprocessingml/2006/main" w:rsidR="000150EE" w:rsidRPr="005E7600">
        <w:rPr>
          <w:rFonts w:eastAsia="Times New Roman" w:cs="Times New Roman"/>
          <w:lang w:eastAsia="en-GB"/>
        </w:rPr>
        <w:t xml:space="preserve">oraz, w stosownych przypadkach, również przychodów) zadeklarowanych w </w:t>
      </w:r>
      <w:r xmlns:w="http://schemas.openxmlformats.org/wordprocessingml/2006/main" w:rsidR="00AA1493" w:rsidRPr="000251CA">
        <w:rPr>
          <w:b/>
          <w:bCs/>
          <w:szCs w:val="24"/>
        </w:rPr>
        <w:t xml:space="preserve">umowie o dotację </w:t>
      </w:r>
      <w:r xmlns:w="http://schemas.openxmlformats.org/wordprocessingml/2006/main" w:rsidR="00AA1493" w:rsidRPr="000251CA">
        <w:rPr>
          <w:b/>
          <w:bCs/>
        </w:rPr>
        <w:t xml:space="preserve">[ </w:t>
      </w:r>
      <w:r xmlns:w="http://schemas.openxmlformats.org/wordprocessingml/2006/main" w:rsidR="00AA1493" w:rsidRPr="000251CA">
        <w:rPr>
          <w:b/>
          <w:bCs/>
          <w:highlight w:val="lightGray"/>
        </w:rPr>
        <w:t xml:space="preserve">wpisz numer projektu </w:t>
      </w:r>
      <w:r xmlns:w="http://schemas.openxmlformats.org/wordprocessingml/2006/main" w:rsidR="00AA1493" w:rsidRPr="000251CA">
        <w:rPr>
          <w:b/>
          <w:bCs/>
        </w:rPr>
        <w:t xml:space="preserve">]</w:t>
      </w:r>
      <w:r xmlns:w="http://schemas.openxmlformats.org/wordprocessingml/2006/main" w:rsidR="00AA1493" w:rsidRPr="000251CA">
        <w:rPr>
          <w:b/>
          <w:bCs/>
          <w:sz w:val="21"/>
          <w:szCs w:val="21"/>
        </w:rPr>
        <w:t xml:space="preserve"> </w:t>
      </w:r>
      <w:r xmlns:w="http://schemas.openxmlformats.org/wordprocessingml/2006/main" w:rsidR="00AA1493" w:rsidRPr="000251CA">
        <w:rPr>
          <w:b/>
          <w:bCs/>
          <w:szCs w:val="24"/>
        </w:rPr>
        <w:t xml:space="preserve">— </w:t>
      </w:r>
      <w:r xmlns:w="http://schemas.openxmlformats.org/wordprocessingml/2006/main" w:rsidR="00AA1493" w:rsidRPr="000251CA">
        <w:rPr>
          <w:b/>
          <w:bCs/>
        </w:rPr>
        <w:t xml:space="preserve">[ </w:t>
      </w:r>
      <w:r xmlns:w="http://schemas.openxmlformats.org/wordprocessingml/2006/main" w:rsidR="00961894" w:rsidRPr="000251CA">
        <w:rPr>
          <w:b/>
          <w:bCs/>
          <w:highlight w:val="lightGray"/>
        </w:rPr>
        <w:t xml:space="preserve">wstaw akronim </w:t>
      </w:r>
      <w:r xmlns:w="http://schemas.openxmlformats.org/wordprocessingml/2006/main" w:rsidR="00AA1493" w:rsidRPr="000251CA">
        <w:rPr>
          <w:b/>
          <w:bCs/>
        </w:rPr>
        <w:t xml:space="preserve">]</w:t>
      </w:r>
      <w:r xmlns:w="http://schemas.openxmlformats.org/wordprocessingml/2006/main" w:rsidR="00AA1493" w:rsidRPr="000251CA" w:rsidDel="00E7006B">
        <w:rPr>
          <w:b/>
          <w:bCs/>
          <w:szCs w:val="24"/>
        </w:rPr>
        <w:t xml:space="preserve"> </w:t>
      </w:r>
      <w:r xmlns:w="http://schemas.openxmlformats.org/wordprocessingml/2006/main" w:rsidR="00AA1493" w:rsidRPr="00CF5513">
        <w:rPr>
          <w:szCs w:val="24"/>
        </w:rPr>
        <w:t xml:space="preserve">(„Umowa o dotację”). Nie </w:t>
      </w:r>
      <w:r xmlns:w="http://schemas.openxmlformats.org/wordprocessingml/2006/main" w:rsidR="00EE5E1B" w:rsidRPr="005E7600">
        <w:rPr>
          <w:rFonts w:eastAsia="Times New Roman" w:cs="Times New Roman"/>
          <w:lang w:eastAsia="en-GB"/>
        </w:rPr>
        <w:t xml:space="preserve">jest to </w:t>
      </w:r>
      <w:bookmarkStart xmlns:w="http://schemas.openxmlformats.org/wordprocessingml/2006/main" w:id="1" w:name="_Hlk148627805"/>
      <w:r xmlns:w="http://schemas.openxmlformats.org/wordprocessingml/2006/main" w:rsidR="00EE5E1B" w:rsidRPr="005E7600">
        <w:rPr>
          <w:rFonts w:eastAsia="Times New Roman" w:cs="Times New Roman"/>
          <w:lang w:eastAsia="en-GB"/>
        </w:rPr>
        <w:t xml:space="preserve">zlecenie audytowe; biegły rewident CFS nie wydaje opinii audytorskiej ani nie wyraża zapewnienia.</w:t>
      </w:r>
      <w:bookmarkEnd xmlns:w="http://schemas.openxmlformats.org/wordprocessingml/2006/main" w:id="1"/>
    </w:p>
    <w:p w14:paraId="07767FC2" w14:textId="3E09EF9A" w:rsidR="00593758" w:rsidRPr="005E7600" w:rsidRDefault="000150EE" w:rsidP="00C23860">
      <w:pPr xmlns:w="http://schemas.openxmlformats.org/wordprocessingml/2006/main">
        <w:rPr>
          <w:lang w:eastAsia="en-GB"/>
        </w:rPr>
      </w:pPr>
      <w:r xmlns:w="http://schemas.openxmlformats.org/wordprocessingml/2006/main" w:rsidRPr="005E7600">
        <w:rPr>
          <w:lang w:eastAsia="en-GB"/>
        </w:rPr>
        <w:t xml:space="preserve">Obowiązują następujące normy:</w:t>
      </w:r>
    </w:p>
    <w:p w14:paraId="47E8F3ED" w14:textId="00CF4DA7" w:rsidR="00593758" w:rsidRPr="005E7600" w:rsidRDefault="00212C3E" w:rsidP="00FD37A4">
      <w:pPr xmlns:w="http://schemas.openxmlformats.org/wordprocessingml/2006/main">
        <w:numPr>
          <w:ilvl w:val="0"/>
          <w:numId w:val="17"/>
        </w:numPr>
        <w:autoSpaceDE w:val="0"/>
        <w:autoSpaceDN w:val="0"/>
        <w:adjustRightInd w:val="0"/>
        <w:rPr>
          <w:rFonts w:eastAsia="Calibri" w:cs="Times New Roman"/>
          <w:szCs w:val="20"/>
          <w:lang w:eastAsia="en-GB"/>
        </w:rPr>
      </w:pPr>
      <w:r xmlns:w="http://schemas.openxmlformats.org/wordprocessingml/2006/main" w:rsidRPr="005E7600">
        <w:rPr>
          <w:rFonts w:eastAsia="Calibri" w:cs="Times New Roman"/>
          <w:szCs w:val="20"/>
          <w:lang w:eastAsia="en-GB"/>
        </w:rPr>
        <w:t xml:space="preserve">Międzynarodowy Standard Usług Powiązanych (ISRS) 4400 (wersja poprawiona) </w:t>
      </w:r>
      <w:r xmlns:w="http://schemas.openxmlformats.org/wordprocessingml/2006/main" w:rsidRPr="005E7600">
        <w:rPr>
          <w:rFonts w:eastAsia="Calibri" w:cs="Times New Roman"/>
          <w:i/>
          <w:szCs w:val="20"/>
          <w:lang w:eastAsia="en-GB"/>
        </w:rPr>
        <w:t xml:space="preserve">Uzgodnione Procedury Zamówień </w:t>
      </w:r>
      <w:r xmlns:w="http://schemas.openxmlformats.org/wordprocessingml/2006/main" w:rsidRPr="005E7600">
        <w:rPr>
          <w:rFonts w:eastAsia="Calibri" w:cs="Times New Roman"/>
          <w:szCs w:val="20"/>
          <w:lang w:eastAsia="en-GB"/>
        </w:rPr>
        <w:t xml:space="preserve">wydane przez Międzynarodową Radę Standardów Audytu i Zapewnienia (IAASB)</w:t>
      </w:r>
    </w:p>
    <w:p w14:paraId="7B2EC1A4" w14:textId="47C85A1B" w:rsidR="00593758" w:rsidRDefault="00593758" w:rsidP="00FD37A4">
      <w:pPr xmlns:w="http://schemas.openxmlformats.org/wordprocessingml/2006/main">
        <w:numPr>
          <w:ilvl w:val="0"/>
          <w:numId w:val="17"/>
        </w:numPr>
        <w:autoSpaceDE w:val="0"/>
        <w:autoSpaceDN w:val="0"/>
        <w:adjustRightInd w:val="0"/>
        <w:rPr>
          <w:rFonts w:eastAsia="Calibri" w:cs="Times New Roman"/>
          <w:szCs w:val="20"/>
          <w:lang w:eastAsia="en-GB"/>
        </w:rPr>
      </w:pPr>
      <w:r xmlns:w="http://schemas.openxmlformats.org/wordprocessingml/2006/main" w:rsidR="00C36FDF" w:rsidRPr="00C36FDF">
        <w:rPr>
          <w:rFonts w:eastAsia="Calibri" w:cs="Times New Roman"/>
          <w:i/>
          <w:iCs/>
          <w:szCs w:val="20"/>
          <w:lang w:eastAsia="en-GB"/>
        </w:rPr>
        <w:t xml:space="preserve">Międzynarodowy </w:t>
      </w:r>
      <w:r xmlns:w="http://schemas.openxmlformats.org/wordprocessingml/2006/main" w:rsidRPr="005E7600">
        <w:rPr>
          <w:rFonts w:eastAsia="Calibri" w:cs="Times New Roman"/>
          <w:szCs w:val="20"/>
          <w:lang w:eastAsia="en-GB"/>
        </w:rPr>
        <w:t xml:space="preserve">Kodeks </w:t>
      </w:r>
      <w:r xmlns:w="http://schemas.openxmlformats.org/wordprocessingml/2006/main" w:rsidRPr="005E7600">
        <w:rPr>
          <w:rFonts w:eastAsia="Calibri" w:cs="Times New Roman"/>
          <w:i/>
          <w:szCs w:val="20"/>
          <w:lang w:eastAsia="en-GB"/>
        </w:rPr>
        <w:t xml:space="preserve">Etyki Zawodowej Księgowych (w tym Międzynarodowe Niezależne Standardy) </w:t>
      </w:r>
      <w:r xmlns:w="http://schemas.openxmlformats.org/wordprocessingml/2006/main" w:rsidRPr="005E7600">
        <w:rPr>
          <w:rFonts w:eastAsia="Calibri" w:cs="Times New Roman"/>
          <w:szCs w:val="20"/>
          <w:lang w:eastAsia="en-GB"/>
        </w:rPr>
        <w:t xml:space="preserve">wydany przez Radę Międzynarodowych Standardów Etycznych Księgowych (IESBA), w tym wymogi dotyczące niezależności</w:t>
      </w:r>
    </w:p>
    <w:p w14:paraId="650EC792" w14:textId="63D9C9FC" w:rsidR="00B508E0" w:rsidRDefault="00B508E0" w:rsidP="00FD37A4">
      <w:pPr xmlns:w="http://schemas.openxmlformats.org/wordprocessingml/2006/main">
        <w:numPr>
          <w:ilvl w:val="0"/>
          <w:numId w:val="17"/>
        </w:numPr>
        <w:autoSpaceDE w:val="0"/>
        <w:autoSpaceDN w:val="0"/>
        <w:adjustRightInd w:val="0"/>
        <w:rPr>
          <w:rFonts w:eastAsia="Calibri" w:cs="Times New Roman"/>
          <w:szCs w:val="20"/>
          <w:lang w:eastAsia="en-GB"/>
        </w:rPr>
      </w:pPr>
      <w:r xmlns:w="http://schemas.openxmlformats.org/wordprocessingml/2006/main" w:rsidRPr="00B508E0">
        <w:rPr>
          <w:rFonts w:eastAsia="Calibri" w:cs="Times New Roman"/>
          <w:szCs w:val="20"/>
          <w:lang w:eastAsia="en-GB"/>
        </w:rPr>
        <w:t xml:space="preserve">Międzynarodowy Standard Kontroli Jakości 1 </w:t>
      </w:r>
      <w:r xmlns:w="http://schemas.openxmlformats.org/wordprocessingml/2006/main" w:rsidRPr="00B508E0">
        <w:rPr>
          <w:rFonts w:eastAsia="Calibri" w:cs="Times New Roman"/>
          <w:i/>
          <w:szCs w:val="20"/>
          <w:lang w:eastAsia="en-GB"/>
        </w:rPr>
        <w:t xml:space="preserve">Kontrola jakości dla firm przeprowadzających audyty i przeglądy sprawozdań finansowych oraz inne usługi atestacyjne i pokrewne </w:t>
      </w:r>
      <w:r xmlns:w="http://schemas.openxmlformats.org/wordprocessingml/2006/main">
        <w:rPr>
          <w:rFonts w:eastAsia="Calibri" w:cs="Times New Roman"/>
          <w:szCs w:val="20"/>
          <w:lang w:eastAsia="en-GB"/>
        </w:rPr>
        <w:t xml:space="preserve">(lub równoważny).</w:t>
      </w:r>
    </w:p>
    <w:p w14:paraId="4C8EFFA6" w14:textId="3F4325A7" w:rsidR="00C23860" w:rsidRDefault="00996B84" w:rsidP="00257286">
      <w:pPr xmlns:w="http://schemas.openxmlformats.org/wordprocessingml/2006/main">
        <w:rPr>
          <w:rFonts w:eastAsia="Times New Roman" w:cs="Times New Roman"/>
          <w:szCs w:val="20"/>
          <w:lang w:eastAsia="en-GB"/>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18"/>
          <w:szCs w:val="18"/>
          <w:lang w:eastAsia="en-GB"/>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7B2A44B" wp14:editId="1B55C58A">
            <wp:extent cx="148590" cy="148590"/>
            <wp:effectExtent l="0" t="0" r="0" b="0"/>
            <wp:docPr id="295" name="Picture 295"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xmlns:w="http://schemas.openxmlformats.org/wordprocessingml/2006/main">
        <w:rPr>
          <w:rFonts w:eastAsia="Times New Roman" w:cs="Times New Roman"/>
          <w:szCs w:val="20"/>
          <w:lang w:val="en-IE" w:eastAsia="en-GB"/>
        </w:rPr>
        <w:t xml:space="preserve">Najwyższe organy kontroli stosujące standardy INTOSAI mogą przeprowadzać procedury zgodnie z </w:t>
      </w:r>
      <w:r xmlns:w="http://schemas.openxmlformats.org/wordprocessingml/2006/main" w:rsidR="00C23860" w:rsidRPr="00C23860">
        <w:rPr>
          <w:rFonts w:eastAsia="Times New Roman" w:cs="Times New Roman"/>
          <w:szCs w:val="20"/>
          <w:lang w:eastAsia="en-GB"/>
        </w:rPr>
        <w:t xml:space="preserve">odpowiednimi</w:t>
      </w:r>
      <w:r xmlns:w="http://schemas.openxmlformats.org/wordprocessingml/2006/main" w:rsidR="00C23860" w:rsidRPr="00C23860">
        <w:rPr>
          <w:rFonts w:eastAsia="Times New Roman" w:cs="Times New Roman"/>
          <w:szCs w:val="20"/>
          <w:lang w:val="en-IE" w:eastAsia="en-GB"/>
        </w:rPr>
        <w:t xml:space="preserve"> </w:t>
      </w:r>
      <w:r xmlns:w="http://schemas.openxmlformats.org/wordprocessingml/2006/main" w:rsidRPr="0066354A">
        <w:rPr>
          <w:rFonts w:eastAsia="Times New Roman" w:cs="Times New Roman"/>
          <w:i/>
          <w:iCs/>
          <w:szCs w:val="20"/>
          <w:lang w:val="en-IE" w:eastAsia="en-GB"/>
        </w:rPr>
        <w:t xml:space="preserve">Międzynarodowe Standardy Najwyższych Organów Kontroli (ISSAI)</w:t>
      </w:r>
      <w:r xmlns:w="http://schemas.openxmlformats.org/wordprocessingml/2006/main">
        <w:rPr>
          <w:rFonts w:eastAsia="Times New Roman" w:cs="Times New Roman"/>
          <w:szCs w:val="20"/>
          <w:lang w:val="en-IE" w:eastAsia="en-GB"/>
        </w:rPr>
        <w:t xml:space="preserve"> </w:t>
      </w:r>
      <w:r xmlns:w="http://schemas.openxmlformats.org/wordprocessingml/2006/main" w:rsidR="00C23860" w:rsidRPr="00C23860">
        <w:rPr>
          <w:rFonts w:eastAsia="Times New Roman" w:cs="Times New Roman"/>
          <w:szCs w:val="20"/>
          <w:lang w:val="en-IE" w:eastAsia="en-GB"/>
        </w:rPr>
        <w:lastRenderedPageBreak xmlns:w="http://schemas.openxmlformats.org/wordprocessingml/2006/main"/>
      </w:r>
      <w:r xmlns:w="http://schemas.openxmlformats.org/wordprocessingml/2006/main" w:rsidR="00C23860" w:rsidRPr="00C23860">
        <w:rPr>
          <w:rFonts w:eastAsia="Times New Roman" w:cs="Times New Roman"/>
          <w:szCs w:val="20"/>
          <w:lang w:val="en-IE" w:eastAsia="en-GB"/>
        </w:rPr>
        <w:t xml:space="preserve">oraz </w:t>
      </w:r>
      <w:r xmlns:w="http://schemas.openxmlformats.org/wordprocessingml/2006/main" w:rsidRPr="00996B84">
        <w:rPr>
          <w:rFonts w:eastAsia="Times New Roman" w:cs="Times New Roman"/>
          <w:i/>
          <w:iCs/>
          <w:szCs w:val="20"/>
          <w:lang w:val="en-IE" w:eastAsia="en-GB"/>
        </w:rPr>
        <w:t xml:space="preserve">Kodeksu Etyki </w:t>
      </w:r>
      <w:r xmlns:w="http://schemas.openxmlformats.org/wordprocessingml/2006/main" w:rsidR="00C23860" w:rsidRPr="00C23860">
        <w:rPr>
          <w:rFonts w:eastAsia="Times New Roman" w:cs="Times New Roman"/>
          <w:szCs w:val="20"/>
          <w:lang w:val="en-IE" w:eastAsia="en-GB"/>
        </w:rPr>
        <w:t xml:space="preserve">wydanego przez INTOSAI zamiast Międzynarodowego Standardu Usług Pokrewnych (ISRS) 4400 (wersja poprawiona) i Kodeksu Etyki dla Księgowych Zawodowych wydanego przez IAASB i IESBA.</w:t>
      </w:r>
    </w:p>
    <w:p w14:paraId="3A40F075" w14:textId="71316D63" w:rsidR="00C90E2D" w:rsidRPr="005E7600" w:rsidRDefault="00BF5984" w:rsidP="0069594C">
      <w:pPr xmlns:w="http://schemas.openxmlformats.org/wordprocessingml/2006/main">
        <w:rPr>
          <w:lang w:eastAsia="en-GB"/>
        </w:rPr>
      </w:pPr>
      <w:r xmlns:w="http://schemas.openxmlformats.org/wordprocessingml/2006/main">
        <w:rPr>
          <w:lang w:eastAsia="en-GB"/>
        </w:rPr>
        <w:t xml:space="preserve">CFS musi zostać wydane zgodnie z najwyższymi standardami zawodowymi. Praktyk musi przestrzegać niniejszego Zakresu Zadań i Obowiązków, w tym listy kontrolnej uzgodnionych procedur i szablonu raportu </w:t>
      </w:r>
      <w:r xmlns:w="http://schemas.openxmlformats.org/wordprocessingml/2006/main" w:rsidR="00CD1792" w:rsidRPr="005E7600">
        <w:rPr>
          <w:rFonts w:cs="Times New Roman"/>
          <w:szCs w:val="20"/>
        </w:rPr>
        <w:t xml:space="preserve">— </w:t>
      </w:r>
      <w:r xmlns:w="http://schemas.openxmlformats.org/wordprocessingml/2006/main" w:rsidR="002C5950">
        <w:rPr>
          <w:lang w:eastAsia="en-GB"/>
        </w:rPr>
        <w:t xml:space="preserve">bez ich modyfikowania. Prace muszą być zaplanowane w sposób umożliwiający efektywne wykonanie zlecenia. Praktyk musi wykorzystać dowody uzyskane z wykonanych procedur jako podstawę raportu. Kwestie istotne dla ustaleń oraz dowody na to, że prace zostały wykonane zgodnie z Zakresem Zadań i Obowiązków, muszą zostać udokumentowane. Ustalenia muszą być opisane wystarczająco szczegółowo i zawierać kwoty, których dotyczą, aby umożliwić uczestnikowi i instytucji przyznającej dotację UE zapewnienie odpowiednich działań następczych.</w:t>
      </w:r>
    </w:p>
    <w:p w14:paraId="3A40F077" w14:textId="3325C40A" w:rsidR="00C90E2D" w:rsidRPr="005E7600" w:rsidRDefault="000150EE" w:rsidP="00424F0F">
      <w:pPr xmlns:w="http://schemas.openxmlformats.org/wordprocessingml/2006/main">
        <w:pStyle w:val="Heading2"/>
      </w:pPr>
      <w:r xmlns:w="http://schemas.openxmlformats.org/wordprocessingml/2006/main" w:rsidRPr="005E7600">
        <w:t xml:space="preserve">3. Praktycy, którzy mogą wydawać certyfikat</w:t>
      </w:r>
    </w:p>
    <w:p w14:paraId="3A40F079" w14:textId="587D2873" w:rsidR="00C90E2D" w:rsidRPr="005E7600" w:rsidRDefault="00C90E2D" w:rsidP="00257286">
      <w:pPr xmlns:w="http://schemas.openxmlformats.org/wordprocessingml/2006/main">
        <w:rPr>
          <w:rFonts w:eastAsia="Times New Roman" w:cs="Times New Roman"/>
          <w:szCs w:val="20"/>
          <w:lang w:eastAsia="en-GB"/>
        </w:rPr>
      </w:pPr>
      <w:r xmlns:w="http://schemas.openxmlformats.org/wordprocessingml/2006/main" w:rsidRPr="005E7600">
        <w:rPr>
          <w:rFonts w:eastAsia="Times New Roman" w:cs="Times New Roman"/>
          <w:szCs w:val="20"/>
          <w:lang w:eastAsia="en-GB"/>
        </w:rPr>
        <w:t xml:space="preserve">Uczestnik ma swobodę wyboru </w:t>
      </w:r>
      <w:r xmlns:w="http://schemas.openxmlformats.org/wordprocessingml/2006/main" w:rsidRPr="005E7600">
        <w:rPr>
          <w:rFonts w:eastAsia="Times New Roman" w:cs="Times New Roman"/>
          <w:b/>
          <w:szCs w:val="20"/>
          <w:lang w:eastAsia="en-GB"/>
        </w:rPr>
        <w:t xml:space="preserve">kwalifikowanego audytora zewnętrznego </w:t>
      </w:r>
      <w:r xmlns:w="http://schemas.openxmlformats.org/wordprocessingml/2006/main" w:rsidRPr="005E7600">
        <w:rPr>
          <w:rFonts w:eastAsia="Times New Roman" w:cs="Times New Roman"/>
          <w:szCs w:val="20"/>
          <w:lang w:eastAsia="en-GB"/>
        </w:rPr>
        <w:t xml:space="preserve">, w tym swojego stałego audytora zewnętrznego, pod warunkiem, że:</w:t>
      </w:r>
    </w:p>
    <w:p w14:paraId="3A40F07B" w14:textId="2F3EF62A" w:rsidR="00C90E2D" w:rsidRPr="005E7600" w:rsidRDefault="000150EE" w:rsidP="00FD37A4">
      <w:pPr xmlns:w="http://schemas.openxmlformats.org/wordprocessingml/2006/main">
        <w:numPr>
          <w:ilvl w:val="0"/>
          <w:numId w:val="16"/>
        </w:numPr>
        <w:ind w:left="714" w:hanging="357"/>
        <w:rPr>
          <w:rFonts w:eastAsia="Times New Roman" w:cs="Times New Roman"/>
          <w:szCs w:val="20"/>
          <w:lang w:eastAsia="en-GB"/>
        </w:rPr>
      </w:pPr>
      <w:r xmlns:w="http://schemas.openxmlformats.org/wordprocessingml/2006/main" w:rsidRPr="005E7600">
        <w:rPr>
          <w:rFonts w:eastAsia="Times New Roman" w:cs="Times New Roman"/>
          <w:szCs w:val="20"/>
          <w:lang w:eastAsia="en-GB"/>
        </w:rPr>
        <w:t xml:space="preserve">audytor jest </w:t>
      </w:r>
      <w:r xmlns:w="http://schemas.openxmlformats.org/wordprocessingml/2006/main" w:rsidR="00C90E2D" w:rsidRPr="005E7600">
        <w:rPr>
          <w:rFonts w:eastAsia="Times New Roman" w:cs="Times New Roman"/>
          <w:b/>
          <w:szCs w:val="20"/>
          <w:lang w:eastAsia="en-GB"/>
        </w:rPr>
        <w:t xml:space="preserve">niezależny </w:t>
      </w:r>
      <w:r xmlns:w="http://schemas.openxmlformats.org/wordprocessingml/2006/main" w:rsidR="00C90E2D" w:rsidRPr="005E7600">
        <w:rPr>
          <w:rFonts w:eastAsia="Times New Roman" w:cs="Times New Roman"/>
          <w:szCs w:val="20"/>
          <w:lang w:eastAsia="en-GB"/>
        </w:rPr>
        <w:t xml:space="preserve">od uczestnika i</w:t>
      </w:r>
    </w:p>
    <w:p w14:paraId="3A40F07D" w14:textId="7CF47010" w:rsidR="00C90E2D" w:rsidRPr="005E7600" w:rsidRDefault="00C90E2D" w:rsidP="00FD37A4">
      <w:pPr xmlns:w="http://schemas.openxmlformats.org/wordprocessingml/2006/main">
        <w:numPr>
          <w:ilvl w:val="0"/>
          <w:numId w:val="16"/>
        </w:numPr>
        <w:rPr>
          <w:rFonts w:eastAsia="Times New Roman" w:cs="Times New Roman"/>
          <w:szCs w:val="20"/>
          <w:lang w:eastAsia="en-GB"/>
        </w:rPr>
      </w:pPr>
      <w:r xmlns:w="http://schemas.openxmlformats.org/wordprocessingml/2006/main" w:rsidRPr="005E7600">
        <w:rPr>
          <w:rFonts w:eastAsia="Times New Roman" w:cs="Times New Roman"/>
          <w:szCs w:val="20"/>
          <w:lang w:eastAsia="en-GB"/>
        </w:rPr>
        <w:t xml:space="preserve">przestrzegane są </w:t>
      </w:r>
      <w:r xmlns:w="http://schemas.openxmlformats.org/wordprocessingml/2006/main" w:rsidRPr="005E7600">
        <w:rPr>
          <w:rFonts w:eastAsia="Times New Roman" w:cs="Times New Roman"/>
          <w:szCs w:val="20"/>
          <w:lang w:eastAsia="en-GB"/>
        </w:rPr>
        <w:t xml:space="preserve">postanowienia </w:t>
      </w:r>
      <w:r xmlns:w="http://schemas.openxmlformats.org/wordprocessingml/2006/main" w:rsidRPr="005E7600">
        <w:rPr>
          <w:rFonts w:eastAsia="Times New Roman" w:cs="Times New Roman"/>
          <w:b/>
          <w:szCs w:val="20"/>
          <w:lang w:eastAsia="en-GB"/>
        </w:rPr>
        <w:t xml:space="preserve">dyrektywy 2006/43/WE (lub podobnych norm).</w:t>
      </w:r>
      <w:r xmlns:w="http://schemas.openxmlformats.org/wordprocessingml/2006/main" w:rsidRPr="005E7600">
        <w:rPr>
          <w:rFonts w:cs="Times New Roman"/>
          <w:szCs w:val="20"/>
          <w:vertAlign w:val="superscript"/>
        </w:rPr>
        <w:footnoteReference xmlns:w="http://schemas.openxmlformats.org/wordprocessingml/2006/main" w:id="2"/>
      </w:r>
    </w:p>
    <w:p w14:paraId="7124B3B9" w14:textId="1DCC759A" w:rsidR="000251CA" w:rsidRDefault="00593758" w:rsidP="00593758">
      <w:pPr xmlns:w="http://schemas.openxmlformats.org/wordprocessingml/2006/main">
        <w:autoSpaceDE w:val="0"/>
        <w:autoSpaceDN w:val="0"/>
        <w:adjustRightInd w:val="0"/>
        <w:rPr>
          <w:rFonts w:eastAsia="Calibri" w:cs="Times New Roman"/>
          <w:szCs w:val="20"/>
          <w:lang w:eastAsia="en-GB"/>
        </w:rPr>
      </w:pPr>
      <w:r xmlns:w="http://schemas.openxmlformats.org/wordprocessingml/2006/main" w:rsidRPr="003D4539">
        <w:rPr>
          <w:rFonts w:eastAsia="Calibri" w:cs="Times New Roman"/>
          <w:szCs w:val="20"/>
          <w:lang w:eastAsia="en-GB"/>
        </w:rPr>
        <w:t xml:space="preserve">Chociaż ISRS 4400 (wersja poprawiona) stanowi, że niezależność nie jest wymogiem w przypadku zleceń obejmujących realizację uzgodnionych procedur, </w:t>
      </w:r>
      <w:r xmlns:w="http://schemas.openxmlformats.org/wordprocessingml/2006/main" w:rsidR="00C90E2D" w:rsidRPr="005E7600">
        <w:rPr>
          <w:rFonts w:cs="Times New Roman"/>
          <w:szCs w:val="20"/>
          <w:lang w:eastAsia="en-GB"/>
        </w:rPr>
        <w:t xml:space="preserve">jest to jedna z cech gwarantujących bezstronne podejście, a zatem wymagana od praktyków CFS. Zgodność z </w:t>
      </w:r>
      <w:r xmlns:w="http://schemas.openxmlformats.org/wordprocessingml/2006/main" w:rsidRPr="005E7600">
        <w:rPr>
          <w:rFonts w:eastAsia="Calibri" w:cs="Times New Roman"/>
          <w:szCs w:val="20"/>
          <w:lang w:eastAsia="en-GB"/>
        </w:rPr>
        <w:t xml:space="preserve">wymogami niezależności zawartymi w Kodeksie IESBA jest zatem obowiązkowa.</w:t>
      </w:r>
    </w:p>
    <w:p w14:paraId="29649673" w14:textId="318C5EFC" w:rsidR="00593758" w:rsidRPr="005E7600" w:rsidRDefault="00DF5A70" w:rsidP="00593758">
      <w:pPr xmlns:w="http://schemas.openxmlformats.org/wordprocessingml/2006/main">
        <w:autoSpaceDE w:val="0"/>
        <w:autoSpaceDN w:val="0"/>
        <w:adjustRightInd w:val="0"/>
        <w:rPr>
          <w:rFonts w:eastAsia="Calibri" w:cs="Times New Roman"/>
          <w:szCs w:val="20"/>
          <w:lang w:eastAsia="en-GB"/>
        </w:rPr>
      </w:pPr>
      <w:r xmlns:w="http://schemas.openxmlformats.org/wordprocessingml/2006/main">
        <w:rPr>
          <w:rFonts w:eastAsia="Calibri" w:cs="Times New Roman"/>
          <w:szCs w:val="20"/>
          <w:lang w:eastAsia="en-GB"/>
        </w:rPr>
        <w:t xml:space="preserve">Jednakże:</w:t>
      </w:r>
    </w:p>
    <w:p w14:paraId="02E37600" w14:textId="73FB3C69" w:rsidR="000150EE" w:rsidRPr="00DF5A70" w:rsidRDefault="000251CA" w:rsidP="00FD37A4">
      <w:pPr xmlns:w="http://schemas.openxmlformats.org/wordprocessingml/2006/main">
        <w:pStyle w:val="ListParagraph"/>
        <w:numPr>
          <w:ilvl w:val="0"/>
          <w:numId w:val="19"/>
        </w:numPr>
        <w:rPr>
          <w:szCs w:val="20"/>
          <w:lang w:eastAsia="en-GB"/>
        </w:rPr>
      </w:pPr>
      <w:r xmlns:w="http://schemas.openxmlformats.org/wordprocessingml/2006/main">
        <w:rPr>
          <w:b/>
          <w:szCs w:val="20"/>
          <w:lang w:eastAsia="en-GB"/>
        </w:rPr>
        <w:t xml:space="preserve">Organy publiczne </w:t>
      </w:r>
      <w:r xmlns:w="http://schemas.openxmlformats.org/wordprocessingml/2006/main" w:rsidR="000150EE" w:rsidRPr="00DF5A70">
        <w:rPr>
          <w:szCs w:val="20"/>
          <w:lang w:eastAsia="en-GB"/>
        </w:rPr>
        <w:t xml:space="preserve">mogą wybrać audytora zewnętrznego lub kompetentnego, niezależnego urzędnika publicznego. W tym drugim przypadku niezależność jest zazwyczaj definiowana jako niezależność „faktyczna i wizualna” </w:t>
      </w:r>
      <w:r xmlns:w="http://schemas.openxmlformats.org/wordprocessingml/2006/main" w:rsidR="000150EE" w:rsidRPr="00DF5A70">
        <w:rPr>
          <w:i/>
          <w:szCs w:val="20"/>
          <w:lang w:eastAsia="en-GB"/>
        </w:rPr>
        <w:t xml:space="preserve">(np. urzędnik nie jest zaangażowany w sporządzanie sprawozdań finansowych) </w:t>
      </w:r>
      <w:r xmlns:w="http://schemas.openxmlformats.org/wordprocessingml/2006/main" w:rsidR="000150EE" w:rsidRPr="00DF5A70">
        <w:rPr>
          <w:szCs w:val="20"/>
          <w:lang w:eastAsia="en-GB"/>
        </w:rPr>
        <w:t xml:space="preserve">. Każdy organ publiczny ma obowiązek mianować urzędnika publicznego i zapewnić jego niezależność. Certyfikat powinien zawierać odniesienie do tego powołania.</w:t>
      </w:r>
    </w:p>
    <w:p w14:paraId="54348279" w14:textId="1D3EC765" w:rsidR="007C4146" w:rsidRPr="00DF5A70" w:rsidRDefault="000251CA" w:rsidP="00FD37A4">
      <w:pPr xmlns:w="http://schemas.openxmlformats.org/wordprocessingml/2006/main">
        <w:pStyle w:val="ListParagraph"/>
        <w:numPr>
          <w:ilvl w:val="0"/>
          <w:numId w:val="19"/>
        </w:numPr>
        <w:rPr>
          <w:szCs w:val="20"/>
          <w:lang w:eastAsia="en-GB"/>
        </w:rPr>
      </w:pPr>
      <w:r xmlns:w="http://schemas.openxmlformats.org/wordprocessingml/2006/main">
        <w:rPr>
          <w:b/>
          <w:szCs w:val="20"/>
          <w:lang w:eastAsia="en-GB"/>
        </w:rPr>
        <w:t xml:space="preserve">Podmioty podlegające ocenie filarowej </w:t>
      </w:r>
      <w:r xmlns:w="http://schemas.openxmlformats.org/wordprocessingml/2006/main" w:rsidR="007C4146" w:rsidRPr="00DF5A70">
        <w:rPr>
          <w:szCs w:val="20"/>
          <w:lang w:eastAsia="en-GB"/>
        </w:rPr>
        <w:t xml:space="preserve">mogą wybierać swoich stałych audytorów wewnętrznych lub zewnętrznych zgodnie ze swoimi wewnętrznymi przepisami i procedurami finansowymi ocenianymi przez Komisję Europejską zgodnie z artykułem 154(3) rozporządzenia 2018/1046 </w:t>
      </w:r>
      <w:r xmlns:w="http://schemas.openxmlformats.org/wordprocessingml/2006/main">
        <w:rPr>
          <w:rStyle w:val="FootnoteReference"/>
          <w:rFonts w:eastAsia="Calibri" w:cstheme="minorHAnsi"/>
        </w:rPr>
        <w:footnoteReference xmlns:w="http://schemas.openxmlformats.org/wordprocessingml/2006/main" w:id="3"/>
      </w:r>
      <w:r xmlns:w="http://schemas.openxmlformats.org/wordprocessingml/2006/main" w:rsidR="007C4146" w:rsidRPr="00DF5A70">
        <w:rPr>
          <w:szCs w:val="20"/>
          <w:lang w:eastAsia="en-GB"/>
        </w:rPr>
        <w:t xml:space="preserve">.</w:t>
      </w:r>
    </w:p>
    <w:p w14:paraId="3A40F081" w14:textId="32E5DA52" w:rsidR="00C90E2D" w:rsidRDefault="00E57CC2" w:rsidP="00257286">
      <w:pPr xmlns:w="http://schemas.openxmlformats.org/wordprocessingml/2006/main">
        <w:rPr>
          <w:rFonts w:eastAsia="Times New Roman" w:cs="Times New Roman"/>
          <w:szCs w:val="20"/>
          <w:lang w:eastAsia="en-GB"/>
        </w:rPr>
      </w:pPr>
      <w:r xmlns:w="http://schemas.openxmlformats.org/wordprocessingml/2006/main" w:rsidRPr="005E7600">
        <w:rPr>
          <w:rFonts w:eastAsia="Times New Roman" w:cs="Times New Roman"/>
          <w:b/>
          <w:szCs w:val="20"/>
          <w:lang w:eastAsia="en-GB"/>
        </w:rPr>
        <w:t xml:space="preserve">koszty CFS </w:t>
      </w:r>
      <w:r xmlns:w="http://schemas.openxmlformats.org/wordprocessingml/2006/main" w:rsidRPr="005E7600">
        <w:rPr>
          <w:rFonts w:eastAsia="Times New Roman" w:cs="Times New Roman"/>
          <w:szCs w:val="20"/>
          <w:lang w:eastAsia="en-GB"/>
        </w:rPr>
        <w:t xml:space="preserve">mogą </w:t>
      </w:r>
      <w:r xmlns:w="http://schemas.openxmlformats.org/wordprocessingml/2006/main" w:rsidRPr="00E57CC2">
        <w:rPr>
          <w:rFonts w:eastAsia="Times New Roman" w:cs="Times New Roman"/>
          <w:szCs w:val="20"/>
          <w:lang w:eastAsia="en-GB"/>
        </w:rPr>
        <w:t xml:space="preserve">zostać zaliczone do projektu UE, a zatem wybór wykonawcy musi być zgodny z kryteriami kwalifikowalności kosztów, w szczególności najniższą ceną lub najlepszym stosunkiem jakości do ceny i brakiem konfliktu interesów, zgodnie z postanowieniami umowy o dotację (szczegółowe warunki </w:t>
      </w:r>
      <w:r xmlns:w="http://schemas.openxmlformats.org/wordprocessingml/2006/main" w:rsidRPr="00E57CC2">
        <w:rPr>
          <w:rFonts w:eastAsia="Times New Roman" w:cs="Times New Roman"/>
          <w:i/>
          <w:iCs/>
          <w:szCs w:val="20"/>
          <w:lang w:eastAsia="en-GB"/>
        </w:rPr>
        <w:t xml:space="preserve">można znaleźć w </w:t>
      </w:r>
      <w:hyperlink xmlns:w="http://schemas.openxmlformats.org/wordprocessingml/2006/main" xmlns:r="http://schemas.openxmlformats.org/officeDocument/2006/relationships" r:id="rId13" w:history="1">
        <w:r xmlns:w="http://schemas.openxmlformats.org/wordprocessingml/2006/main" w:rsidRPr="00BE47C3">
          <w:rPr>
            <w:rStyle w:val="Hyperlink"/>
            <w:rFonts w:eastAsia="Times New Roman" w:cs="Times New Roman"/>
            <w:i/>
            <w:iCs/>
            <w:szCs w:val="20"/>
            <w:lang w:eastAsia="en-GB"/>
          </w:rPr>
          <w:t xml:space="preserve">AGA — Umowie o dotację z komentarzem, art. 6.2.C </w:t>
        </w:r>
      </w:hyperlink>
      <w:r xmlns:w="http://schemas.openxmlformats.org/wordprocessingml/2006/main" w:rsidRPr="00755770">
        <w:rPr>
          <w:rFonts w:eastAsia="Times New Roman" w:cs="Times New Roman"/>
          <w:i/>
          <w:iCs/>
          <w:color w:val="808080" w:themeColor="background1" w:themeShade="80"/>
          <w:szCs w:val="20"/>
          <w:lang w:eastAsia="en-GB"/>
        </w:rPr>
        <w:t xml:space="preserve">* </w:t>
      </w:r>
      <w:r xmlns:w="http://schemas.openxmlformats.org/wordprocessingml/2006/main" w:rsidRPr="00755770">
        <w:rPr>
          <w:rFonts w:eastAsia="Times New Roman" w:cs="Times New Roman"/>
          <w:szCs w:val="20"/>
          <w:lang w:eastAsia="en-GB"/>
        </w:rPr>
        <w:t xml:space="preserve">).</w:t>
      </w:r>
    </w:p>
    <w:p w14:paraId="04C7C4E1" w14:textId="365F5B05" w:rsidR="00961894" w:rsidRDefault="00C37718" w:rsidP="0069594C">
      <w:pPr xmlns:w="http://schemas.openxmlformats.org/wordprocessingml/2006/main">
        <w:rPr>
          <w:b/>
          <w:lang w:eastAsia="en-GB"/>
        </w:rPr>
      </w:pPr>
      <w:r xmlns:w="http://schemas.openxmlformats.org/wordprocessingml/2006/main" w:rsidRPr="00882080" w:rsidDel="00C37718">
        <w:rPr>
          <w:lang w:eastAsia="en-GB"/>
        </w:rPr>
        <w:lastRenderedPageBreak xmlns:w="http://schemas.openxmlformats.org/wordprocessingml/2006/main"/>
      </w:r>
      <w:r xmlns:w="http://schemas.openxmlformats.org/wordprocessingml/2006/main" w:rsidRPr="00882080" w:rsidDel="00C37718">
        <w:rPr>
          <w:lang w:eastAsia="en-GB"/>
        </w:rPr>
        <w:t xml:space="preserve">CFS nie narusza prawa </w:t>
      </w:r>
      <w:r xmlns:w="http://schemas.openxmlformats.org/wordprocessingml/2006/main" w:rsidRPr="00882080" w:rsidDel="00C37718">
        <w:rPr>
          <w:lang w:eastAsia="zh-CN"/>
        </w:rPr>
        <w:t xml:space="preserve">organu przyznającego </w:t>
      </w:r>
      <w:r xmlns:w="http://schemas.openxmlformats.org/wordprocessingml/2006/main" w:rsidRPr="00882080" w:rsidDel="00C37718">
        <w:rPr>
          <w:lang w:eastAsia="en-GB"/>
        </w:rPr>
        <w:t xml:space="preserve">do przeprowadzenia własnej oceny lub audytu </w:t>
      </w:r>
      <w:r xmlns:w="http://schemas.openxmlformats.org/wordprocessingml/2006/main" w:rsidR="00755770">
        <w:rPr>
          <w:lang w:eastAsia="en-GB"/>
        </w:rPr>
        <w:t xml:space="preserve">kwalifikowalności pokrytych kosztów </w:t>
      </w:r>
      <w:r xmlns:w="http://schemas.openxmlformats.org/wordprocessingml/2006/main" w:rsidRPr="00882080" w:rsidDel="00C37718">
        <w:rPr>
          <w:lang w:eastAsia="en-GB"/>
        </w:rPr>
        <w:t xml:space="preserve">. Nie wyklucza również </w:t>
      </w:r>
      <w:r xmlns:w="http://schemas.openxmlformats.org/wordprocessingml/2006/main" w:rsidR="00755770">
        <w:rPr>
          <w:lang w:eastAsia="en-GB"/>
        </w:rPr>
        <w:t xml:space="preserve">podmiotów </w:t>
      </w:r>
      <w:r xmlns:w="http://schemas.openxmlformats.org/wordprocessingml/2006/main" w:rsidRPr="00882080" w:rsidDel="00C37718">
        <w:rPr>
          <w:lang w:eastAsia="zh-CN"/>
        </w:rPr>
        <w:t xml:space="preserve">wymienionych </w:t>
      </w:r>
      <w:r xmlns:w="http://schemas.openxmlformats.org/wordprocessingml/2006/main" w:rsidR="00755770">
        <w:rPr>
          <w:lang w:eastAsia="zh-CN"/>
        </w:rPr>
        <w:t xml:space="preserve">w artykule 25 umowy o udzielenie dotacji (np. organu przyznającego,</w:t>
      </w:r>
      <w:r xmlns:w="http://schemas.openxmlformats.org/wordprocessingml/2006/main" w:rsidRPr="00882080" w:rsidDel="00C37718">
        <w:rPr>
          <w:lang w:eastAsia="zh-CN"/>
        </w:rPr>
        <w:t xml:space="preserve"> </w:t>
      </w:r>
      <w:r xmlns:w="http://schemas.openxmlformats.org/wordprocessingml/2006/main" w:rsidR="00755770">
        <w:rPr>
          <w:lang w:eastAsia="zh-CN"/>
        </w:rPr>
        <w:t xml:space="preserve">Europejski </w:t>
      </w:r>
      <w:r xmlns:w="http://schemas.openxmlformats.org/wordprocessingml/2006/main" w:rsidRPr="00882080" w:rsidDel="00C37718">
        <w:rPr>
          <w:lang w:eastAsia="zh-CN"/>
        </w:rPr>
        <w:t xml:space="preserve">Urząd ds. Zwalczania Nadużyć Finansowych (OLAF), </w:t>
      </w:r>
      <w:r xmlns:w="http://schemas.openxmlformats.org/wordprocessingml/2006/main" w:rsidR="00755770">
        <w:t xml:space="preserve">Europejska </w:t>
      </w:r>
      <w:r xmlns:w="http://schemas.openxmlformats.org/wordprocessingml/2006/main" w:rsidRPr="00882080" w:rsidDel="00C37718">
        <w:t xml:space="preserve">Prokuratura (EPPO) </w:t>
      </w:r>
      <w:r xmlns:w="http://schemas.openxmlformats.org/wordprocessingml/2006/main" w:rsidR="00755770">
        <w:t xml:space="preserve">,</w:t>
      </w:r>
      <w:r xmlns:w="http://schemas.openxmlformats.org/wordprocessingml/2006/main" w:rsidRPr="00882080" w:rsidDel="00C37718">
        <w:t xml:space="preserve"> </w:t>
      </w:r>
      <w:r xmlns:w="http://schemas.openxmlformats.org/wordprocessingml/2006/main" w:rsidR="00755770">
        <w:rPr>
          <w:lang w:eastAsia="zh-CN"/>
        </w:rPr>
        <w:t xml:space="preserve">Europejskiemu </w:t>
      </w:r>
      <w:r xmlns:w="http://schemas.openxmlformats.org/wordprocessingml/2006/main" w:rsidRPr="00882080" w:rsidDel="00C37718">
        <w:rPr>
          <w:lang w:eastAsia="zh-CN"/>
        </w:rPr>
        <w:t xml:space="preserve">Trybunałowi Obrachunkowemu </w:t>
      </w:r>
      <w:r xmlns:w="http://schemas.openxmlformats.org/wordprocessingml/2006/main" w:rsidR="00755770">
        <w:rPr>
          <w:lang w:eastAsia="zh-CN"/>
        </w:rPr>
        <w:t xml:space="preserve">(ECA) itp. </w:t>
      </w:r>
      <w:r xmlns:w="http://schemas.openxmlformats.org/wordprocessingml/2006/main" w:rsidRPr="00882080" w:rsidDel="00C37718">
        <w:rPr>
          <w:lang w:eastAsia="zh-CN"/>
        </w:rPr>
        <w:t xml:space="preserve">uniemożliwienie </w:t>
      </w:r>
      <w:r xmlns:w="http://schemas.openxmlformats.org/wordprocessingml/2006/main" w:rsidR="00755770">
        <w:rPr>
          <w:lang w:eastAsia="zh-CN"/>
        </w:rPr>
        <w:t xml:space="preserve">im korzystania z praw wynikających z Umowy o dotację </w:t>
      </w:r>
      <w:r xmlns:w="http://schemas.openxmlformats.org/wordprocessingml/2006/main" w:rsidRPr="00882080" w:rsidDel="00C37718">
        <w:rPr>
          <w:lang w:eastAsia="zh-CN"/>
        </w:rPr>
        <w:t xml:space="preserve">.</w:t>
      </w:r>
    </w:p>
    <w:p w14:paraId="2D577D7F" w14:textId="77777777" w:rsidR="00E91B33" w:rsidRPr="005E7600" w:rsidRDefault="00E91B33" w:rsidP="00424F0F">
      <w:pPr xmlns:w="http://schemas.openxmlformats.org/wordprocessingml/2006/main">
        <w:pStyle w:val="Heading2"/>
      </w:pPr>
      <w:r xmlns:w="http://schemas.openxmlformats.org/wordprocessingml/2006/main" w:rsidRPr="005E7600">
        <w:t xml:space="preserve">4. Procedury, które należy przestrzegać i oczekiwane rezultaty</w:t>
      </w:r>
    </w:p>
    <w:p w14:paraId="5EF8206D" w14:textId="30AC10BD" w:rsidR="007E04B8" w:rsidRPr="005A4620" w:rsidRDefault="007E04B8" w:rsidP="007E04B8">
      <w:pPr xmlns:w="http://schemas.openxmlformats.org/wordprocessingml/2006/main">
        <w:rPr>
          <w:rFonts w:cs="Times New Roman"/>
          <w:szCs w:val="20"/>
        </w:rPr>
      </w:pPr>
      <w:r xmlns:w="http://schemas.openxmlformats.org/wordprocessingml/2006/main" w:rsidRPr="00C37718">
        <w:rPr>
          <w:rFonts w:cs="Times New Roman"/>
          <w:szCs w:val="20"/>
        </w:rPr>
        <w:t xml:space="preserve">Procedury </w:t>
      </w:r>
      <w:r xmlns:w="http://schemas.openxmlformats.org/wordprocessingml/2006/main" w:rsidRPr="005A4620">
        <w:rPr>
          <w:rFonts w:cs="Times New Roman"/>
          <w:b/>
          <w:bCs/>
          <w:szCs w:val="20"/>
        </w:rPr>
        <w:t xml:space="preserve">, </w:t>
      </w:r>
      <w:r xmlns:w="http://schemas.openxmlformats.org/wordprocessingml/2006/main" w:rsidRPr="005A4620">
        <w:rPr>
          <w:rFonts w:cs="Times New Roman"/>
          <w:szCs w:val="20"/>
        </w:rPr>
        <w:t xml:space="preserve">które ma wykonać praktyk, są wymienione na poniższej liście kontrolnej uzgodnionych procedur. Lista kontrolna stanowi integralną część niniejszego Regulaminu.</w:t>
      </w:r>
    </w:p>
    <w:p w14:paraId="107644FC" w14:textId="78740C4B" w:rsidR="00E91B33" w:rsidRPr="005E7600" w:rsidRDefault="00E91B33" w:rsidP="00E91B33">
      <w:pPr xmlns:w="http://schemas.openxmlformats.org/wordprocessingml/2006/main">
        <w:rPr>
          <w:rFonts w:eastAsia="Times New Roman" w:cs="Times New Roman"/>
          <w:szCs w:val="20"/>
          <w:lang w:eastAsia="en-GB"/>
        </w:rPr>
      </w:pPr>
      <w:r xmlns:w="http://schemas.openxmlformats.org/wordprocessingml/2006/main" w:rsidRPr="005A4620">
        <w:rPr>
          <w:rFonts w:eastAsia="Times New Roman" w:cs="Times New Roman"/>
          <w:szCs w:val="20"/>
          <w:lang w:eastAsia="en-GB"/>
        </w:rPr>
        <w:t xml:space="preserve">Zaangażowanie </w:t>
      </w:r>
      <w:r xmlns:w="http://schemas.openxmlformats.org/wordprocessingml/2006/main" w:rsidRPr="005A4620">
        <w:rPr>
          <w:rFonts w:eastAsia="Times New Roman" w:cs="Times New Roman"/>
          <w:szCs w:val="20"/>
          <w:lang w:eastAsia="en-GB"/>
        </w:rPr>
        <w:t xml:space="preserve">powinno zostać przeprowadzone na podstawie dochodzeń i analiz, (ponownych) obliczeń, porównań, innych kontroli dokładności, obserwacji, kontroli zapisów i dokumentów oraz poprzez przeprowadzanie wywiadów z uczestnikiem (oraz osobami dla niego pracującymi), zgodnie z opisem w uzgodnionych procedurach </w:t>
      </w:r>
      <w:r xmlns:w="http://schemas.openxmlformats.org/wordprocessingml/2006/main" w:rsidRPr="005A4620">
        <w:rPr>
          <w:rFonts w:eastAsia="Times New Roman" w:cs="Times New Roman"/>
          <w:b/>
          <w:bCs/>
          <w:szCs w:val="20"/>
          <w:lang w:eastAsia="en-GB"/>
        </w:rPr>
        <w:t xml:space="preserve">.</w:t>
      </w:r>
    </w:p>
    <w:p w14:paraId="38DC8E3F" w14:textId="74BE4199" w:rsidR="007E04B8" w:rsidRPr="00C37718" w:rsidRDefault="007E04B8" w:rsidP="007E04B8">
      <w:pPr xmlns:w="http://schemas.openxmlformats.org/wordprocessingml/2006/main">
        <w:rPr>
          <w:rFonts w:cs="Times New Roman"/>
          <w:szCs w:val="20"/>
        </w:rPr>
      </w:pPr>
      <w:r xmlns:w="http://schemas.openxmlformats.org/wordprocessingml/2006/main" w:rsidRPr="00C37718">
        <w:rPr>
          <w:rFonts w:cs="Times New Roman"/>
          <w:szCs w:val="20"/>
        </w:rPr>
        <w:t xml:space="preserve">Kolumna „wynik” na liście kontrolnej zawiera trzy różne opcje wyników:</w:t>
      </w:r>
    </w:p>
    <w:p w14:paraId="0049DD0F" w14:textId="1BBCDA67" w:rsidR="007E04B8" w:rsidRPr="00C37718" w:rsidRDefault="007E04B8" w:rsidP="007E04B8">
      <w:pPr xmlns:w="http://schemas.openxmlformats.org/wordprocessingml/2006/main">
        <w:numPr>
          <w:ilvl w:val="0"/>
          <w:numId w:val="37"/>
        </w:numPr>
        <w:rPr>
          <w:rFonts w:cs="Times New Roman"/>
          <w:szCs w:val="20"/>
        </w:rPr>
      </w:pPr>
      <w:r xmlns:w="http://schemas.openxmlformats.org/wordprocessingml/2006/main">
        <w:rPr>
          <w:rFonts w:cs="Times New Roman"/>
          <w:szCs w:val="20"/>
        </w:rPr>
        <w:t xml:space="preserve">TAK </w:t>
      </w:r>
      <w:r xmlns:w="http://schemas.openxmlformats.org/wordprocessingml/2006/main" w:rsidRPr="007E04B8">
        <w:rPr>
          <w:szCs w:val="24"/>
        </w:rPr>
        <w:t xml:space="preserve">-</w:t>
      </w:r>
      <w:r xmlns:w="http://schemas.openxmlformats.org/wordprocessingml/2006/main">
        <w:rPr>
          <w:sz w:val="18"/>
          <w:szCs w:val="18"/>
        </w:rPr>
        <w:t xml:space="preserve"> </w:t>
      </w:r>
      <w:r xmlns:w="http://schemas.openxmlformats.org/wordprocessingml/2006/main">
        <w:rPr>
          <w:rFonts w:cs="Times New Roman"/>
          <w:szCs w:val="20"/>
        </w:rPr>
        <w:t xml:space="preserve">oznacza, że potwierdzono standardowe ustalenie i nie ma potrzeby zgłaszania żadnego wyjątku</w:t>
      </w:r>
    </w:p>
    <w:p w14:paraId="2CB23795" w14:textId="507F0629" w:rsidR="007E04B8" w:rsidRPr="00C37718" w:rsidRDefault="007E04B8" w:rsidP="007E04B8">
      <w:pPr xmlns:w="http://schemas.openxmlformats.org/wordprocessingml/2006/main">
        <w:numPr>
          <w:ilvl w:val="0"/>
          <w:numId w:val="37"/>
        </w:numPr>
        <w:rPr>
          <w:rFonts w:cs="Times New Roman"/>
          <w:szCs w:val="20"/>
        </w:rPr>
      </w:pPr>
      <w:r xmlns:w="http://schemas.openxmlformats.org/wordprocessingml/2006/main">
        <w:rPr>
          <w:rFonts w:cs="Times New Roman"/>
          <w:szCs w:val="20"/>
        </w:rPr>
        <w:t xml:space="preserve">NIE </w:t>
      </w:r>
      <w:r xmlns:w="http://schemas.openxmlformats.org/wordprocessingml/2006/main" w:rsidRPr="007E04B8">
        <w:rPr>
          <w:szCs w:val="24"/>
        </w:rPr>
        <w:t xml:space="preserve">— </w:t>
      </w:r>
      <w:r xmlns:w="http://schemas.openxmlformats.org/wordprocessingml/2006/main" w:rsidRPr="00C37718">
        <w:rPr>
          <w:rFonts w:cs="Times New Roman"/>
          <w:szCs w:val="20"/>
        </w:rPr>
        <w:t xml:space="preserve">oznacza, że nie można potwierdzić standardowych ustaleń i należy zgłosić wyjątek (ponieważ praktyk przeprowadził procedury, ale nie może potwierdzić standardowych ustaleń lub nie był w stanie przeprowadzić określonej procedury, np. z powodu niemożności uzgodnienia kluczowych informacji lub niedostępności danych)</w:t>
      </w:r>
    </w:p>
    <w:p w14:paraId="4C0B0C45" w14:textId="4ED0C989" w:rsidR="007E04B8" w:rsidRDefault="007E04B8" w:rsidP="007E04B8">
      <w:pPr xmlns:w="http://schemas.openxmlformats.org/wordprocessingml/2006/main">
        <w:numPr>
          <w:ilvl w:val="0"/>
          <w:numId w:val="37"/>
        </w:numPr>
        <w:rPr>
          <w:rFonts w:cs="Times New Roman"/>
          <w:szCs w:val="20"/>
        </w:rPr>
      </w:pPr>
      <w:r xmlns:w="http://schemas.openxmlformats.org/wordprocessingml/2006/main" w:rsidRPr="00C37718">
        <w:rPr>
          <w:rFonts w:cs="Times New Roman"/>
          <w:szCs w:val="20"/>
        </w:rPr>
        <w:t xml:space="preserve">NA </w:t>
      </w:r>
      <w:r xmlns:w="http://schemas.openxmlformats.org/wordprocessingml/2006/main" w:rsidRPr="007E04B8">
        <w:rPr>
          <w:szCs w:val="24"/>
        </w:rPr>
        <w:t xml:space="preserve">— </w:t>
      </w:r>
      <w:r xmlns:w="http://schemas.openxmlformats.org/wordprocessingml/2006/main">
        <w:t xml:space="preserve">oznacza, że standardowe </w:t>
      </w:r>
      <w:r xmlns:w="http://schemas.openxmlformats.org/wordprocessingml/2006/main">
        <w:rPr>
          <w:rFonts w:cs="Times New Roman"/>
          <w:szCs w:val="20"/>
        </w:rPr>
        <w:t xml:space="preserve">ustalenie jest „niedostępne” i że procedura nie musiała zostać przeprowadzona. Powody niedostępności muszą być oczywiste, np. brak zadeklarowanych kosztów w danej kategorii; niespełnienie warunków danej procedury itp. Na przykład, w przypadku uczestników z rachunkami założonymi w walucie innej niż euro, procedura obowiązująca dla uczestników z rachunkami założonymi w euro nie ma zastosowania. Podobnie, jeśli nie wypłacono dodatkowego wynagrodzenia, standardowe ustalenie i procedura dotycząca dodatkowego wynagrodzenia nie mają zastosowania.</w:t>
      </w:r>
    </w:p>
    <w:p w14:paraId="244134D7" w14:textId="5D240018" w:rsidR="00E91B33" w:rsidRDefault="008E5962" w:rsidP="00E91B33">
      <w:r xmlns:w="http://schemas.openxmlformats.org/wordprocessingml/2006/main" xmlns:w14="http://schemas.microsoft.com/office/word/2010/wordml" xmlns:v="urn:schemas-microsoft-com:vml" xmlns:r="http://schemas.openxmlformats.org/officeDocument/2006/relationships" xmlns:o="urn:schemas-microsoft-com:office:office">
        <w:pict xmlns:w="http://schemas.openxmlformats.org/wordprocessingml/2006/main" xmlns:w14="http://schemas.microsoft.com/office/word/2010/wordml" xmlns:v="urn:schemas-microsoft-com:vml" xmlns:r="http://schemas.openxmlformats.org/officeDocument/2006/relationships" xmlns:o="urn:schemas-microsoft-com:office:office" w14:anchorId="0A57539D">
          <v:shape id="_x0000_i1026" type="#_x0000_t75" alt="cid:image002.png@01D0B99B.7C10A740" style="width:14.25pt;height:14.25pt;visibility:visible;mso-wrap-style:square">
            <v:imagedata r:id="rId14" o:title="image002"/>
          </v:shape>
        </w:pict>
      </w:r>
      <w:r xmlns:w="http://schemas.openxmlformats.org/wordprocessingml/2006/main" w:rsidR="007E04B8">
        <w:t xml:space="preserve">Dokumentem </w:t>
      </w:r>
      <w:r xmlns:w="http://schemas.openxmlformats.org/wordprocessingml/2006/main" w:rsidR="00E91B33" w:rsidRPr="00734925">
        <w:rPr>
          <w:b/>
          <w:bCs/>
        </w:rPr>
        <w:t xml:space="preserve">referencyjnym potwierdzającym standardowe ustalenia </w:t>
      </w:r>
      <w:r xmlns:w="http://schemas.openxmlformats.org/wordprocessingml/2006/main" w:rsidR="00E91B33" w:rsidRPr="00734925">
        <w:t xml:space="preserve">są zasady określone w Umowie o Dotację, zgodnie z wyjaśnieniem zawartym w </w:t>
      </w:r>
      <w:hyperlink xmlns:w="http://schemas.openxmlformats.org/wordprocessingml/2006/main" xmlns:r="http://schemas.openxmlformats.org/officeDocument/2006/relationships" r:id="rId15" w:history="1">
        <w:r xmlns:w="http://schemas.openxmlformats.org/wordprocessingml/2006/main" w:rsidR="00BE47C3" w:rsidRPr="00BE47C3">
          <w:rPr>
            <w:rStyle w:val="Hyperlink"/>
          </w:rPr>
          <w:t xml:space="preserve">AGA — Umowie o Dotację z Adnotacjami </w:t>
        </w:r>
      </w:hyperlink>
      <w:r xmlns:w="http://schemas.openxmlformats.org/wordprocessingml/2006/main" w:rsidR="00BE47C3" w:rsidRPr="00BE47C3">
        <w:rPr>
          <w:color w:val="808080" w:themeColor="background1" w:themeShade="80"/>
        </w:rPr>
        <w:t xml:space="preserve">* </w:t>
      </w:r>
      <w:r xmlns:w="http://schemas.openxmlformats.org/wordprocessingml/2006/main" w:rsidR="00E91B33" w:rsidRPr="0069594C">
        <w:t xml:space="preserve">. Uzgodnione procedury odwołują się do odpowiednich postanowień Umowy o Dotację i kategorii kosztów, aby umożliwić praktykowi ich łatwe odnalezienie.</w:t>
      </w:r>
    </w:p>
    <w:p w14:paraId="22E4D085" w14:textId="77777777" w:rsidR="00CF058C" w:rsidRPr="00313019" w:rsidRDefault="00CF058C" w:rsidP="00CF058C">
      <w:pPr xmlns:w="http://schemas.openxmlformats.org/wordprocessingml/2006/main">
        <w:spacing w:line="276" w:lineRule="auto"/>
        <w:rPr>
          <w:rFonts w:cs="Times New Roman"/>
          <w:b/>
          <w:szCs w:val="20"/>
          <w:lang w:eastAsia="en-GB"/>
        </w:rPr>
      </w:pPr>
      <w:r xmlns:w="http://schemas.openxmlformats.org/wordprocessingml/2006/main" w:rsidRPr="00313019">
        <w:rPr>
          <w:i/>
          <w:color w:val="4AA55B"/>
          <w:spacing w:val="-3"/>
          <w:szCs w:val="24"/>
        </w:rPr>
        <w:t xml:space="preserve">[OPCJA: </w:t>
      </w:r>
      <w:r xmlns:w="http://schemas.openxmlformats.org/wordprocessingml/2006/main" w:rsidRPr="00313019">
        <w:rPr>
          <w:rFonts w:cs="Times New Roman"/>
          <w:b/>
          <w:szCs w:val="20"/>
          <w:lang w:eastAsia="en-GB"/>
        </w:rPr>
        <w:t xml:space="preserve">5. Inne warunki szczególne</w:t>
      </w:r>
    </w:p>
    <w:p w14:paraId="3F205289" w14:textId="49E1C58E" w:rsidR="00CF058C" w:rsidRPr="00313019" w:rsidRDefault="00CF058C" w:rsidP="00CF058C">
      <w:pPr xmlns:w="http://schemas.openxmlformats.org/wordprocessingml/2006/main">
        <w:spacing w:line="276" w:lineRule="auto"/>
        <w:rPr>
          <w:rFonts w:eastAsia="Times New Roman" w:cs="Times New Roman"/>
          <w:szCs w:val="20"/>
        </w:rPr>
      </w:pPr>
      <w:r xmlns:w="http://schemas.openxmlformats.org/wordprocessingml/2006/main" w:rsidRPr="00313019">
        <w:rPr>
          <w:rFonts w:eastAsia="Times New Roman" w:cs="Times New Roman"/>
          <w:szCs w:val="20"/>
        </w:rPr>
        <w:t xml:space="preserve">[ </w:t>
      </w:r>
      <w:r xmlns:w="http://schemas.openxmlformats.org/wordprocessingml/2006/main" w:rsidRPr="00313019">
        <w:rPr>
          <w:spacing w:val="-3"/>
          <w:szCs w:val="24"/>
          <w:highlight w:val="lightGray"/>
        </w:rPr>
        <w:t xml:space="preserve">w razie potrzeby wstaw dowolny tekst, aby dodać </w:t>
      </w:r>
      <w:r xmlns:w="http://schemas.openxmlformats.org/wordprocessingml/2006/main" w:rsidRPr="00313019">
        <w:rPr>
          <w:rFonts w:eastAsia="Times New Roman" w:cs="Times New Roman"/>
          <w:szCs w:val="20"/>
          <w:highlight w:val="lightGray"/>
        </w:rPr>
        <w:t xml:space="preserve">dodatkowe informacje w zależności od specyfiki każdego CFS (np. wymagania dotyczące poufności), upewniając się, że nie podważa to ToR, umowy o dotację lub innych obowiązujących postanowień) </w:t>
      </w:r>
      <w:r xmlns:w="http://schemas.openxmlformats.org/wordprocessingml/2006/main" w:rsidRPr="00313019">
        <w:rPr>
          <w:rFonts w:eastAsia="Times New Roman" w:cs="Times New Roman"/>
          <w:szCs w:val="20"/>
        </w:rPr>
        <w:t xml:space="preserve">] </w:t>
      </w:r>
      <w:r xmlns:w="http://schemas.openxmlformats.org/wordprocessingml/2006/main" w:rsidRPr="00313019">
        <w:rPr>
          <w:i/>
          <w:iCs/>
          <w:color w:val="4AA55B"/>
          <w:spacing w:val="-3"/>
          <w:szCs w:val="24"/>
        </w:rPr>
        <w:t xml:space="preserve">]</w:t>
      </w:r>
    </w:p>
    <w:p w14:paraId="25489C2D" w14:textId="77777777" w:rsidR="00961894" w:rsidRPr="00C93DFE" w:rsidRDefault="00961894" w:rsidP="00D700C5">
      <w:pPr>
        <w:spacing w:line="276" w:lineRule="auto"/>
        <w:rPr>
          <w:rFonts w:eastAsia="Times New Roman" w:cs="Times New Roman"/>
          <w:szCs w:val="20"/>
          <w:highlight w:val="lightGray"/>
        </w:rPr>
      </w:pPr>
    </w:p>
    <w:p w14:paraId="0B998BFA" w14:textId="77777777" w:rsidR="00E91B33" w:rsidRPr="00E91B33" w:rsidRDefault="00E91B33" w:rsidP="00E91B33">
      <w:pPr xmlns:w="http://schemas.openxmlformats.org/wordprocessingml/2006/main">
        <w:spacing w:after="0"/>
        <w:rPr>
          <w:rFonts w:eastAsia="Times New Roman" w:cs="Times New Roman"/>
          <w:szCs w:val="20"/>
        </w:rPr>
      </w:pPr>
      <w:r xmlns:w="http://schemas.openxmlformats.org/wordprocessingml/2006/main" w:rsidRPr="00E91B33">
        <w:rPr>
          <w:rFonts w:eastAsia="Times New Roman" w:cs="Times New Roman"/>
          <w:szCs w:val="20"/>
        </w:rPr>
        <w:t xml:space="preserve">PODPISY</w:t>
      </w:r>
    </w:p>
    <w:p w14:paraId="1C9BB2AA" w14:textId="34CAB414" w:rsidR="00E91B33" w:rsidRPr="00E91B33" w:rsidRDefault="00E91B33" w:rsidP="00E91B33">
      <w:pPr xmlns:w="http://schemas.openxmlformats.org/wordprocessingml/2006/main">
        <w:tabs>
          <w:tab w:val="left" w:pos="4962"/>
        </w:tabs>
        <w:snapToGrid w:val="0"/>
        <w:spacing w:after="0"/>
        <w:jc w:val="left"/>
        <w:rPr>
          <w:rFonts w:eastAsia="Times New Roman" w:cs="Times New Roman"/>
          <w:szCs w:val="20"/>
        </w:rPr>
      </w:pPr>
      <w:r xmlns:w="http://schemas.openxmlformats.org/wordprocessingml/2006/main" w:rsidRPr="00E91B33">
        <w:rPr>
          <w:rFonts w:eastAsia="Times New Roman" w:cs="Times New Roman"/>
          <w:szCs w:val="20"/>
        </w:rPr>
        <w:t xml:space="preserve">Dla praktyka </w:t>
      </w:r>
      <w:r xmlns:w="http://schemas.openxmlformats.org/wordprocessingml/2006/main" w:rsidRPr="00E91B33">
        <w:rPr>
          <w:rFonts w:eastAsia="Times New Roman" w:cs="Times New Roman"/>
          <w:szCs w:val="20"/>
        </w:rPr>
        <w:tab xmlns:w="http://schemas.openxmlformats.org/wordprocessingml/2006/main"/>
      </w:r>
      <w:r xmlns:w="http://schemas.openxmlformats.org/wordprocessingml/2006/main" w:rsidRPr="00E91B33">
        <w:rPr>
          <w:rFonts w:eastAsia="Times New Roman" w:cs="Times New Roman"/>
          <w:szCs w:val="20"/>
        </w:rPr>
        <w:t xml:space="preserve">Dla </w:t>
      </w:r>
      <w:r xmlns:w="http://schemas.openxmlformats.org/wordprocessingml/2006/main">
        <w:rPr>
          <w:rFonts w:eastAsia="Times New Roman" w:cs="Times New Roman"/>
          <w:szCs w:val="20"/>
        </w:rPr>
        <w:t xml:space="preserve">uczestnika</w:t>
      </w:r>
    </w:p>
    <w:p w14:paraId="72CA75CC" w14:textId="6C1D8970" w:rsidR="00E91B33" w:rsidRDefault="00E91B33" w:rsidP="00E91B33">
      <w:pPr xmlns:w="http://schemas.openxmlformats.org/wordprocessingml/2006/main">
        <w:tabs>
          <w:tab w:val="left" w:pos="4962"/>
        </w:tabs>
        <w:snapToGrid w:val="0"/>
        <w:spacing w:after="0"/>
        <w:jc w:val="left"/>
        <w:rPr>
          <w:rFonts w:eastAsia="Times New Roman" w:cs="Times New Roman"/>
          <w:szCs w:val="20"/>
        </w:rPr>
      </w:pPr>
      <w:r xmlns:w="http://schemas.openxmlformats.org/wordprocessingml/2006/main" w:rsidRPr="005E7600">
        <w:rPr>
          <w:rFonts w:eastAsia="Times New Roman" w:cs="Times New Roman"/>
          <w:szCs w:val="20"/>
        </w:rPr>
        <w:t xml:space="preserve">[ </w:t>
      </w:r>
      <w:r xmlns:w="http://schemas.openxmlformats.org/wordprocessingml/2006/main" w:rsidRPr="005E7600">
        <w:rPr>
          <w:rFonts w:eastAsia="Times New Roman" w:cs="Times New Roman"/>
          <w:szCs w:val="20"/>
          <w:highlight w:val="lightGray"/>
        </w:rPr>
        <w:t xml:space="preserve">imię/nazwisko/funkcja </w:t>
      </w:r>
      <w:r xmlns:w="http://schemas.openxmlformats.org/wordprocessingml/2006/main" w:rsidRPr="005E7600">
        <w:rPr>
          <w:rFonts w:eastAsia="Times New Roman" w:cs="Times New Roman"/>
          <w:szCs w:val="20"/>
        </w:rPr>
        <w:t xml:space="preserve">] </w:t>
      </w:r>
      <w:r xmlns:w="http://schemas.openxmlformats.org/wordprocessingml/2006/main">
        <w:rPr>
          <w:rFonts w:eastAsia="Times New Roman" w:cs="Times New Roman"/>
          <w:szCs w:val="20"/>
        </w:rPr>
        <w:tab xmlns:w="http://schemas.openxmlformats.org/wordprocessingml/2006/main"/>
      </w:r>
      <w:r xmlns:w="http://schemas.openxmlformats.org/wordprocessingml/2006/main" w:rsidRPr="005E7600">
        <w:rPr>
          <w:rFonts w:eastAsia="Times New Roman" w:cs="Times New Roman"/>
          <w:szCs w:val="20"/>
        </w:rPr>
        <w:t xml:space="preserve">[ </w:t>
      </w:r>
      <w:r xmlns:w="http://schemas.openxmlformats.org/wordprocessingml/2006/main" w:rsidRPr="005E7600">
        <w:rPr>
          <w:rFonts w:eastAsia="Times New Roman" w:cs="Times New Roman"/>
          <w:szCs w:val="20"/>
          <w:highlight w:val="lightGray"/>
        </w:rPr>
        <w:t xml:space="preserve">imię/nazwisko/funkcja </w:t>
      </w:r>
      <w:r xmlns:w="http://schemas.openxmlformats.org/wordprocessingml/2006/main" w:rsidRPr="005E7600">
        <w:rPr>
          <w:rFonts w:eastAsia="Times New Roman" w:cs="Times New Roman"/>
          <w:szCs w:val="20"/>
        </w:rPr>
        <w:t xml:space="preserve">]</w:t>
      </w:r>
    </w:p>
    <w:p w14:paraId="6625ED50" w14:textId="77777777" w:rsidR="00E91B33" w:rsidRPr="005E7600" w:rsidRDefault="00E91B33" w:rsidP="00E91B33">
      <w:pPr xmlns:w="http://schemas.openxmlformats.org/wordprocessingml/2006/main">
        <w:snapToGrid w:val="0"/>
        <w:spacing w:after="0"/>
        <w:jc w:val="left"/>
        <w:rPr>
          <w:rFonts w:eastAsia="Times New Roman" w:cs="Times New Roman"/>
          <w:szCs w:val="20"/>
        </w:rPr>
      </w:pPr>
      <w:r xmlns:w="http://schemas.openxmlformats.org/wordprocessingml/2006/main">
        <w:rPr>
          <w:rFonts w:eastAsia="Times New Roman" w:cs="Times New Roman"/>
          <w:szCs w:val="20"/>
        </w:rPr>
        <w:lastRenderedPageBreak xmlns:w="http://schemas.openxmlformats.org/wordprocessingml/2006/main"/>
      </w:r>
      <w:r xmlns:w="http://schemas.openxmlformats.org/wordprocessingml/2006/main">
        <w:rPr>
          <w:rFonts w:eastAsia="Times New Roman" w:cs="Times New Roman"/>
          <w:szCs w:val="20"/>
        </w:rPr>
        <w:t xml:space="preserve">[ </w:t>
      </w:r>
      <w:r xmlns:w="http://schemas.openxmlformats.org/wordprocessingml/2006/main" w:rsidRPr="007340CA">
        <w:rPr>
          <w:rFonts w:eastAsia="Times New Roman" w:cs="Times New Roman"/>
          <w:szCs w:val="20"/>
          <w:highlight w:val="lightGray"/>
        </w:rPr>
        <w:t xml:space="preserve">adres]</w:t>
      </w:r>
    </w:p>
    <w:p w14:paraId="1C21EA1E" w14:textId="2D33158D" w:rsidR="00E91B33" w:rsidRPr="00E91B33" w:rsidRDefault="00E91B33" w:rsidP="00E91B33">
      <w:pPr xmlns:w="http://schemas.openxmlformats.org/wordprocessingml/2006/main">
        <w:tabs>
          <w:tab w:val="left" w:pos="4962"/>
        </w:tabs>
        <w:snapToGrid w:val="0"/>
        <w:spacing w:after="0"/>
        <w:jc w:val="left"/>
        <w:rPr>
          <w:rFonts w:eastAsia="Times New Roman" w:cs="Times New Roman"/>
          <w:szCs w:val="20"/>
          <w:lang w:eastAsia="zh-CN"/>
        </w:rPr>
      </w:pPr>
      <w:r xmlns:w="http://schemas.openxmlformats.org/wordprocessingml/2006/main" w:rsidRPr="00E91B33">
        <w:rPr>
          <w:rFonts w:eastAsia="Times New Roman" w:cs="Times New Roman"/>
          <w:szCs w:val="20"/>
        </w:rPr>
        <w:t xml:space="preserve">[ </w:t>
      </w:r>
      <w:r xmlns:w="http://schemas.openxmlformats.org/wordprocessingml/2006/main" w:rsidRPr="00E91B33">
        <w:rPr>
          <w:rFonts w:eastAsia="Times New Roman" w:cs="Times New Roman"/>
          <w:szCs w:val="20"/>
          <w:highlight w:val="lightGray"/>
        </w:rPr>
        <w:t xml:space="preserve">podpis </w:t>
      </w:r>
      <w:r xmlns:w="http://schemas.openxmlformats.org/wordprocessingml/2006/main" w:rsidRPr="00E91B33">
        <w:rPr>
          <w:rFonts w:eastAsia="Times New Roman" w:cs="Times New Roman"/>
          <w:szCs w:val="20"/>
        </w:rPr>
        <w:t xml:space="preserve">] </w:t>
      </w:r>
      <w:r xmlns:w="http://schemas.openxmlformats.org/wordprocessingml/2006/main">
        <w:rPr>
          <w:rFonts w:eastAsia="Times New Roman" w:cs="Times New Roman"/>
          <w:szCs w:val="20"/>
        </w:rPr>
        <w:tab xmlns:w="http://schemas.openxmlformats.org/wordprocessingml/2006/main"/>
      </w:r>
      <w:r xmlns:w="http://schemas.openxmlformats.org/wordprocessingml/2006/main" w:rsidRPr="00E91B33">
        <w:rPr>
          <w:rFonts w:eastAsia="Times New Roman" w:cs="Times New Roman"/>
          <w:szCs w:val="20"/>
        </w:rPr>
        <w:t xml:space="preserve">[ </w:t>
      </w:r>
      <w:r xmlns:w="http://schemas.openxmlformats.org/wordprocessingml/2006/main" w:rsidRPr="00E91B33">
        <w:rPr>
          <w:rFonts w:eastAsia="Times New Roman" w:cs="Times New Roman"/>
          <w:szCs w:val="20"/>
          <w:highlight w:val="lightGray"/>
        </w:rPr>
        <w:t xml:space="preserve">podpis </w:t>
      </w:r>
      <w:r xmlns:w="http://schemas.openxmlformats.org/wordprocessingml/2006/main" w:rsidRPr="00E91B33">
        <w:rPr>
          <w:rFonts w:eastAsia="Times New Roman" w:cs="Times New Roman"/>
          <w:szCs w:val="20"/>
        </w:rPr>
        <w:t xml:space="preserve">]</w:t>
      </w:r>
      <w:r xmlns:w="http://schemas.openxmlformats.org/wordprocessingml/2006/main" w:rsidRPr="00E91B33">
        <w:rPr>
          <w:rFonts w:eastAsia="Times New Roman" w:cs="Times New Roman"/>
          <w:szCs w:val="20"/>
          <w:lang w:eastAsia="zh-CN"/>
        </w:rPr>
        <w:t xml:space="preserve"> </w:t>
      </w:r>
    </w:p>
    <w:p w14:paraId="5C1F49E1" w14:textId="76915221" w:rsidR="00E91B33" w:rsidRPr="00E91B33" w:rsidRDefault="00E91B33" w:rsidP="00E91B33">
      <w:pPr xmlns:w="http://schemas.openxmlformats.org/wordprocessingml/2006/main">
        <w:tabs>
          <w:tab w:val="left" w:pos="4962"/>
        </w:tabs>
        <w:snapToGrid w:val="0"/>
        <w:spacing w:after="0"/>
        <w:jc w:val="left"/>
        <w:rPr>
          <w:rFonts w:eastAsia="Times New Roman" w:cs="Times New Roman"/>
          <w:szCs w:val="20"/>
          <w:lang w:eastAsia="zh-CN"/>
        </w:rPr>
      </w:pPr>
      <w:r xmlns:w="http://schemas.openxmlformats.org/wordprocessingml/2006/main" w:rsidRPr="00E91B33">
        <w:rPr>
          <w:rFonts w:eastAsia="Times New Roman" w:cs="Times New Roman"/>
          <w:szCs w:val="20"/>
          <w:lang w:eastAsia="zh-CN"/>
        </w:rPr>
        <w:t xml:space="preserve">[ </w:t>
      </w:r>
      <w:r xmlns:w="http://schemas.openxmlformats.org/wordprocessingml/2006/main" w:rsidRPr="00E91B33">
        <w:rPr>
          <w:rFonts w:eastAsia="Times New Roman" w:cs="Times New Roman"/>
          <w:szCs w:val="20"/>
          <w:highlight w:val="lightGray"/>
        </w:rPr>
        <w:t xml:space="preserve">data </w:t>
      </w:r>
      <w:r xmlns:w="http://schemas.openxmlformats.org/wordprocessingml/2006/main" w:rsidRPr="00E91B33">
        <w:rPr>
          <w:rFonts w:eastAsia="Times New Roman" w:cs="Times New Roman"/>
          <w:szCs w:val="20"/>
          <w:lang w:eastAsia="zh-CN"/>
        </w:rPr>
        <w:t xml:space="preserve">] [ </w:t>
      </w:r>
      <w:r xmlns:w="http://schemas.openxmlformats.org/wordprocessingml/2006/main" w:rsidRPr="00E91B33">
        <w:rPr>
          <w:rFonts w:eastAsia="Times New Roman" w:cs="Times New Roman"/>
          <w:szCs w:val="20"/>
          <w:highlight w:val="lightGray"/>
        </w:rPr>
        <w:t xml:space="preserve">znaczek </w:t>
      </w:r>
      <w:r xmlns:w="http://schemas.openxmlformats.org/wordprocessingml/2006/main" w:rsidRPr="00E91B33">
        <w:rPr>
          <w:rFonts w:eastAsia="Times New Roman" w:cs="Times New Roman"/>
          <w:szCs w:val="20"/>
          <w:lang w:eastAsia="zh-CN"/>
        </w:rPr>
        <w:t xml:space="preserve">] </w:t>
      </w:r>
      <w:r xmlns:w="http://schemas.openxmlformats.org/wordprocessingml/2006/main" w:rsidRPr="00E91B33">
        <w:rPr>
          <w:rFonts w:eastAsia="Times New Roman" w:cs="Times New Roman"/>
          <w:szCs w:val="20"/>
          <w:lang w:eastAsia="zh-CN"/>
        </w:rPr>
        <w:tab xmlns:w="http://schemas.openxmlformats.org/wordprocessingml/2006/main"/>
      </w:r>
      <w:r xmlns:w="http://schemas.openxmlformats.org/wordprocessingml/2006/main" w:rsidRPr="005E7600">
        <w:rPr>
          <w:rFonts w:eastAsia="Times New Roman" w:cs="Times New Roman"/>
          <w:szCs w:val="20"/>
          <w:lang w:eastAsia="zh-CN"/>
        </w:rPr>
        <w:t xml:space="preserve">[ </w:t>
      </w:r>
      <w:r xmlns:w="http://schemas.openxmlformats.org/wordprocessingml/2006/main" w:rsidRPr="005E7600">
        <w:rPr>
          <w:rFonts w:eastAsia="Times New Roman" w:cs="Times New Roman"/>
          <w:szCs w:val="20"/>
          <w:highlight w:val="lightGray"/>
        </w:rPr>
        <w:t xml:space="preserve">data </w:t>
      </w:r>
      <w:r xmlns:w="http://schemas.openxmlformats.org/wordprocessingml/2006/main" w:rsidRPr="005E7600">
        <w:rPr>
          <w:rFonts w:eastAsia="Times New Roman" w:cs="Times New Roman"/>
          <w:szCs w:val="20"/>
          <w:lang w:eastAsia="zh-CN"/>
        </w:rPr>
        <w:t xml:space="preserve">] [ </w:t>
      </w:r>
      <w:r xmlns:w="http://schemas.openxmlformats.org/wordprocessingml/2006/main" w:rsidRPr="005E7600">
        <w:rPr>
          <w:rFonts w:eastAsia="Times New Roman" w:cs="Times New Roman"/>
          <w:szCs w:val="20"/>
          <w:highlight w:val="lightGray"/>
        </w:rPr>
        <w:t xml:space="preserve">znaczek </w:t>
      </w:r>
      <w:r xmlns:w="http://schemas.openxmlformats.org/wordprocessingml/2006/main" w:rsidRPr="005E7600">
        <w:rPr>
          <w:rFonts w:eastAsia="Times New Roman" w:cs="Times New Roman"/>
          <w:szCs w:val="20"/>
          <w:lang w:eastAsia="zh-CN"/>
        </w:rPr>
        <w:t xml:space="preserve">]</w:t>
      </w:r>
    </w:p>
    <w:p w14:paraId="3762136E" w14:textId="77777777" w:rsidR="00E91B33" w:rsidRPr="00E91B33" w:rsidRDefault="00E91B33" w:rsidP="00E91B33">
      <w:pPr>
        <w:rPr>
          <w:rFonts w:eastAsia="Times New Roman" w:cs="Times New Roman"/>
          <w:szCs w:val="20"/>
          <w:lang w:eastAsia="en-GB"/>
        </w:rPr>
      </w:pPr>
    </w:p>
    <w:p w14:paraId="656964F1" w14:textId="738A5ADB" w:rsidR="00C37718" w:rsidRDefault="00C37718" w:rsidP="00D700C5">
      <w:pPr>
        <w:spacing w:line="276" w:lineRule="auto"/>
        <w:rPr>
          <w:rFonts w:eastAsia="Times New Roman" w:cs="Times New Roman"/>
          <w:szCs w:val="20"/>
          <w:lang w:eastAsia="en-GB"/>
        </w:rPr>
        <w:sectPr w:rsidR="00C37718" w:rsidSect="005E7600">
          <w:headerReference w:type="default" r:id="rId16"/>
          <w:footerReference w:type="default" r:id="rId17"/>
          <w:pgSz w:w="11906" w:h="16838"/>
          <w:pgMar w:top="1843" w:right="1417" w:bottom="1417" w:left="1417" w:header="708" w:footer="708" w:gutter="0"/>
          <w:pgNumType w:start="1"/>
          <w:cols w:space="708"/>
          <w:docGrid w:linePitch="360"/>
        </w:sectPr>
      </w:pPr>
    </w:p>
    <w:p w14:paraId="6C5F1995" w14:textId="7D638956" w:rsidR="00580C48" w:rsidRDefault="00580C48" w:rsidP="00835852">
      <w:pPr xmlns:w="http://schemas.openxmlformats.org/wordprocessingml/2006/main">
        <w:pStyle w:val="Heading1"/>
        <w:rPr>
          <w:rFonts w:ascii="Verdana" w:hAnsi="Verdana"/>
          <w:sz w:val="20"/>
          <w:szCs w:val="16"/>
        </w:rPr>
      </w:pPr>
      <w:bookmarkStart xmlns:w="http://schemas.openxmlformats.org/wordprocessingml/2006/main" w:id="2" w:name="_Toc109496952"/>
      <w:r xmlns:w="http://schemas.openxmlformats.org/wordprocessingml/2006/main" w:rsidRPr="00835852">
        <w:rPr>
          <w:rFonts w:ascii="Verdana" w:hAnsi="Verdana"/>
          <w:sz w:val="20"/>
          <w:szCs w:val="16"/>
        </w:rPr>
        <w:lastRenderedPageBreak xmlns:w="http://schemas.openxmlformats.org/wordprocessingml/2006/main"/>
      </w:r>
      <w:r xmlns:w="http://schemas.openxmlformats.org/wordprocessingml/2006/main" w:rsidR="00755770">
        <w:rPr>
          <w:rFonts w:ascii="Verdana" w:hAnsi="Verdana"/>
          <w:sz w:val="20"/>
          <w:szCs w:val="16"/>
        </w:rPr>
        <w:t xml:space="preserve">LISTA KONTROLNA UZGODNIONYCH PROCEDUR </w:t>
      </w:r>
      <w:r xmlns:w="http://schemas.openxmlformats.org/wordprocessingml/2006/main" w:rsidRPr="00835852">
        <w:rPr>
          <w:rFonts w:ascii="Verdana" w:hAnsi="Verdana"/>
          <w:sz w:val="20"/>
          <w:szCs w:val="16"/>
        </w:rPr>
        <w:t xml:space="preserve">CFS</w:t>
      </w:r>
    </w:p>
    <w:p w14:paraId="37FB3012" w14:textId="77777777" w:rsidR="005A4620" w:rsidRPr="005A4620" w:rsidRDefault="005A4620" w:rsidP="005A4620"/>
    <w:bookmarkEnd w:id="2"/>
    <w:p w14:paraId="353E708C" w14:textId="5954B5B8" w:rsidR="0011319D" w:rsidRPr="00580C48" w:rsidRDefault="00580C48" w:rsidP="0063124B">
      <w:pPr xmlns:w="http://schemas.openxmlformats.org/wordprocessingml/2006/main">
        <w:pStyle w:val="Heading3"/>
      </w:pPr>
      <w:r xmlns:w="http://schemas.openxmlformats.org/wordprocessingml/2006/main">
        <w:t xml:space="preserve">Ogólne warunki kwalifikowalności i koszty niekwalifikowalne</w:t>
      </w:r>
    </w:p>
    <w:tbl>
      <w:tblPr>
        <w:tblpPr w:leftFromText="180" w:rightFromText="180" w:vertAnchor="text" w:tblpX="5" w:tblpY="1"/>
        <w:tblOverlap w:val="never"/>
        <w:tblW w:w="149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047"/>
        <w:gridCol w:w="10452"/>
        <w:gridCol w:w="2405"/>
      </w:tblGrid>
      <w:tr w:rsidR="00014161" w:rsidRPr="00580C48" w14:paraId="15A24840" w14:textId="77777777" w:rsidTr="004B56ED">
        <w:trPr>
          <w:trHeight w:val="402"/>
        </w:trPr>
        <w:tc>
          <w:tcPr>
            <w:tcW w:w="14996" w:type="dxa"/>
            <w:gridSpan w:val="4"/>
            <w:shd w:val="clear" w:color="auto" w:fill="EAF1DD" w:themeFill="accent3" w:themeFillTint="33"/>
          </w:tcPr>
          <w:p w14:paraId="344351B4" w14:textId="4C96FD18" w:rsidR="00014161" w:rsidRPr="00580C48" w:rsidRDefault="00755770" w:rsidP="00014161">
            <w:pPr xmlns:w="http://schemas.openxmlformats.org/wordprocessingml/2006/main">
              <w:autoSpaceDE w:val="0"/>
              <w:spacing w:before="120" w:after="120"/>
              <w:ind w:left="142"/>
              <w:jc w:val="left"/>
              <w:rPr>
                <w:rFonts w:ascii="Calibri" w:hAnsi="Calibri" w:cs="Calibri"/>
                <w:b/>
                <w:color w:val="000000" w:themeColor="text1"/>
                <w:sz w:val="22"/>
                <w:lang w:eastAsia="en-GB"/>
              </w:rPr>
            </w:pPr>
            <w:r xmlns:w="http://schemas.openxmlformats.org/wordprocessingml/2006/main">
              <w:rPr>
                <w:rFonts w:asciiTheme="minorHAnsi" w:hAnsiTheme="minorHAnsi"/>
                <w:b/>
                <w:bCs/>
                <w:color w:val="FF0000"/>
                <w:szCs w:val="20"/>
              </w:rPr>
              <w:t xml:space="preserve">UZGODNIONE PROCEDURY CFS — Ogólne warunki kwalifikowalności i koszty niekwalifikowalne</w:t>
            </w:r>
          </w:p>
        </w:tc>
      </w:tr>
      <w:tr w:rsidR="002333C6" w:rsidRPr="00580C48" w14:paraId="6C94051A" w14:textId="77777777" w:rsidTr="004B56ED">
        <w:trPr>
          <w:trHeight w:val="402"/>
        </w:trPr>
        <w:tc>
          <w:tcPr>
            <w:tcW w:w="1095" w:type="dxa"/>
            <w:shd w:val="clear" w:color="auto" w:fill="EAF1DD" w:themeFill="accent3" w:themeFillTint="33"/>
          </w:tcPr>
          <w:p w14:paraId="4DD23C92" w14:textId="2E67BACB" w:rsidR="002333C6" w:rsidRPr="00E4137B" w:rsidRDefault="002333C6"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E4137B">
              <w:rPr>
                <w:rFonts w:ascii="Calibri" w:hAnsi="Calibri" w:cs="Calibri"/>
                <w:b/>
                <w:color w:val="000000" w:themeColor="text1"/>
                <w:sz w:val="20"/>
                <w:szCs w:val="20"/>
                <w:lang w:eastAsia="en-GB"/>
              </w:rPr>
              <w:t xml:space="preserve">Artykuł umowy o dotację</w:t>
            </w:r>
          </w:p>
        </w:tc>
        <w:tc>
          <w:tcPr>
            <w:tcW w:w="1047" w:type="dxa"/>
            <w:shd w:val="clear" w:color="auto" w:fill="EAF1DD" w:themeFill="accent3" w:themeFillTint="33"/>
            <w:vAlign w:val="center"/>
          </w:tcPr>
          <w:p w14:paraId="644004CC" w14:textId="6B2D8EF5" w:rsidR="002333C6" w:rsidRPr="00E4137B" w:rsidRDefault="002333C6"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E4137B">
              <w:rPr>
                <w:rFonts w:ascii="Calibri" w:hAnsi="Calibri" w:cs="Calibri"/>
                <w:b/>
                <w:color w:val="000000" w:themeColor="text1"/>
                <w:sz w:val="20"/>
                <w:szCs w:val="20"/>
                <w:lang w:eastAsia="en-GB"/>
              </w:rPr>
              <w:t xml:space="preserve">Kategoria kosztów</w:t>
            </w:r>
          </w:p>
        </w:tc>
        <w:tc>
          <w:tcPr>
            <w:tcW w:w="10452" w:type="dxa"/>
            <w:shd w:val="clear" w:color="auto" w:fill="EAF1DD" w:themeFill="accent3" w:themeFillTint="33"/>
            <w:tcMar>
              <w:top w:w="0" w:type="dxa"/>
              <w:left w:w="108" w:type="dxa"/>
              <w:bottom w:w="0" w:type="dxa"/>
              <w:right w:w="108" w:type="dxa"/>
            </w:tcMar>
            <w:vAlign w:val="center"/>
          </w:tcPr>
          <w:p w14:paraId="6391421C" w14:textId="77777777" w:rsidR="002333C6" w:rsidRPr="00E4137B" w:rsidRDefault="002333C6"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E4137B">
              <w:rPr>
                <w:rFonts w:ascii="Calibri" w:hAnsi="Calibri" w:cs="Calibri"/>
                <w:b/>
                <w:color w:val="000000" w:themeColor="text1"/>
                <w:sz w:val="20"/>
                <w:szCs w:val="20"/>
                <w:lang w:eastAsia="en-GB"/>
              </w:rPr>
              <w:t xml:space="preserve">Procedury</w:t>
            </w:r>
          </w:p>
        </w:tc>
        <w:tc>
          <w:tcPr>
            <w:tcW w:w="2405" w:type="dxa"/>
            <w:shd w:val="clear" w:color="auto" w:fill="EAF1DD" w:themeFill="accent3" w:themeFillTint="33"/>
            <w:tcMar>
              <w:top w:w="0" w:type="dxa"/>
              <w:left w:w="108" w:type="dxa"/>
              <w:bottom w:w="0" w:type="dxa"/>
              <w:right w:w="108" w:type="dxa"/>
            </w:tcMar>
            <w:vAlign w:val="center"/>
          </w:tcPr>
          <w:p w14:paraId="5765845F" w14:textId="0F82CDB9" w:rsidR="002333C6" w:rsidRPr="00E4137B" w:rsidRDefault="002333C6"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E4137B">
              <w:rPr>
                <w:rFonts w:ascii="Calibri" w:hAnsi="Calibri" w:cs="Calibri"/>
                <w:b/>
                <w:color w:val="000000" w:themeColor="text1"/>
                <w:sz w:val="20"/>
                <w:szCs w:val="20"/>
                <w:lang w:eastAsia="en-GB"/>
              </w:rPr>
              <w:t xml:space="preserve">Standardowe ustalenie</w:t>
            </w:r>
          </w:p>
        </w:tc>
      </w:tr>
      <w:tr w:rsidR="0036680E" w:rsidRPr="00580C48" w14:paraId="41B0E429" w14:textId="57151515" w:rsidTr="004B56ED">
        <w:trPr>
          <w:trHeight w:val="50"/>
        </w:trPr>
        <w:tc>
          <w:tcPr>
            <w:tcW w:w="1095" w:type="dxa"/>
            <w:shd w:val="clear" w:color="auto" w:fill="EAF1DD" w:themeFill="accent3" w:themeFillTint="33"/>
          </w:tcPr>
          <w:p w14:paraId="357158A2" w14:textId="2657E6A5" w:rsidR="002D5C35" w:rsidRPr="00580C48" w:rsidRDefault="002D063C" w:rsidP="00424F0F">
            <w:pPr xmlns:w="http://schemas.openxmlformats.org/wordprocessingml/2006/main">
              <w:autoSpaceDE w:val="0"/>
              <w:spacing w:before="120" w:after="120"/>
              <w:jc w:val="center"/>
              <w:rPr>
                <w:rFonts w:ascii="Calibri" w:hAnsi="Calibri" w:cs="Calibri"/>
                <w:b/>
                <w:bCs/>
                <w:color w:val="000000" w:themeColor="text1"/>
                <w:sz w:val="22"/>
                <w:lang w:eastAsia="en-GB"/>
              </w:rPr>
            </w:pPr>
            <w:r xmlns:w="http://schemas.openxmlformats.org/wordprocessingml/2006/main" w:rsidRPr="00E4137B">
              <w:rPr>
                <w:rFonts w:ascii="Calibri" w:hAnsi="Calibri" w:cs="Calibri"/>
                <w:b/>
                <w:bCs/>
                <w:color w:val="000000" w:themeColor="text1"/>
                <w:sz w:val="20"/>
                <w:szCs w:val="20"/>
                <w:lang w:eastAsia="en-GB"/>
              </w:rPr>
              <w:t xml:space="preserve">Artykuł 6.1, 6.3</w:t>
            </w:r>
          </w:p>
        </w:tc>
        <w:tc>
          <w:tcPr>
            <w:tcW w:w="13901" w:type="dxa"/>
            <w:gridSpan w:val="3"/>
            <w:shd w:val="clear" w:color="auto" w:fill="EAF1DD" w:themeFill="accent3" w:themeFillTint="33"/>
            <w:vAlign w:val="center"/>
          </w:tcPr>
          <w:p w14:paraId="061DD63F" w14:textId="30E78569" w:rsidR="002D5C35" w:rsidRPr="00580C48" w:rsidRDefault="002D5C35" w:rsidP="00424F0F">
            <w:pPr xmlns:w="http://schemas.openxmlformats.org/wordprocessingml/2006/main">
              <w:autoSpaceDE w:val="0"/>
              <w:spacing w:before="120" w:after="120"/>
              <w:ind w:left="136"/>
              <w:jc w:val="left"/>
              <w:rPr>
                <w:rFonts w:ascii="Calibri" w:hAnsi="Calibri" w:cs="Calibri"/>
                <w:b/>
                <w:bCs/>
                <w:color w:val="000000" w:themeColor="text1"/>
                <w:sz w:val="22"/>
                <w:lang w:eastAsia="en-GB"/>
              </w:rPr>
            </w:pPr>
            <w:r xmlns:w="http://schemas.openxmlformats.org/wordprocessingml/2006/main" w:rsidRPr="00E4137B">
              <w:rPr>
                <w:rFonts w:ascii="Calibri" w:hAnsi="Calibri" w:cs="Calibri"/>
                <w:b/>
                <w:bCs/>
                <w:color w:val="000000" w:themeColor="text1"/>
                <w:sz w:val="20"/>
                <w:szCs w:val="20"/>
                <w:lang w:eastAsia="en-GB"/>
              </w:rPr>
              <w:t xml:space="preserve">OGÓLNE WARUNKI KWALIFIKACJI I KOSZTY NIEKWALIFIKOWANE</w:t>
            </w:r>
          </w:p>
        </w:tc>
      </w:tr>
      <w:tr w:rsidR="002333C6" w:rsidRPr="00580C48" w14:paraId="2E637636" w14:textId="3D7C1DD2" w:rsidTr="003872A0">
        <w:trPr>
          <w:trHeight w:val="2243"/>
        </w:trPr>
        <w:tc>
          <w:tcPr>
            <w:tcW w:w="1095" w:type="dxa"/>
            <w:shd w:val="clear" w:color="auto" w:fill="FFFFFF" w:themeFill="background1"/>
          </w:tcPr>
          <w:p w14:paraId="43073641" w14:textId="73CE5243" w:rsidR="002333C6" w:rsidRPr="00580C48" w:rsidRDefault="00E4137B" w:rsidP="00E4137B">
            <w:pPr xmlns:w="http://schemas.openxmlformats.org/wordprocessingml/2006/main">
              <w:spacing w:before="120" w:after="120"/>
              <w:jc w:val="center"/>
              <w:rPr>
                <w:rFonts w:ascii="Calibri" w:hAnsi="Calibri" w:cs="Calibri"/>
                <w:b/>
                <w:bCs/>
                <w:color w:val="000000" w:themeColor="text1"/>
                <w:sz w:val="20"/>
                <w:szCs w:val="20"/>
                <w:lang w:eastAsia="en-GB"/>
              </w:rPr>
            </w:pPr>
            <w:bookmarkStart xmlns:w="http://schemas.openxmlformats.org/wordprocessingml/2006/main" w:id="3" w:name="_Hlk153812993"/>
            <w:r xmlns:w="http://schemas.openxmlformats.org/wordprocessingml/2006/main">
              <w:rPr>
                <w:rFonts w:ascii="Calibri" w:hAnsi="Calibri" w:cs="Calibri"/>
                <w:b/>
                <w:bCs/>
                <w:color w:val="000000" w:themeColor="text1"/>
                <w:sz w:val="20"/>
                <w:szCs w:val="20"/>
                <w:lang w:eastAsia="en-GB"/>
              </w:rPr>
              <w:t xml:space="preserve">Artykuł 6.1 i 6.3</w:t>
            </w:r>
          </w:p>
        </w:tc>
        <w:tc>
          <w:tcPr>
            <w:tcW w:w="1047" w:type="dxa"/>
            <w:shd w:val="clear" w:color="auto" w:fill="FFFFFF" w:themeFill="background1"/>
          </w:tcPr>
          <w:p w14:paraId="7E81D9BC" w14:textId="49768903" w:rsidR="002333C6" w:rsidRPr="00E4137B" w:rsidRDefault="00E4137B" w:rsidP="00424F0F">
            <w:pPr xmlns:w="http://schemas.openxmlformats.org/wordprocessingml/2006/main">
              <w:spacing w:before="120" w:after="120"/>
              <w:jc w:val="center"/>
              <w:rPr>
                <w:rFonts w:ascii="Calibri" w:hAnsi="Calibri" w:cs="Calibri"/>
                <w:b/>
                <w:bCs/>
                <w:color w:val="000000" w:themeColor="text1"/>
                <w:sz w:val="20"/>
                <w:szCs w:val="20"/>
                <w:lang w:eastAsia="en-GB"/>
              </w:rPr>
            </w:pPr>
            <w:r xmlns:w="http://schemas.openxmlformats.org/wordprocessingml/2006/main" w:rsidRPr="00E4137B">
              <w:rPr>
                <w:rFonts w:ascii="Calibri" w:hAnsi="Calibri" w:cs="Calibri"/>
                <w:b/>
                <w:bCs/>
                <w:color w:val="000000" w:themeColor="text1"/>
                <w:sz w:val="20"/>
                <w:szCs w:val="20"/>
                <w:lang w:eastAsia="en-GB"/>
              </w:rPr>
              <w:t xml:space="preserve">OGÓLNE WARUNKI KWALIFIKACJI I KOSZTY NIEKWALIFIKOWANE</w:t>
            </w:r>
          </w:p>
        </w:tc>
        <w:tc>
          <w:tcPr>
            <w:tcW w:w="10452" w:type="dxa"/>
            <w:shd w:val="clear" w:color="auto" w:fill="FFFFFF" w:themeFill="background1"/>
            <w:tcMar>
              <w:top w:w="0" w:type="dxa"/>
              <w:left w:w="108" w:type="dxa"/>
              <w:bottom w:w="0" w:type="dxa"/>
              <w:right w:w="108" w:type="dxa"/>
            </w:tcMar>
          </w:tcPr>
          <w:p w14:paraId="288021BF" w14:textId="24B1A524" w:rsidR="00E4137B" w:rsidRDefault="00E4137B" w:rsidP="00424F0F">
            <w:pPr xmlns:w="http://schemas.openxmlformats.org/wordprocessingml/2006/main">
              <w:spacing w:before="120" w:after="120"/>
              <w:rPr>
                <w:rFonts w:ascii="Calibri" w:hAnsi="Calibri" w:cs="Calibri"/>
                <w:color w:val="000000" w:themeColor="text1"/>
                <w:sz w:val="20"/>
                <w:szCs w:val="20"/>
              </w:rPr>
            </w:pPr>
            <w:r xmlns:w="http://schemas.openxmlformats.org/wordprocessingml/2006/main" w:rsidRPr="00580C48">
              <w:rPr>
                <w:rFonts w:ascii="Calibri" w:hAnsi="Calibri" w:cs="Calibri"/>
                <w:b/>
                <w:bCs/>
                <w:i/>
                <w:iCs/>
                <w:color w:val="000000" w:themeColor="text1"/>
                <w:sz w:val="20"/>
                <w:szCs w:val="20"/>
                <w:lang w:eastAsia="en-GB"/>
              </w:rPr>
              <w:t xml:space="preserve">Dla wszystkich kategorii kosztów </w:t>
            </w:r>
            <w:r xmlns:w="http://schemas.openxmlformats.org/wordprocessingml/2006/main">
              <w:rPr>
                <w:rFonts w:ascii="Calibri" w:hAnsi="Calibri" w:cs="Calibri"/>
                <w:color w:val="000000" w:themeColor="text1"/>
                <w:sz w:val="20"/>
                <w:szCs w:val="20"/>
              </w:rPr>
              <w:t xml:space="preserve">:</w:t>
            </w:r>
          </w:p>
          <w:p w14:paraId="7F61644E" w14:textId="796EBE1C" w:rsidR="002333C6" w:rsidRPr="00580C48" w:rsidRDefault="002333C6" w:rsidP="00424F0F">
            <w:pPr xmlns:w="http://schemas.openxmlformats.org/wordprocessingml/2006/main">
              <w:spacing w:before="120" w:after="120"/>
              <w:rPr>
                <w:rFonts w:ascii="Calibri" w:hAnsi="Calibri" w:cs="Calibri"/>
                <w:color w:val="000000" w:themeColor="text1"/>
                <w:sz w:val="20"/>
                <w:szCs w:val="20"/>
              </w:rPr>
            </w:pPr>
            <w:r xmlns:w="http://schemas.openxmlformats.org/wordprocessingml/2006/main" w:rsidRPr="00580C48">
              <w:rPr>
                <w:rFonts w:ascii="Calibri" w:hAnsi="Calibri" w:cs="Calibri"/>
                <w:color w:val="000000" w:themeColor="text1"/>
                <w:sz w:val="20"/>
                <w:szCs w:val="20"/>
              </w:rPr>
              <w:t xml:space="preserve">W przypadku każdej kategorii kosztów biegły rewident sprawdził, czy koszty zadeklarowane w sprawozdaniach finansowych spełniają następujące ogólne warunki kwalifikowalności dla kosztów rzeczywistych:</w:t>
            </w:r>
          </w:p>
          <w:p w14:paraId="57743BFC" w14:textId="5A8D0545" w:rsidR="00156C83" w:rsidRPr="00580C48" w:rsidRDefault="00156C83"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580C48">
              <w:rPr>
                <w:rFonts w:ascii="Calibri" w:hAnsi="Calibri" w:cs="Calibri"/>
                <w:color w:val="000000" w:themeColor="text1"/>
                <w:sz w:val="20"/>
                <w:szCs w:val="20"/>
              </w:rPr>
              <w:t xml:space="preserve">Koszty są identyfikowalne i weryfikowalne, w szczególności ewidencjonowane w księgach rachunkowych uczestnika zgodnie ze standardami rachunkowości obowiązującymi w kraju, w którym uczestnik ma siedzibę.</w:t>
            </w:r>
            <w:r xmlns:w="http://schemas.openxmlformats.org/wordprocessingml/2006/main" w:rsidRPr="00580C48" w:rsidDel="001A75AC">
              <w:rPr>
                <w:rFonts w:ascii="Calibri" w:hAnsi="Calibri" w:cs="Calibri"/>
                <w:color w:val="000000" w:themeColor="text1"/>
                <w:sz w:val="20"/>
                <w:szCs w:val="20"/>
              </w:rPr>
              <w:t xml:space="preserve"> </w:t>
            </w:r>
            <w:r xmlns:w="http://schemas.openxmlformats.org/wordprocessingml/2006/main" w:rsidRPr="00580C48">
              <w:rPr>
                <w:rFonts w:ascii="Calibri" w:hAnsi="Calibri" w:cs="Calibri"/>
                <w:color w:val="000000" w:themeColor="text1"/>
                <w:sz w:val="20"/>
                <w:szCs w:val="20"/>
              </w:rPr>
              <w:t xml:space="preserve">jest ustalona i zgodna ze zwyczajową praktyką uczestnika w zakresie rachunkowości kosztów (tj. stosowana spójnie przez uczestnika w przypadku wszystkich podobnych działań, a nie tylko w przypadku działania UE, z wyjątkiem modyfikacji wymaganych w celu zapewnienia zgodności z zasadami określonymi w umowie o dotację).</w:t>
            </w:r>
          </w:p>
          <w:p w14:paraId="56520211" w14:textId="6F100C8B" w:rsidR="002333C6" w:rsidRPr="00580C48" w:rsidRDefault="002333C6"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580C48">
              <w:rPr>
                <w:rFonts w:ascii="Calibri" w:hAnsi="Calibri" w:cs="Calibri"/>
                <w:color w:val="000000" w:themeColor="text1"/>
                <w:sz w:val="20"/>
                <w:szCs w:val="20"/>
              </w:rPr>
              <w:t xml:space="preserve">Koszty są faktycznie ponoszone przez uczestnika (dowód wpłaty, nie ma możliwości refakturowania na inne podmioty).</w:t>
            </w:r>
          </w:p>
          <w:p w14:paraId="23261839" w14:textId="55BD02A1" w:rsidR="002333C6" w:rsidRPr="00BE47C3" w:rsidRDefault="002333C6"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580C48">
              <w:rPr>
                <w:rFonts w:ascii="Calibri" w:hAnsi="Calibri" w:cs="Calibri"/>
                <w:color w:val="000000" w:themeColor="text1"/>
                <w:sz w:val="20"/>
                <w:szCs w:val="20"/>
              </w:rPr>
              <w:t xml:space="preserve">Koszty ponoszone są w okresie określonym w art. </w:t>
            </w:r>
            <w:r xmlns:w="http://schemas.openxmlformats.org/wordprocessingml/2006/main" w:rsidRPr="00580C48">
              <w:rPr>
                <w:rFonts w:ascii="Calibri" w:hAnsi="Calibri" w:cs="Calibri"/>
                <w:color w:val="000000" w:themeColor="text1"/>
                <w:sz w:val="20"/>
                <w:szCs w:val="20"/>
                <w:lang w:eastAsia="en-GB"/>
              </w:rPr>
              <w:t xml:space="preserve">4 (z </w:t>
            </w:r>
            <w:r xmlns:w="http://schemas.openxmlformats.org/wordprocessingml/2006/main" w:rsidRPr="00580C48">
              <w:rPr>
                <w:rFonts w:ascii="Calibri" w:hAnsi="Calibri" w:cs="Calibri"/>
                <w:color w:val="000000" w:themeColor="text1"/>
                <w:sz w:val="20"/>
                <w:szCs w:val="20"/>
              </w:rPr>
              <w:t xml:space="preserve">wyjątkiem kosztów związanych ze </w:t>
            </w:r>
            <w:r xmlns:w="http://schemas.openxmlformats.org/wordprocessingml/2006/main" w:rsidRPr="00580C48">
              <w:rPr>
                <w:rFonts w:ascii="Calibri" w:hAnsi="Calibri" w:cs="Calibri"/>
                <w:color w:val="000000" w:themeColor="text1"/>
                <w:sz w:val="20"/>
                <w:szCs w:val="20"/>
                <w:lang w:eastAsia="en-GB"/>
              </w:rPr>
              <w:t xml:space="preserve">złożeniem </w:t>
            </w:r>
            <w:r xmlns:w="http://schemas.openxmlformats.org/wordprocessingml/2006/main" w:rsidRPr="00580C48">
              <w:rPr>
                <w:rFonts w:ascii="Calibri" w:hAnsi="Calibri" w:cs="Calibri"/>
                <w:color w:val="000000" w:themeColor="text1"/>
                <w:sz w:val="20"/>
                <w:szCs w:val="20"/>
              </w:rPr>
              <w:t xml:space="preserve">końcowego sprawozdania okresowego, które mogą zostać poniesione później; </w:t>
            </w:r>
            <w:r xmlns:w="http://schemas.openxmlformats.org/wordprocessingml/2006/main" w:rsidRPr="0013451A">
              <w:rPr>
                <w:rFonts w:ascii="Calibri" w:hAnsi="Calibri" w:cs="Calibri"/>
                <w:i/>
                <w:iCs/>
                <w:color w:val="000000" w:themeColor="text1"/>
                <w:sz w:val="20"/>
                <w:szCs w:val="20"/>
              </w:rPr>
              <w:t xml:space="preserve">patrz art. 21 GA </w:t>
            </w:r>
            <w:r xmlns:w="http://schemas.openxmlformats.org/wordprocessingml/2006/main" w:rsidRPr="0013451A">
              <w:rPr>
                <w:rFonts w:ascii="Calibri" w:hAnsi="Calibri" w:cs="Calibri"/>
                <w:i/>
                <w:iCs/>
                <w:color w:val="000000" w:themeColor="text1"/>
                <w:sz w:val="20"/>
                <w:szCs w:val="20"/>
                <w:lang w:eastAsia="en-GB"/>
              </w:rPr>
              <w:t xml:space="preserve">i odpowiednia </w:t>
            </w:r>
            <w:hyperlink xmlns:w="http://schemas.openxmlformats.org/wordprocessingml/2006/main" xmlns:r="http://schemas.openxmlformats.org/officeDocument/2006/relationships" r:id="rId18" w:history="1">
              <w:r xmlns:w="http://schemas.openxmlformats.org/wordprocessingml/2006/main" w:rsidR="00BE47C3" w:rsidRPr="0013451A">
                <w:rPr>
                  <w:rStyle w:val="Hyperlink"/>
                  <w:rFonts w:ascii="Calibri" w:hAnsi="Calibri" w:cs="Calibri"/>
                  <w:i/>
                  <w:iCs/>
                  <w:sz w:val="20"/>
                  <w:szCs w:val="20"/>
                  <w:lang w:eastAsia="en-GB"/>
                </w:rPr>
                <w:t xml:space="preserve">AGA — Umowa o dotację z adnotacją </w:t>
              </w:r>
            </w:hyperlink>
            <w:r xmlns:w="http://schemas.openxmlformats.org/wordprocessingml/2006/main" w:rsidR="00BE47C3" w:rsidRPr="0013451A">
              <w:rPr>
                <w:rFonts w:ascii="Calibri" w:hAnsi="Calibri" w:cs="Calibri"/>
                <w:i/>
                <w:iCs/>
                <w:color w:val="808080" w:themeColor="background1" w:themeShade="80"/>
                <w:sz w:val="20"/>
                <w:szCs w:val="20"/>
                <w:lang w:eastAsia="en-GB"/>
              </w:rPr>
              <w:t xml:space="preserve">*</w:t>
            </w:r>
            <w:r xmlns:w="http://schemas.openxmlformats.org/wordprocessingml/2006/main" w:rsidR="00BE47C3" w:rsidRPr="0013451A">
              <w:rPr>
                <w:rFonts w:ascii="Calibri" w:hAnsi="Calibri" w:cs="Calibri"/>
                <w:i/>
                <w:iCs/>
                <w:color w:val="000000" w:themeColor="text1"/>
                <w:sz w:val="20"/>
                <w:szCs w:val="20"/>
                <w:lang w:val="en-IE" w:eastAsia="en-GB"/>
              </w:rPr>
              <w:t xml:space="preserve"> </w:t>
            </w:r>
            <w:r xmlns:w="http://schemas.openxmlformats.org/wordprocessingml/2006/main" w:rsidRPr="0013451A">
              <w:rPr>
                <w:rFonts w:ascii="Calibri" w:hAnsi="Calibri" w:cs="Calibri"/>
                <w:i/>
                <w:iCs/>
                <w:color w:val="000000" w:themeColor="text1"/>
                <w:sz w:val="20"/>
                <w:szCs w:val="20"/>
                <w:lang w:eastAsia="en-GB"/>
              </w:rPr>
              <w:t xml:space="preserve">sekcja </w:t>
            </w:r>
            <w:r xmlns:w="http://schemas.openxmlformats.org/wordprocessingml/2006/main" w:rsidRPr="00BE47C3">
              <w:rPr>
                <w:rFonts w:ascii="Calibri" w:hAnsi="Calibri" w:cs="Calibri"/>
                <w:color w:val="000000" w:themeColor="text1"/>
                <w:sz w:val="20"/>
                <w:szCs w:val="20"/>
                <w:lang w:eastAsia="en-GB"/>
              </w:rPr>
              <w:t xml:space="preserve">) </w:t>
            </w:r>
            <w:r xmlns:w="http://schemas.openxmlformats.org/wordprocessingml/2006/main" w:rsidR="00B17CBF" w:rsidRPr="00BE47C3">
              <w:rPr>
                <w:rFonts w:ascii="Calibri" w:hAnsi="Calibri" w:cs="Calibri"/>
                <w:color w:val="000000" w:themeColor="text1"/>
                <w:sz w:val="20"/>
                <w:szCs w:val="20"/>
              </w:rPr>
              <w:t xml:space="preserve">.</w:t>
            </w:r>
          </w:p>
          <w:p w14:paraId="077C1894" w14:textId="71AFD699" w:rsidR="002333C6" w:rsidRPr="00580C48" w:rsidRDefault="002333C6"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580C48">
              <w:rPr>
                <w:rFonts w:ascii="Calibri" w:hAnsi="Calibri" w:cs="Calibri"/>
                <w:color w:val="000000" w:themeColor="text1"/>
                <w:sz w:val="20"/>
                <w:szCs w:val="20"/>
              </w:rPr>
              <w:t xml:space="preserve">Koszty deklarowane są w odpowiedniej kategorii budżetowej określonej w art. 6.2 i Załączniku 2.</w:t>
            </w:r>
          </w:p>
          <w:p w14:paraId="116D0A2A" w14:textId="78BD7B5C" w:rsidR="00AA1230" w:rsidRPr="00580C48" w:rsidRDefault="00AA1230"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580C48">
              <w:rPr>
                <w:rFonts w:ascii="Calibri" w:hAnsi="Calibri" w:cs="Calibri"/>
                <w:color w:val="000000" w:themeColor="text1"/>
                <w:sz w:val="20"/>
                <w:szCs w:val="20"/>
              </w:rPr>
              <w:t xml:space="preserve">Koszty powstają w związku z działaniem (tj. w systemie księgowym lub innych dokumentach pomocniczych można ustalić bezpośredni związek między kosztem a czynnościami działania </w:t>
            </w:r>
            <w:r xmlns:w="http://schemas.openxmlformats.org/wordprocessingml/2006/main" w:rsidR="00156C83" w:rsidRPr="00580C48">
              <w:rPr>
                <w:rFonts w:ascii="Calibri" w:hAnsi="Calibri" w:cs="Calibri"/>
                <w:color w:val="000000" w:themeColor="text1"/>
                <w:sz w:val="20"/>
                <w:szCs w:val="20"/>
                <w:lang w:eastAsia="en-GB"/>
              </w:rPr>
              <w:t xml:space="preserve">opisanymi </w:t>
            </w:r>
            <w:r xmlns:w="http://schemas.openxmlformats.org/wordprocessingml/2006/main" w:rsidR="00156C83" w:rsidRPr="00580C48">
              <w:rPr>
                <w:rFonts w:ascii="Calibri" w:hAnsi="Calibri" w:cs="Calibri"/>
                <w:color w:val="000000" w:themeColor="text1"/>
                <w:sz w:val="20"/>
                <w:szCs w:val="20"/>
              </w:rPr>
              <w:t xml:space="preserve">w opisie działania (załącznik 1 GA).</w:t>
            </w:r>
          </w:p>
          <w:p w14:paraId="6C5E9D6F" w14:textId="2C2178ED" w:rsidR="002333C6" w:rsidRPr="00580C48" w:rsidRDefault="002333C6"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xmlns:w="http://schemas.openxmlformats.org/wordprocessingml/2006/main" w:rsidRPr="00580C48">
              <w:rPr>
                <w:rFonts w:ascii="Calibri" w:hAnsi="Calibri" w:cs="Calibri"/>
                <w:color w:val="000000" w:themeColor="text1"/>
                <w:sz w:val="20"/>
                <w:szCs w:val="20"/>
              </w:rPr>
              <w:t xml:space="preserve">Koszty </w:t>
            </w:r>
            <w:r xmlns:w="http://schemas.openxmlformats.org/wordprocessingml/2006/main" w:rsidRPr="00580C48">
              <w:rPr>
                <w:rFonts w:ascii="Calibri" w:hAnsi="Calibri" w:cs="Calibri"/>
                <w:color w:val="000000" w:themeColor="text1"/>
                <w:sz w:val="20"/>
                <w:szCs w:val="20"/>
              </w:rPr>
              <w:t xml:space="preserve">są zgodne z obowiązującym prawem (krajowym) (np </w:t>
            </w:r>
            <w:r xmlns:w="http://schemas.openxmlformats.org/wordprocessingml/2006/main" w:rsidRPr="00580C48">
              <w:rPr>
                <w:rFonts w:ascii="Calibri" w:hAnsi="Calibri" w:cs="Calibri"/>
                <w:color w:val="000000" w:themeColor="text1"/>
                <w:sz w:val="20"/>
                <w:szCs w:val="20"/>
                <w:lang w:eastAsia="en-GB"/>
              </w:rPr>
              <w:t xml:space="preserve">. </w:t>
            </w:r>
            <w:r xmlns:w="http://schemas.openxmlformats.org/wordprocessingml/2006/main" w:rsidRPr="0013451A">
              <w:rPr>
                <w:rFonts w:ascii="Calibri" w:hAnsi="Calibri" w:cs="Calibri"/>
                <w:i/>
                <w:iCs/>
                <w:color w:val="000000" w:themeColor="text1"/>
                <w:sz w:val="20"/>
                <w:szCs w:val="20"/>
              </w:rPr>
              <w:t xml:space="preserve">dotyczącym podatków, pracy i zabezpieczenia społecznego) </w:t>
            </w:r>
            <w:r xmlns:w="http://schemas.openxmlformats.org/wordprocessingml/2006/main" w:rsidR="00B17CBF">
              <w:rPr>
                <w:rFonts w:ascii="Calibri" w:hAnsi="Calibri" w:cs="Calibri"/>
                <w:color w:val="000000" w:themeColor="text1"/>
                <w:sz w:val="20"/>
                <w:szCs w:val="20"/>
              </w:rPr>
              <w:t xml:space="preserve">.</w:t>
            </w:r>
          </w:p>
          <w:p w14:paraId="44AA6619" w14:textId="68F99241" w:rsidR="002333C6" w:rsidRPr="00580C48" w:rsidRDefault="002333C6"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xmlns:w="http://schemas.openxmlformats.org/wordprocessingml/2006/main" w:rsidRPr="00580C48">
              <w:rPr>
                <w:rFonts w:ascii="Calibri" w:hAnsi="Calibri" w:cs="Calibri"/>
                <w:color w:val="000000" w:themeColor="text1"/>
                <w:sz w:val="20"/>
                <w:szCs w:val="20"/>
              </w:rPr>
              <w:t xml:space="preserve">Koszt nie zawiera żadnych niekwalifikowalnych elementów (wymienionych w art. 6.3; </w:t>
            </w:r>
            <w:r xmlns:w="http://schemas.openxmlformats.org/wordprocessingml/2006/main" w:rsidR="00F90CD0" w:rsidRPr="0013451A">
              <w:rPr>
                <w:rFonts w:ascii="Calibri" w:hAnsi="Calibri" w:cs="Calibri"/>
                <w:i/>
                <w:iCs/>
                <w:color w:val="000000" w:themeColor="text1"/>
                <w:sz w:val="20"/>
                <w:szCs w:val="20"/>
              </w:rPr>
              <w:t xml:space="preserve">np. </w:t>
            </w:r>
            <w:r xmlns:w="http://schemas.openxmlformats.org/wordprocessingml/2006/main" w:rsidR="0028330A" w:rsidRPr="0013451A">
              <w:rPr>
                <w:rFonts w:ascii="Calibri" w:hAnsi="Calibri" w:cs="Calibri"/>
                <w:i/>
                <w:iCs/>
                <w:color w:val="000000" w:themeColor="text1"/>
                <w:sz w:val="20"/>
                <w:szCs w:val="20"/>
                <w:lang w:eastAsia="en-GB"/>
              </w:rPr>
              <w:t xml:space="preserve">koszt zadeklarowany w ramach innych dotacji UE („podwójne finansowanie”) </w:t>
            </w:r>
            <w:r xmlns:w="http://schemas.openxmlformats.org/wordprocessingml/2006/main" w:rsidR="0028330A" w:rsidRPr="0013451A">
              <w:rPr>
                <w:rFonts w:ascii="Calibri" w:hAnsi="Calibri" w:cs="Calibri"/>
                <w:i/>
                <w:iCs/>
                <w:color w:val="000000" w:themeColor="text1"/>
                <w:sz w:val="20"/>
                <w:szCs w:val="20"/>
              </w:rPr>
              <w:t xml:space="preserve">lub nadmierny bądź nierozsądny wydatek </w:t>
            </w:r>
            <w:r xmlns:w="http://schemas.openxmlformats.org/wordprocessingml/2006/main" w:rsidR="00F90CD0" w:rsidRPr="00580C48">
              <w:rPr>
                <w:rFonts w:ascii="Calibri" w:hAnsi="Calibri" w:cs="Calibri"/>
                <w:color w:val="000000" w:themeColor="text1"/>
                <w:sz w:val="20"/>
                <w:szCs w:val="20"/>
              </w:rPr>
              <w:t xml:space="preserve">).</w:t>
            </w:r>
          </w:p>
          <w:p w14:paraId="5C16FEE9" w14:textId="7D1ED2AD" w:rsidR="00B74EFF" w:rsidRPr="00DD61BD" w:rsidRDefault="00B74EFF" w:rsidP="00DD61BD">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DD61BD">
              <w:rPr>
                <w:rFonts w:ascii="Calibri" w:hAnsi="Calibri" w:cs="Calibri"/>
                <w:sz w:val="20"/>
                <w:szCs w:val="20"/>
              </w:rPr>
              <w:lastRenderedPageBreak xmlns:w="http://schemas.openxmlformats.org/wordprocessingml/2006/main"/>
            </w:r>
            <w:r xmlns:w="http://schemas.openxmlformats.org/wordprocessingml/2006/main" w:rsidRPr="00DD61BD">
              <w:rPr>
                <w:rFonts w:ascii="Calibri" w:hAnsi="Calibri" w:cs="Calibri"/>
                <w:sz w:val="20"/>
                <w:szCs w:val="20"/>
              </w:rPr>
              <w:t xml:space="preserve">„ </w:t>
            </w:r>
            <w:r xmlns:w="http://schemas.openxmlformats.org/wordprocessingml/2006/main" w:rsidRPr="00DD61BD">
              <w:rPr>
                <w:rFonts w:ascii="Calibri" w:hAnsi="Calibri" w:cs="Calibri"/>
                <w:color w:val="000000" w:themeColor="text1"/>
                <w:sz w:val="20"/>
                <w:szCs w:val="20"/>
                <w:lang w:eastAsia="en-GB"/>
              </w:rPr>
              <w:t xml:space="preserve">Nadmierne” oznacza płacenie znacznie (25%) więcej za produkty, usługi lub personel niż obowiązujące stawki rynkowe lub zwyczajowe praktyki uczestnika (co w rezultacie powoduje nieuniknioną stratę finansową w wyniku działania).</w:t>
            </w:r>
          </w:p>
          <w:p w14:paraId="55BDA3E5" w14:textId="77777777" w:rsidR="002333C6" w:rsidRPr="00DD61BD" w:rsidRDefault="00B74EFF" w:rsidP="00DD61BD">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DD61BD">
              <w:rPr>
                <w:rFonts w:ascii="Calibri" w:hAnsi="Calibri" w:cs="Calibri"/>
                <w:color w:val="000000" w:themeColor="text1"/>
                <w:sz w:val="20"/>
                <w:szCs w:val="20"/>
                <w:lang w:eastAsia="en-GB"/>
              </w:rPr>
              <w:t xml:space="preserve">„Nieostrożne” oznacza brak należytej staranności przy wyborze produktów, usług lub personelu (co skutkuje nieuniknioną stratą finansową w wyniku takiego działania (25%)).</w:t>
            </w:r>
          </w:p>
          <w:p w14:paraId="4932CAF2" w14:textId="44DDAF61" w:rsidR="00B36F5A" w:rsidRPr="00580C48" w:rsidRDefault="00B36F5A" w:rsidP="00DD61BD">
            <w:pPr xmlns:w="http://schemas.openxmlformats.org/wordprocessingml/2006/main">
              <w:suppressAutoHyphens/>
              <w:autoSpaceDE w:val="0"/>
              <w:autoSpaceDN w:val="0"/>
              <w:spacing w:before="120" w:after="120"/>
              <w:jc w:val="left"/>
              <w:textAlignment w:val="baseline"/>
              <w:rPr>
                <w:rFonts w:ascii="Calibri" w:hAnsi="Calibri" w:cs="Calibri"/>
                <w:i/>
                <w:iCs/>
                <w:color w:val="000000" w:themeColor="text1"/>
                <w:sz w:val="20"/>
                <w:szCs w:val="20"/>
                <w:lang w:eastAsia="en-GB"/>
              </w:rPr>
            </w:pPr>
            <w:r xmlns:w="http://schemas.openxmlformats.org/wordprocessingml/2006/main" w:rsidRPr="00DD61BD">
              <w:rPr>
                <w:rFonts w:ascii="Calibri" w:hAnsi="Calibri" w:cs="Calibri"/>
                <w:sz w:val="20"/>
                <w:szCs w:val="20"/>
              </w:rPr>
              <w:t xml:space="preserve">„ </w:t>
            </w:r>
            <w:r xmlns:w="http://schemas.openxmlformats.org/wordprocessingml/2006/main" w:rsidRPr="00DD61BD">
              <w:rPr>
                <w:rFonts w:ascii="Calibri" w:hAnsi="Calibri" w:cs="Calibri"/>
                <w:color w:val="000000" w:themeColor="text1"/>
                <w:sz w:val="20"/>
                <w:szCs w:val="20"/>
                <w:lang w:val="en-IE" w:eastAsia="en-GB"/>
              </w:rPr>
              <w:t xml:space="preserve">Podwójne finansowanie </w:t>
            </w:r>
            <w:r xmlns:w="http://schemas.openxmlformats.org/wordprocessingml/2006/main" w:rsidRPr="00DD61BD">
              <w:rPr>
                <w:rFonts w:ascii="Calibri" w:hAnsi="Calibri" w:cs="Calibri"/>
                <w:color w:val="000000" w:themeColor="text1"/>
                <w:sz w:val="20"/>
                <w:szCs w:val="20"/>
                <w:lang w:eastAsia="en-GB"/>
              </w:rPr>
              <w:t xml:space="preserve">” </w:t>
            </w:r>
            <w:r xmlns:w="http://schemas.openxmlformats.org/wordprocessingml/2006/main" w:rsidRPr="00DD61BD">
              <w:rPr>
                <w:rFonts w:ascii="Calibri" w:hAnsi="Calibri" w:cs="Calibri"/>
                <w:color w:val="000000" w:themeColor="text1"/>
                <w:sz w:val="20"/>
                <w:szCs w:val="20"/>
                <w:lang w:val="en-IE" w:eastAsia="en-GB"/>
              </w:rPr>
              <w:t xml:space="preserve">oznacza, że kosztów lub wkładów nie można zadeklarować w ramach innych dotacji UE (lub dotacji przyznanych przez państwo członkowskie UE, państwo spoza UE lub inny organ wykonujący budżet UE), chyba że umowa o dotację wyraźnie przewiduje działania synergiczne (art. 6.3 lit. b)).</w:t>
            </w:r>
          </w:p>
        </w:tc>
        <w:tc>
          <w:tcPr>
            <w:tcW w:w="2405" w:type="dxa"/>
            <w:shd w:val="clear" w:color="auto" w:fill="FFFFFF" w:themeFill="background1"/>
          </w:tcPr>
          <w:p w14:paraId="70736CD7" w14:textId="70D3150F" w:rsidR="002333C6" w:rsidRPr="00580C48" w:rsidRDefault="00EF7B35" w:rsidP="00424F0F">
            <w:pPr xmlns:w="http://schemas.openxmlformats.org/wordprocessingml/2006/main">
              <w:spacing w:before="120" w:after="120"/>
              <w:rPr>
                <w:rFonts w:ascii="Calibri" w:hAnsi="Calibri" w:cs="Calibri"/>
                <w:i/>
                <w:iCs/>
                <w:color w:val="000000" w:themeColor="text1"/>
                <w:sz w:val="20"/>
                <w:szCs w:val="20"/>
              </w:rPr>
            </w:pPr>
            <w:r xmlns:w="http://schemas.openxmlformats.org/wordprocessingml/2006/main">
              <w:rPr>
                <w:rFonts w:ascii="Calibri" w:hAnsi="Calibri" w:cs="Calibri"/>
                <w:i/>
                <w:iCs/>
                <w:color w:val="000000" w:themeColor="text1"/>
                <w:sz w:val="20"/>
                <w:szCs w:val="20"/>
              </w:rPr>
              <w:lastRenderedPageBreak xmlns:w="http://schemas.openxmlformats.org/wordprocessingml/2006/main"/>
            </w:r>
            <w:r xmlns:w="http://schemas.openxmlformats.org/wordprocessingml/2006/main">
              <w:rPr>
                <w:rFonts w:ascii="Calibri" w:hAnsi="Calibri" w:cs="Calibri"/>
                <w:i/>
                <w:iCs/>
                <w:color w:val="000000" w:themeColor="text1"/>
                <w:sz w:val="20"/>
                <w:szCs w:val="20"/>
              </w:rPr>
              <w:t xml:space="preserve">Standardowe </w:t>
            </w:r>
            <w:r xmlns:w="http://schemas.openxmlformats.org/wordprocessingml/2006/main" w:rsidR="002333C6" w:rsidRPr="00580C48">
              <w:rPr>
                <w:rFonts w:ascii="Calibri" w:hAnsi="Calibri" w:cs="Calibri"/>
                <w:i/>
                <w:iCs/>
                <w:color w:val="000000" w:themeColor="text1"/>
                <w:sz w:val="20"/>
                <w:szCs w:val="20"/>
              </w:rPr>
              <w:t xml:space="preserve">ustalenie dla tej procedury jest uwzględniane jako pierwsze ustalenie w każdej kategorii kosztów (patrz poniżej):</w:t>
            </w:r>
          </w:p>
          <w:p w14:paraId="568B059F" w14:textId="12417A0D" w:rsidR="002333C6" w:rsidRPr="003C35F4" w:rsidRDefault="002333C6" w:rsidP="00424F0F">
            <w:pPr xmlns:w="http://schemas.openxmlformats.org/wordprocessingml/2006/main">
              <w:spacing w:before="120" w:after="120"/>
              <w:rPr>
                <w:rFonts w:ascii="Calibri" w:hAnsi="Calibri" w:cs="Calibri"/>
                <w:b/>
                <w:bCs/>
                <w:i/>
                <w:iCs/>
                <w:color w:val="000000" w:themeColor="text1"/>
                <w:sz w:val="20"/>
                <w:szCs w:val="20"/>
                <w:lang w:eastAsia="en-GB"/>
              </w:rPr>
            </w:pPr>
            <w:r xmlns:w="http://schemas.openxmlformats.org/wordprocessingml/2006/main" w:rsidRPr="003C35F4">
              <w:rPr>
                <w:rFonts w:ascii="Calibri" w:hAnsi="Calibri" w:cs="Calibri"/>
                <w:i/>
                <w:iCs/>
                <w:color w:val="000000" w:themeColor="text1"/>
                <w:sz w:val="20"/>
                <w:szCs w:val="20"/>
              </w:rPr>
              <w:t xml:space="preserve">„Koszty były kwalifikowalne (nie zawierały niekwalifikowalnych składników), możliwe do zidentyfikowania i zweryfikowania, powiązane z działaniem i poniesione przez </w:t>
            </w:r>
            <w:r xmlns:w="http://schemas.openxmlformats.org/wordprocessingml/2006/main" w:rsidR="00E91B33" w:rsidRPr="003C35F4">
              <w:rPr>
                <w:rFonts w:ascii="Calibri" w:hAnsi="Calibri" w:cs="Calibri"/>
                <w:i/>
                <w:iCs/>
                <w:color w:val="000000" w:themeColor="text1"/>
                <w:sz w:val="20"/>
                <w:szCs w:val="20"/>
                <w:lang w:eastAsia="en-GB"/>
              </w:rPr>
              <w:t xml:space="preserve">uczestnika </w:t>
            </w:r>
            <w:r xmlns:w="http://schemas.openxmlformats.org/wordprocessingml/2006/main" w:rsidR="007F6059" w:rsidRPr="003C35F4">
              <w:rPr>
                <w:rFonts w:ascii="Calibri" w:hAnsi="Calibri" w:cs="Calibri"/>
                <w:i/>
                <w:iCs/>
                <w:color w:val="000000" w:themeColor="text1"/>
                <w:sz w:val="20"/>
                <w:szCs w:val="20"/>
              </w:rPr>
              <w:t xml:space="preserve">(dowód zapłaty, brak refakturowania na inne podmioty) w czasie trwania działania, zgodnie z jego zwyczajową praktyką księgowania kosztów”.</w:t>
            </w:r>
          </w:p>
        </w:tc>
      </w:tr>
      <w:bookmarkEnd w:id="3"/>
    </w:tbl>
    <w:p w14:paraId="6991EB98" w14:textId="5A9DDC1B" w:rsidR="002333C6" w:rsidRDefault="002333C6"/>
    <w:p w14:paraId="0ED89DD5" w14:textId="0970FD09" w:rsidR="00BC29EE" w:rsidRDefault="00835852" w:rsidP="0063124B">
      <w:pPr xmlns:w="http://schemas.openxmlformats.org/wordprocessingml/2006/main">
        <w:pStyle w:val="Heading3"/>
      </w:pPr>
      <w:r xmlns:w="http://schemas.openxmlformats.org/wordprocessingml/2006/main">
        <w:t xml:space="preserve">Koszty osobowe (A.1-A.[X])</w:t>
      </w:r>
    </w:p>
    <w:tbl>
      <w:tblPr>
        <w:tblW w:w="1515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1"/>
        <w:gridCol w:w="1192"/>
        <w:gridCol w:w="6528"/>
        <w:gridCol w:w="4962"/>
        <w:gridCol w:w="1379"/>
      </w:tblGrid>
      <w:tr w:rsidR="00383D24" w:rsidRPr="00424F0F" w14:paraId="24ADCEEE" w14:textId="77777777" w:rsidTr="00DC78C9">
        <w:trPr>
          <w:tblHeader/>
        </w:trPr>
        <w:tc>
          <w:tcPr>
            <w:tcW w:w="15152" w:type="dxa"/>
            <w:gridSpan w:val="5"/>
            <w:shd w:val="clear" w:color="auto" w:fill="EAF1DD" w:themeFill="accent3" w:themeFillTint="33"/>
          </w:tcPr>
          <w:p w14:paraId="24F34BC0" w14:textId="4D6FB425" w:rsidR="00383D24" w:rsidRPr="00424F0F" w:rsidRDefault="006E3FFC" w:rsidP="006E3FFC">
            <w:pPr xmlns:w="http://schemas.openxmlformats.org/wordprocessingml/2006/main">
              <w:autoSpaceDE w:val="0"/>
              <w:spacing w:before="120" w:after="120"/>
              <w:ind w:left="142"/>
              <w:jc w:val="left"/>
              <w:rPr>
                <w:rFonts w:asciiTheme="minorHAnsi" w:hAnsiTheme="minorHAnsi" w:cstheme="minorHAnsi"/>
                <w:b/>
                <w:color w:val="000000" w:themeColor="text1"/>
                <w:sz w:val="20"/>
                <w:szCs w:val="20"/>
                <w:lang w:val="pt-PT" w:eastAsia="en-GB"/>
              </w:rPr>
            </w:pPr>
            <w:r xmlns:w="http://schemas.openxmlformats.org/wordprocessingml/2006/main">
              <w:rPr>
                <w:rFonts w:asciiTheme="minorHAnsi" w:hAnsiTheme="minorHAnsi"/>
                <w:b/>
                <w:bCs/>
                <w:color w:val="FF0000"/>
                <w:szCs w:val="20"/>
              </w:rPr>
              <w:t xml:space="preserve">UZGODNIONE PROCEDURY CFS — Koszty osobowe (A.1-A.[X])</w:t>
            </w:r>
          </w:p>
        </w:tc>
      </w:tr>
      <w:tr w:rsidR="00383D24" w:rsidRPr="00424F0F" w14:paraId="4AA954B0" w14:textId="77777777" w:rsidTr="00DC78C9">
        <w:trPr>
          <w:tblHeader/>
        </w:trPr>
        <w:tc>
          <w:tcPr>
            <w:tcW w:w="1091" w:type="dxa"/>
            <w:shd w:val="clear" w:color="auto" w:fill="EAF1DD" w:themeFill="accent3" w:themeFillTint="33"/>
          </w:tcPr>
          <w:p w14:paraId="4582C89F" w14:textId="5791FA44" w:rsidR="00383D24" w:rsidRPr="006E3FFC" w:rsidRDefault="00383D24" w:rsidP="00383D24">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Artykuł umowy o dotację</w:t>
            </w:r>
          </w:p>
        </w:tc>
        <w:tc>
          <w:tcPr>
            <w:tcW w:w="1192" w:type="dxa"/>
            <w:shd w:val="clear" w:color="auto" w:fill="EAF1DD" w:themeFill="accent3" w:themeFillTint="33"/>
            <w:vAlign w:val="center"/>
          </w:tcPr>
          <w:p w14:paraId="4557498A" w14:textId="163AD521" w:rsidR="00383D24" w:rsidRPr="006E3FFC" w:rsidRDefault="00383D24" w:rsidP="00383D24">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Kategoria kosztów</w:t>
            </w:r>
          </w:p>
        </w:tc>
        <w:tc>
          <w:tcPr>
            <w:tcW w:w="6528" w:type="dxa"/>
            <w:shd w:val="clear" w:color="auto" w:fill="EAF1DD" w:themeFill="accent3" w:themeFillTint="33"/>
            <w:tcMar>
              <w:top w:w="0" w:type="dxa"/>
              <w:left w:w="108" w:type="dxa"/>
              <w:bottom w:w="0" w:type="dxa"/>
              <w:right w:w="108" w:type="dxa"/>
            </w:tcMar>
            <w:vAlign w:val="center"/>
          </w:tcPr>
          <w:p w14:paraId="11E9CF14" w14:textId="6A0EFEF8" w:rsidR="00383D24" w:rsidRPr="006E3FFC" w:rsidRDefault="00383D24" w:rsidP="006E3FFC">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Procedury</w:t>
            </w:r>
          </w:p>
        </w:tc>
        <w:tc>
          <w:tcPr>
            <w:tcW w:w="4962" w:type="dxa"/>
            <w:shd w:val="clear" w:color="auto" w:fill="EAF1DD" w:themeFill="accent3" w:themeFillTint="33"/>
            <w:vAlign w:val="center"/>
          </w:tcPr>
          <w:p w14:paraId="51B9F241" w14:textId="5C5861D5" w:rsidR="00383D24" w:rsidRPr="006E3FFC" w:rsidRDefault="00383D24" w:rsidP="006E3FFC">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Standardowe ustalenie</w:t>
            </w:r>
          </w:p>
        </w:tc>
        <w:tc>
          <w:tcPr>
            <w:tcW w:w="1375" w:type="dxa"/>
            <w:shd w:val="clear" w:color="auto" w:fill="EAF1DD" w:themeFill="accent3" w:themeFillTint="33"/>
            <w:vAlign w:val="center"/>
          </w:tcPr>
          <w:p w14:paraId="45AE1E3E" w14:textId="77777777" w:rsidR="00383D24" w:rsidRPr="00014161" w:rsidRDefault="00383D24" w:rsidP="006E3FFC">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014161">
              <w:rPr>
                <w:rFonts w:ascii="Calibri" w:hAnsi="Calibri" w:cs="Calibri"/>
                <w:b/>
                <w:color w:val="000000" w:themeColor="text1"/>
                <w:sz w:val="20"/>
                <w:szCs w:val="20"/>
                <w:lang w:val="pt-PT" w:eastAsia="en-GB"/>
              </w:rPr>
              <w:t xml:space="preserve">Wynik</w:t>
            </w:r>
          </w:p>
          <w:p w14:paraId="40AD1271" w14:textId="466C72F2" w:rsidR="00383D24" w:rsidRPr="006E3FFC" w:rsidRDefault="00383D24" w:rsidP="006E3FFC">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014161">
              <w:rPr>
                <w:rFonts w:ascii="Calibri" w:hAnsi="Calibri" w:cs="Calibri"/>
                <w:b/>
                <w:color w:val="000000" w:themeColor="text1"/>
                <w:sz w:val="20"/>
                <w:szCs w:val="20"/>
                <w:lang w:val="pt-PT" w:eastAsia="en-GB"/>
              </w:rPr>
              <w:t xml:space="preserve">(TAK/NIE/ND)</w:t>
            </w:r>
          </w:p>
        </w:tc>
      </w:tr>
      <w:tr w:rsidR="0036680E" w:rsidRPr="00424F0F" w14:paraId="6DA01458" w14:textId="77777777" w:rsidTr="00DC78C9">
        <w:tc>
          <w:tcPr>
            <w:tcW w:w="1091" w:type="dxa"/>
            <w:shd w:val="clear" w:color="auto" w:fill="EAF1DD" w:themeFill="accent3" w:themeFillTint="33"/>
          </w:tcPr>
          <w:p w14:paraId="0908430B" w14:textId="42203B5B" w:rsidR="002D5C35" w:rsidRPr="00424F0F" w:rsidRDefault="00F732A5"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Artykuł 6.2.A</w:t>
            </w:r>
          </w:p>
        </w:tc>
        <w:tc>
          <w:tcPr>
            <w:tcW w:w="1192" w:type="dxa"/>
            <w:shd w:val="clear" w:color="auto" w:fill="EAF1DD" w:themeFill="accent3" w:themeFillTint="33"/>
            <w:vAlign w:val="center"/>
          </w:tcPr>
          <w:p w14:paraId="1FF65349" w14:textId="425B78E0" w:rsidR="002D5C35" w:rsidRPr="00424F0F" w:rsidRDefault="002D5C35"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w:t>
            </w:r>
          </w:p>
        </w:tc>
        <w:tc>
          <w:tcPr>
            <w:tcW w:w="12865" w:type="dxa"/>
            <w:gridSpan w:val="3"/>
            <w:shd w:val="clear" w:color="auto" w:fill="EAF1DD" w:themeFill="accent3" w:themeFillTint="33"/>
            <w:tcMar>
              <w:top w:w="0" w:type="dxa"/>
              <w:left w:w="108" w:type="dxa"/>
              <w:bottom w:w="0" w:type="dxa"/>
              <w:right w:w="108" w:type="dxa"/>
            </w:tcMar>
            <w:vAlign w:val="center"/>
          </w:tcPr>
          <w:p w14:paraId="7677D129" w14:textId="324FBEFB" w:rsidR="002D5C35" w:rsidRPr="00424F0F" w:rsidRDefault="002D5C35" w:rsidP="00424F0F">
            <w:pPr xmlns:w="http://schemas.openxmlformats.org/wordprocessingml/2006/main">
              <w:autoSpaceDE w:val="0"/>
              <w:spacing w:before="120" w:after="120"/>
              <w:jc w:val="left"/>
              <w:rPr>
                <w:rFonts w:asciiTheme="minorHAnsi" w:hAnsiTheme="minorHAnsi" w:cstheme="minorHAnsi"/>
                <w:color w:val="000000" w:themeColor="text1"/>
                <w:sz w:val="20"/>
                <w:szCs w:val="20"/>
              </w:rPr>
            </w:pPr>
            <w:r xmlns:w="http://schemas.openxmlformats.org/wordprocessingml/2006/main" w:rsidRPr="00DD61BD">
              <w:rPr>
                <w:rFonts w:asciiTheme="minorHAnsi" w:hAnsiTheme="minorHAnsi" w:cstheme="minorHAnsi"/>
                <w:b/>
                <w:bCs/>
                <w:color w:val="000000" w:themeColor="text1"/>
                <w:sz w:val="20"/>
                <w:szCs w:val="20"/>
                <w:lang w:eastAsia="en-GB"/>
              </w:rPr>
              <w:t xml:space="preserve">KOSZTY PERSONELU</w:t>
            </w:r>
          </w:p>
        </w:tc>
      </w:tr>
      <w:tr w:rsidR="00B17CBF" w:rsidRPr="00424F0F" w14:paraId="64FFE96F" w14:textId="77777777" w:rsidTr="00DC78C9">
        <w:trPr>
          <w:tblHeader/>
        </w:trPr>
        <w:tc>
          <w:tcPr>
            <w:tcW w:w="1091" w:type="dxa"/>
          </w:tcPr>
          <w:p w14:paraId="3D5F7090" w14:textId="33FFC873" w:rsidR="00B17CBF" w:rsidRPr="00424F0F" w:rsidRDefault="00E4137B" w:rsidP="00E4137B">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Theme="minorHAnsi" w:hAnsiTheme="minorHAnsi" w:cstheme="minorHAnsi"/>
                <w:b/>
                <w:bCs/>
                <w:color w:val="000000" w:themeColor="text1"/>
                <w:sz w:val="20"/>
                <w:szCs w:val="20"/>
                <w:lang w:eastAsia="en-GB"/>
              </w:rPr>
              <w:t xml:space="preserve">Artykuł 6.2.A</w:t>
            </w:r>
          </w:p>
        </w:tc>
        <w:tc>
          <w:tcPr>
            <w:tcW w:w="1192" w:type="dxa"/>
          </w:tcPr>
          <w:p w14:paraId="313956F3" w14:textId="36427128" w:rsidR="00B17CBF" w:rsidRPr="00DD61BD" w:rsidRDefault="00B17CBF" w:rsidP="00424F0F">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Theme="minorHAnsi" w:hAnsiTheme="minorHAnsi" w:cstheme="minorHAnsi"/>
                <w:b/>
                <w:bCs/>
                <w:color w:val="000000" w:themeColor="text1"/>
                <w:sz w:val="20"/>
                <w:szCs w:val="20"/>
                <w:lang w:eastAsia="en-GB"/>
              </w:rPr>
              <w:t xml:space="preserve">A. KOSZTY PERSONELU</w:t>
            </w:r>
          </w:p>
        </w:tc>
        <w:tc>
          <w:tcPr>
            <w:tcW w:w="6528" w:type="dxa"/>
            <w:shd w:val="clear" w:color="auto" w:fill="auto"/>
            <w:tcMar>
              <w:top w:w="0" w:type="dxa"/>
              <w:left w:w="108" w:type="dxa"/>
              <w:bottom w:w="0" w:type="dxa"/>
              <w:right w:w="108" w:type="dxa"/>
            </w:tcMar>
          </w:tcPr>
          <w:p w14:paraId="25FFADB8" w14:textId="42B2A79D" w:rsidR="00B17CBF" w:rsidRPr="00B17CBF" w:rsidRDefault="00B17CBF" w:rsidP="00DC78C9">
            <w:pPr xmlns:w="http://schemas.openxmlformats.org/wordprocessingml/2006/main">
              <w:spacing w:before="120" w:after="120"/>
              <w:rPr>
                <w:rFonts w:asciiTheme="minorHAnsi" w:hAnsiTheme="minorHAnsi" w:cstheme="minorHAnsi"/>
                <w:b/>
                <w:bCs/>
                <w:i/>
                <w:iCs/>
                <w:sz w:val="20"/>
                <w:szCs w:val="20"/>
                <w:lang w:eastAsia="en-GB"/>
              </w:rPr>
            </w:pPr>
            <w:r xmlns:w="http://schemas.openxmlformats.org/wordprocessingml/2006/main" w:rsidRPr="00B17CBF">
              <w:rPr>
                <w:rFonts w:asciiTheme="minorHAnsi" w:hAnsiTheme="minorHAnsi" w:cstheme="minorHAnsi"/>
                <w:b/>
                <w:bCs/>
                <w:i/>
                <w:iCs/>
                <w:sz w:val="20"/>
                <w:szCs w:val="20"/>
                <w:lang w:eastAsia="en-GB"/>
              </w:rPr>
              <w:t xml:space="preserve">Praktyk losuje próbę w celu przeprowadzenia procedur w ramach tej kategorii kosztów. Próba powinna być dobrana losowo. Powinna obejmować 10% wszystkich osób, dla których zadeklarowano koszty, przy czym minimalna próba powinna liczyć 10 osób (lub wszystkie osoby, jeśli nad działaniem pracowało mniej niż 10 osób).</w:t>
            </w:r>
          </w:p>
          <w:p w14:paraId="13BE10FE" w14:textId="2B4EE48B" w:rsidR="00B17CBF" w:rsidRPr="00424F0F" w:rsidRDefault="00B17CBF" w:rsidP="00424F0F">
            <w:pPr xmlns:w="http://schemas.openxmlformats.org/wordprocessingml/2006/main">
              <w:spacing w:before="120" w:after="120"/>
              <w:jc w:val="left"/>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color w:val="000000" w:themeColor="text1"/>
                <w:sz w:val="20"/>
                <w:szCs w:val="20"/>
              </w:rPr>
              <w:t xml:space="preserve">Praktyk pobrał próbkę od </w:t>
            </w:r>
            <w:r xmlns:w="http://schemas.openxmlformats.org/wordprocessingml/2006/main" w:rsidRPr="00424F0F">
              <w:rPr>
                <w:rFonts w:asciiTheme="minorHAnsi" w:hAnsiTheme="minorHAnsi" w:cstheme="minorHAnsi"/>
                <w:color w:val="000000" w:themeColor="text1"/>
                <w:sz w:val="20"/>
                <w:szCs w:val="20"/>
                <w:highlight w:val="lightGray"/>
              </w:rPr>
              <w:t xml:space="preserve">_____ </w:t>
            </w:r>
            <w:r xmlns:w="http://schemas.openxmlformats.org/wordprocessingml/2006/main" w:rsidRPr="00424F0F">
              <w:rPr>
                <w:rFonts w:asciiTheme="minorHAnsi" w:hAnsiTheme="minorHAnsi" w:cstheme="minorHAnsi"/>
                <w:color w:val="000000" w:themeColor="text1"/>
                <w:sz w:val="20"/>
                <w:szCs w:val="20"/>
              </w:rPr>
              <w:t xml:space="preserve">osób z łącznej liczby </w:t>
            </w:r>
            <w:r xmlns:w="http://schemas.openxmlformats.org/wordprocessingml/2006/main" w:rsidRPr="00424F0F">
              <w:rPr>
                <w:rFonts w:asciiTheme="minorHAnsi" w:hAnsiTheme="minorHAnsi" w:cstheme="minorHAnsi"/>
                <w:color w:val="000000" w:themeColor="text1"/>
                <w:sz w:val="20"/>
                <w:szCs w:val="20"/>
                <w:highlight w:val="lightGray"/>
              </w:rPr>
              <w:t xml:space="preserve">_____.</w:t>
            </w:r>
          </w:p>
        </w:tc>
        <w:tc>
          <w:tcPr>
            <w:tcW w:w="6337" w:type="dxa"/>
            <w:gridSpan w:val="2"/>
            <w:shd w:val="clear" w:color="auto" w:fill="F2F2F2" w:themeFill="background1" w:themeFillShade="F2"/>
            <w:tcMar>
              <w:top w:w="0" w:type="dxa"/>
              <w:left w:w="108" w:type="dxa"/>
              <w:bottom w:w="0" w:type="dxa"/>
              <w:right w:w="108" w:type="dxa"/>
            </w:tcMar>
          </w:tcPr>
          <w:p w14:paraId="48BF111A" w14:textId="6CB06E89" w:rsidR="00B17CBF" w:rsidRPr="00424F0F" w:rsidRDefault="00B17CBF" w:rsidP="00424F0F">
            <w:pPr>
              <w:autoSpaceDE w:val="0"/>
              <w:spacing w:before="120" w:after="120"/>
              <w:rPr>
                <w:rFonts w:asciiTheme="minorHAnsi" w:hAnsiTheme="minorHAnsi" w:cstheme="minorHAnsi"/>
                <w:color w:val="000000" w:themeColor="text1"/>
                <w:sz w:val="20"/>
                <w:szCs w:val="20"/>
                <w:lang w:eastAsia="en-GB"/>
              </w:rPr>
            </w:pPr>
          </w:p>
        </w:tc>
      </w:tr>
      <w:tr w:rsidR="00273B32" w:rsidRPr="00424F0F" w14:paraId="17159D6D" w14:textId="77777777" w:rsidTr="00DC78C9">
        <w:tc>
          <w:tcPr>
            <w:tcW w:w="1091" w:type="dxa"/>
            <w:shd w:val="clear" w:color="auto" w:fill="EAF1DD" w:themeFill="accent3" w:themeFillTint="33"/>
          </w:tcPr>
          <w:p w14:paraId="46FAE1B0" w14:textId="10C11EE3" w:rsidR="00273B32" w:rsidRPr="00424F0F" w:rsidRDefault="00273B32"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Artykuł 6.2.A.1</w:t>
            </w:r>
          </w:p>
        </w:tc>
        <w:tc>
          <w:tcPr>
            <w:tcW w:w="1192" w:type="dxa"/>
            <w:shd w:val="clear" w:color="auto" w:fill="EAF1DD" w:themeFill="accent3" w:themeFillTint="33"/>
            <w:vAlign w:val="center"/>
          </w:tcPr>
          <w:p w14:paraId="635CBDF2" w14:textId="13A0FED8" w:rsidR="00273B32" w:rsidRPr="00424F0F" w:rsidRDefault="00273B32"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A.1</w:t>
            </w:r>
          </w:p>
        </w:tc>
        <w:tc>
          <w:tcPr>
            <w:tcW w:w="12865" w:type="dxa"/>
            <w:gridSpan w:val="3"/>
            <w:shd w:val="clear" w:color="auto" w:fill="EAF1DD" w:themeFill="accent3" w:themeFillTint="33"/>
            <w:tcMar>
              <w:top w:w="0" w:type="dxa"/>
              <w:left w:w="108" w:type="dxa"/>
              <w:bottom w:w="0" w:type="dxa"/>
              <w:right w:w="108" w:type="dxa"/>
            </w:tcMar>
            <w:vAlign w:val="center"/>
          </w:tcPr>
          <w:p w14:paraId="6E9CF951" w14:textId="391B3212" w:rsidR="00273B32" w:rsidRPr="00424F0F" w:rsidRDefault="00273B32" w:rsidP="00424F0F">
            <w:pPr xmlns:w="http://schemas.openxmlformats.org/wordprocessingml/2006/main">
              <w:autoSpaceDE w:val="0"/>
              <w:spacing w:before="120" w:after="120"/>
              <w:jc w:val="left"/>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b/>
                <w:color w:val="000000" w:themeColor="text1"/>
                <w:sz w:val="20"/>
                <w:szCs w:val="20"/>
                <w:lang w:eastAsia="en-GB"/>
              </w:rPr>
              <w:t xml:space="preserve">PRACOWNICY LUB ODPOWIEDNIKI</w:t>
            </w:r>
            <w:r xmlns:w="http://schemas.openxmlformats.org/wordprocessingml/2006/main" w:rsidRPr="00424F0F">
              <w:rPr>
                <w:rFonts w:asciiTheme="minorHAnsi" w:hAnsiTheme="minorHAnsi" w:cstheme="minorHAnsi"/>
                <w:b/>
                <w:bCs/>
                <w:color w:val="000000" w:themeColor="text1"/>
                <w:sz w:val="20"/>
                <w:szCs w:val="20"/>
                <w:lang w:eastAsia="en-GB"/>
              </w:rPr>
              <w:t xml:space="preserve"> </w:t>
            </w:r>
          </w:p>
        </w:tc>
      </w:tr>
      <w:tr w:rsidR="001B0B84" w:rsidRPr="00424F0F" w14:paraId="534D44DC" w14:textId="77777777" w:rsidTr="00DC78C9">
        <w:tc>
          <w:tcPr>
            <w:tcW w:w="1091" w:type="dxa"/>
            <w:vMerge w:val="restart"/>
          </w:tcPr>
          <w:p w14:paraId="1BE40E62" w14:textId="7F009773" w:rsidR="001B0B84" w:rsidRPr="00424F0F" w:rsidRDefault="001B0B84" w:rsidP="00424F0F">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Theme="minorHAnsi" w:hAnsiTheme="minorHAnsi" w:cstheme="minorHAnsi"/>
                <w:b/>
                <w:bCs/>
                <w:color w:val="000000" w:themeColor="text1"/>
                <w:sz w:val="20"/>
                <w:szCs w:val="20"/>
                <w:lang w:eastAsia="en-GB"/>
              </w:rPr>
              <w:t xml:space="preserve">Artykuł 6.2.A.1</w:t>
            </w:r>
          </w:p>
        </w:tc>
        <w:tc>
          <w:tcPr>
            <w:tcW w:w="1192" w:type="dxa"/>
            <w:vMerge w:val="restart"/>
          </w:tcPr>
          <w:p w14:paraId="39B09AF4" w14:textId="77777777" w:rsidR="001B0B84" w:rsidRDefault="001B0B84" w:rsidP="00424F0F">
            <w:pPr xmlns:w="http://schemas.openxmlformats.org/wordprocessingml/2006/main">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A.1 </w:t>
            </w:r>
            <w:r xmlns:w="http://schemas.openxmlformats.org/wordprocessingml/2006/main" w:rsidRPr="00424F0F">
              <w:rPr>
                <w:rFonts w:asciiTheme="minorHAnsi" w:hAnsiTheme="minorHAnsi" w:cstheme="minorHAnsi"/>
                <w:b/>
                <w:color w:val="000000" w:themeColor="text1"/>
                <w:sz w:val="20"/>
                <w:szCs w:val="20"/>
                <w:lang w:eastAsia="en-GB"/>
              </w:rPr>
              <w:t xml:space="preserve">PRACOWNICY LUB ODPOWIEDNIKI</w:t>
            </w:r>
          </w:p>
          <w:p w14:paraId="521837EB" w14:textId="32E77FA5" w:rsidR="009A33A6" w:rsidRDefault="009A33A6" w:rsidP="00424F0F">
            <w:pPr xmlns:w="http://schemas.openxmlformats.org/wordprocessingml/2006/main">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2A1151">
              <w:rPr>
                <w:rFonts w:ascii="Calibri" w:eastAsia="Calibri" w:hAnsi="Calibri" w:cs="Calibri"/>
                <w:i/>
                <w:color w:val="7030A0"/>
                <w:sz w:val="20"/>
                <w:szCs w:val="20"/>
                <w:lang w:eastAsia="en-GB"/>
              </w:rPr>
              <w:t xml:space="preserve">(wszystkie programy </w:t>
            </w:r>
            <w:r xmlns:w="http://schemas.openxmlformats.org/wordprocessingml/2006/main" w:rsidRPr="002A1151">
              <w:rPr>
                <w:rFonts w:ascii="Calibri" w:eastAsia="Calibri" w:hAnsi="Calibri" w:cs="Calibri"/>
                <w:i/>
                <w:color w:val="7030A0"/>
                <w:sz w:val="20"/>
                <w:szCs w:val="20"/>
                <w:lang w:eastAsia="en-GB"/>
              </w:rPr>
              <w:lastRenderedPageBreak xmlns:w="http://schemas.openxmlformats.org/wordprocessingml/2006/main"/>
            </w:r>
            <w:r xmlns:w="http://schemas.openxmlformats.org/wordprocessingml/2006/main" w:rsidRPr="002A1151">
              <w:rPr>
                <w:rFonts w:ascii="Calibri" w:eastAsia="Calibri" w:hAnsi="Calibri" w:cs="Calibri"/>
                <w:i/>
                <w:color w:val="7030A0"/>
                <w:sz w:val="20"/>
                <w:szCs w:val="20"/>
                <w:lang w:eastAsia="en-GB"/>
              </w:rPr>
              <w:t xml:space="preserve">z wyjątkiem SMP ESS, CUST/FISC)</w:t>
            </w:r>
          </w:p>
          <w:p w14:paraId="334521F6" w14:textId="6065CB56" w:rsidR="00D50FEB" w:rsidRPr="00424F0F" w:rsidRDefault="00D50FEB" w:rsidP="00424F0F">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Theme="minorHAnsi" w:hAnsiTheme="minorHAnsi" w:cstheme="minorHAnsi"/>
                <w:b/>
                <w:bCs/>
                <w:color w:val="000000" w:themeColor="text1"/>
                <w:sz w:val="20"/>
                <w:szCs w:val="20"/>
                <w:lang w:eastAsia="en-GB"/>
              </w:rPr>
              <w:t xml:space="preserve">A.1 Jeśli standardowo (przypadek 1A):</w:t>
            </w:r>
          </w:p>
        </w:tc>
        <w:tc>
          <w:tcPr>
            <w:tcW w:w="6528" w:type="dxa"/>
            <w:vMerge w:val="restart"/>
            <w:shd w:val="clear" w:color="auto" w:fill="auto"/>
            <w:tcMar>
              <w:top w:w="0" w:type="dxa"/>
              <w:left w:w="108" w:type="dxa"/>
              <w:bottom w:w="0" w:type="dxa"/>
              <w:right w:w="108" w:type="dxa"/>
            </w:tcMar>
          </w:tcPr>
          <w:p w14:paraId="42E4759D" w14:textId="40483696" w:rsidR="001B0B84" w:rsidRPr="00B17CBF" w:rsidRDefault="001B0B84" w:rsidP="00424F0F">
            <w:pPr xmlns:w="http://schemas.openxmlformats.org/wordprocessingml/2006/main">
              <w:spacing w:before="120" w:after="120"/>
              <w:rPr>
                <w:rFonts w:asciiTheme="minorHAnsi" w:hAnsiTheme="minorHAnsi" w:cstheme="minorHAnsi"/>
                <w:b/>
                <w:bCs/>
                <w:i/>
                <w:iCs/>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lastRenderedPageBreak xmlns:w="http://schemas.openxmlformats.org/wordprocessingml/2006/main"/>
            </w: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osób objętych próbą i zatrudnionych na podstawie umowy o pracę lub równoważnego aktu zatrudnienia </w:t>
            </w:r>
            <w:r xmlns:w="http://schemas.openxmlformats.org/wordprocessingml/2006/main">
              <w:rPr>
                <w:rFonts w:asciiTheme="minorHAnsi" w:hAnsiTheme="minorHAnsi" w:cstheme="minorHAnsi"/>
                <w:b/>
                <w:bCs/>
                <w:i/>
                <w:iCs/>
                <w:color w:val="000000" w:themeColor="text1"/>
                <w:sz w:val="20"/>
                <w:szCs w:val="20"/>
                <w:lang w:eastAsia="en-GB"/>
              </w:rPr>
              <w:t xml:space="preserve">:</w:t>
            </w:r>
          </w:p>
          <w:p w14:paraId="1BB8697B" w14:textId="4A4498E1" w:rsidR="001B0B84" w:rsidRDefault="001B0B84"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31B5FACE" w14:textId="5CB18BDD" w:rsidR="001B0B84" w:rsidRPr="00424F0F" w:rsidRDefault="001B0B84"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Rzeczywiste koszty osobowe dla pracowników (lub ekwiwalentów) należy obliczyć zgodnie </w:t>
            </w:r>
            <w:r xmlns:w="http://schemas.openxmlformats.org/wordprocessingml/2006/main" w:rsidRPr="00424F0F">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hAnsiTheme="minorHAnsi" w:cstheme="minorHAnsi"/>
                <w:color w:val="000000" w:themeColor="text1"/>
                <w:sz w:val="20"/>
                <w:szCs w:val="20"/>
                <w:lang w:eastAsia="en-GB"/>
              </w:rPr>
              <w:t xml:space="preserve">ze </w:t>
            </w:r>
            <w:r xmlns:w="http://schemas.openxmlformats.org/wordprocessingml/2006/main" w:rsidRPr="00BE47C3">
              <w:rPr>
                <w:rFonts w:asciiTheme="minorHAnsi" w:hAnsiTheme="minorHAnsi" w:cstheme="minorHAnsi"/>
                <w:color w:val="000000" w:themeColor="text1"/>
                <w:sz w:val="20"/>
                <w:szCs w:val="20"/>
                <w:lang w:eastAsia="en-GB"/>
              </w:rPr>
              <w:t xml:space="preserve">wzorem określonym w art. 6.2.A.1 GA i odpowiedniej </w:t>
            </w:r>
            <w:hyperlink xmlns:w="http://schemas.openxmlformats.org/wordprocessingml/2006/main" xmlns:r="http://schemas.openxmlformats.org/officeDocument/2006/relationships" r:id="rId19" w:history="1">
              <w:r xmlns:w="http://schemas.openxmlformats.org/wordprocessingml/2006/main" w:rsidRPr="00BE47C3">
                <w:rPr>
                  <w:rStyle w:val="Hyperlink"/>
                  <w:rFonts w:asciiTheme="minorHAnsi" w:hAnsiTheme="minorHAnsi" w:cstheme="minorHAnsi"/>
                  <w:sz w:val="20"/>
                  <w:szCs w:val="20"/>
                  <w:lang w:eastAsia="en-GB"/>
                </w:rPr>
                <w:t xml:space="preserve">AGA — Adnotowanej umowie o dotację </w:t>
              </w:r>
            </w:hyperlink>
            <w:r xmlns:w="http://schemas.openxmlformats.org/wordprocessingml/2006/main" w:rsidRPr="00BE47C3">
              <w:rPr>
                <w:rFonts w:asciiTheme="minorHAnsi" w:hAnsiTheme="minorHAnsi" w:cstheme="minorHAnsi"/>
                <w:color w:val="808080" w:themeColor="background1" w:themeShade="80"/>
                <w:sz w:val="20"/>
                <w:szCs w:val="20"/>
                <w:lang w:eastAsia="en-GB"/>
              </w:rPr>
              <w:t xml:space="preserve">*</w:t>
            </w:r>
            <w:r xmlns:w="http://schemas.openxmlformats.org/wordprocessingml/2006/main" w:rsidRPr="00BE47C3">
              <w:rPr>
                <w:rFonts w:asciiTheme="minorHAnsi" w:hAnsiTheme="minorHAnsi" w:cstheme="minorHAnsi"/>
                <w:color w:val="000000" w:themeColor="text1"/>
                <w:sz w:val="20"/>
                <w:szCs w:val="20"/>
                <w:lang w:val="en-IE" w:eastAsia="en-GB"/>
              </w:rPr>
              <w:t xml:space="preserve"> </w:t>
            </w:r>
            <w:r xmlns:w="http://schemas.openxmlformats.org/wordprocessingml/2006/main" w:rsidRPr="00BE47C3">
              <w:rPr>
                <w:rFonts w:asciiTheme="minorHAnsi" w:hAnsiTheme="minorHAnsi" w:cstheme="minorHAnsi"/>
                <w:color w:val="000000" w:themeColor="text1"/>
                <w:sz w:val="20"/>
                <w:szCs w:val="20"/>
                <w:lang w:eastAsia="en-GB"/>
              </w:rPr>
              <w:t xml:space="preserve">sekcja.</w:t>
            </w:r>
          </w:p>
          <w:p w14:paraId="3F7C2C58" w14:textId="24999064" w:rsidR="001B0B84" w:rsidRPr="00424F0F" w:rsidRDefault="001B0B84"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Zadaniem praktyka jest sprawdzenie, czy elementy służące do obliczenia rzeczywistych kosztów osobowych zadeklarowanych instytucji przyznającej dotację są prawidłowe i zgodne z przepisami, a także czy wzór został prawidłowo zastosowany. Elementy podlegające sprawdzeniu to:</w:t>
            </w:r>
          </w:p>
          <w:p w14:paraId="799B05D6" w14:textId="0BB0AA3D"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rzeczywiste poniesione koszty osobowe, w tym wszelkie kwalifikowane składniki i z wyłączeniem wszelkich niekwalifikowanych składników</w:t>
            </w:r>
          </w:p>
          <w:p w14:paraId="11047EC8" w14:textId="237A79C4"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liczba miesięcy zatrudnienia w okresie sprawozdawczym, wykorzystywana do obliczenia maksymalnego ekwiwalentu dni podlegających zgłoszeniu</w:t>
            </w:r>
          </w:p>
          <w:p w14:paraId="7842591F" w14:textId="4742DCBE"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współczynnik czasu pracy, stosowany do obliczenia maksymalnych </w:t>
            </w:r>
            <w:r xmlns:w="http://schemas.openxmlformats.org/wordprocessingml/2006/main" w:rsidRPr="00B17CBF">
              <w:rPr>
                <w:rFonts w:ascii="Calibri" w:hAnsi="Calibri" w:cs="Calibri"/>
                <w:color w:val="000000" w:themeColor="text1"/>
                <w:sz w:val="20"/>
                <w:szCs w:val="20"/>
                <w:lang w:eastAsia="en-GB"/>
              </w:rPr>
              <w:t xml:space="preserve">deklarowanych </w:t>
            </w:r>
            <w:r xmlns:w="http://schemas.openxmlformats.org/wordprocessingml/2006/main" w:rsidRPr="00424F0F">
              <w:rPr>
                <w:rFonts w:asciiTheme="minorHAnsi" w:hAnsiTheme="minorHAnsi" w:cstheme="minorHAnsi"/>
                <w:color w:val="000000" w:themeColor="text1"/>
                <w:sz w:val="20"/>
                <w:szCs w:val="20"/>
                <w:lang w:eastAsia="en-GB"/>
              </w:rPr>
              <w:t xml:space="preserve">ekwiwalentów dniówek</w:t>
            </w:r>
          </w:p>
          <w:p w14:paraId="3D308C73" w14:textId="51765507"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liczba ekwiwalentów dni przepracowanych w ramach danej czynności, odnotowana w miesięcznym zgłoszeniu lub innym wiarygodnym systemie ewidencji czasu pracy (poprawnie przeliczona przy użyciu jednego z akceptowanych wzorów,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art. 20 GA </w:t>
            </w:r>
            <w:r xmlns:w="http://schemas.openxmlformats.org/wordprocessingml/2006/main" w:rsidRPr="0013451A">
              <w:rPr>
                <w:rFonts w:ascii="Calibri" w:hAnsi="Calibri" w:cs="Calibri"/>
                <w:i/>
                <w:iCs/>
                <w:color w:val="000000" w:themeColor="text1"/>
                <w:sz w:val="20"/>
                <w:szCs w:val="20"/>
                <w:lang w:eastAsia="en-GB"/>
              </w:rPr>
              <w:t xml:space="preserve">i odpowiedni</w:t>
            </w:r>
            <w:r xmlns:w="http://schemas.openxmlformats.org/wordprocessingml/2006/main" w:rsidRPr="0013451A">
              <w:rPr>
                <w:rFonts w:asciiTheme="minorHAnsi" w:hAnsiTheme="minorHAnsi" w:cstheme="minorHAnsi"/>
                <w:i/>
                <w:iCs/>
                <w:color w:val="000000" w:themeColor="text1"/>
                <w:sz w:val="20"/>
                <w:szCs w:val="20"/>
                <w:lang w:eastAsia="en-GB"/>
              </w:rPr>
              <w:t xml:space="preserve"> </w:t>
            </w:r>
            <w:hyperlink xmlns:w="http://schemas.openxmlformats.org/wordprocessingml/2006/main" xmlns:r="http://schemas.openxmlformats.org/officeDocument/2006/relationships" r:id="rId20" w:history="1">
              <w:r xmlns:w="http://schemas.openxmlformats.org/wordprocessingml/2006/main" w:rsidRPr="0013451A">
                <w:rPr>
                  <w:rStyle w:val="Hyperlink"/>
                  <w:rFonts w:asciiTheme="minorHAnsi" w:hAnsiTheme="minorHAnsi" w:cstheme="minorHAnsi"/>
                  <w:i/>
                  <w:iCs/>
                  <w:sz w:val="20"/>
                  <w:szCs w:val="20"/>
                  <w:lang w:eastAsia="en-GB"/>
                </w:rPr>
                <w:t xml:space="preserve">AGA — Umowa o dotację z adnotacjami </w:t>
              </w:r>
            </w:hyperlink>
            <w:r xmlns:w="http://schemas.openxmlformats.org/wordprocessingml/2006/main" w:rsidRPr="0013451A">
              <w:rPr>
                <w:rFonts w:asciiTheme="minorHAnsi" w:hAnsiTheme="minorHAnsi" w:cstheme="minorHAnsi"/>
                <w:i/>
                <w:iCs/>
                <w:color w:val="808080" w:themeColor="background1" w:themeShade="80"/>
                <w:sz w:val="20"/>
                <w:szCs w:val="20"/>
                <w:lang w:eastAsia="en-GB"/>
              </w:rPr>
              <w:t xml:space="preserve">*</w:t>
            </w:r>
            <w:r xmlns:w="http://schemas.openxmlformats.org/wordprocessingml/2006/main" w:rsidRPr="0013451A">
              <w:rPr>
                <w:rFonts w:asciiTheme="minorHAnsi" w:hAnsiTheme="minorHAnsi" w:cstheme="minorHAnsi"/>
                <w:i/>
                <w:iCs/>
                <w:color w:val="000000" w:themeColor="text1"/>
                <w:sz w:val="20"/>
                <w:szCs w:val="20"/>
                <w:lang w:val="en-IE" w:eastAsia="en-GB"/>
              </w:rPr>
              <w:t xml:space="preserve"> </w:t>
            </w:r>
            <w:r xmlns:w="http://schemas.openxmlformats.org/wordprocessingml/2006/main" w:rsidRPr="0013451A">
              <w:rPr>
                <w:rFonts w:asciiTheme="minorHAnsi" w:hAnsiTheme="minorHAnsi" w:cstheme="minorHAnsi"/>
                <w:i/>
                <w:iCs/>
                <w:color w:val="000000" w:themeColor="text1"/>
                <w:sz w:val="20"/>
                <w:szCs w:val="20"/>
                <w:lang w:eastAsia="en-GB"/>
              </w:rPr>
              <w:t xml:space="preserve">sekcja </w:t>
            </w:r>
            <w:r xmlns:w="http://schemas.openxmlformats.org/wordprocessingml/2006/main" w:rsidRPr="00424F0F">
              <w:rPr>
                <w:rFonts w:asciiTheme="minorHAnsi" w:hAnsiTheme="minorHAnsi" w:cstheme="minorHAnsi"/>
                <w:color w:val="000000" w:themeColor="text1"/>
                <w:sz w:val="20"/>
                <w:szCs w:val="20"/>
                <w:lang w:eastAsia="en-GB"/>
              </w:rPr>
              <w:t xml:space="preserve">)</w:t>
            </w:r>
          </w:p>
          <w:p w14:paraId="5180D908" w14:textId="4548E300" w:rsidR="001B0B84" w:rsidRPr="00424F0F" w:rsidRDefault="001B0B84"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Aby potwierdzić standardowe ustalenia zawarte w kolejnej kolumnie, praktyk sprawdził następujące informacje/dokumenty dostarczone przez uczestnika:</w:t>
            </w:r>
          </w:p>
          <w:p w14:paraId="5712EF4E" w14:textId="142C185E"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wykaz osób włączonych do próby, ze wskazaniem okresu(ów), w których pracowały na rzecz działania, ich stanowiska (klasyfikacja lub kategoria) i rodzaju umowy (lub innego dokumentu potwierdzającego współczynnik czasu pracy)</w:t>
            </w:r>
          </w:p>
          <w:p w14:paraId="234A9109" w14:textId="7AAF873E"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paski płac pracowników objętych próbą oraz dokumenty potwierdzające wypłatę wynagrodzenia (sprawdzono co najmniej dwie wypłaty wynagrodzenia na osobę w ciągu roku); informacje dotyczące statusu </w:t>
            </w:r>
            <w:r xmlns:w="http://schemas.openxmlformats.org/wordprocessingml/2006/main" w:rsidRPr="00B17CBF">
              <w:rPr>
                <w:rFonts w:ascii="Calibri" w:hAnsi="Calibri" w:cs="Calibri"/>
                <w:color w:val="000000" w:themeColor="text1"/>
                <w:sz w:val="20"/>
                <w:szCs w:val="20"/>
                <w:lang w:eastAsia="en-GB"/>
              </w:rPr>
              <w:t xml:space="preserve">zatrudnienia </w:t>
            </w:r>
            <w:r xmlns:w="http://schemas.openxmlformats.org/wordprocessingml/2006/main" w:rsidRPr="00424F0F">
              <w:rPr>
                <w:rFonts w:asciiTheme="minorHAnsi" w:hAnsiTheme="minorHAnsi" w:cstheme="minorHAnsi"/>
                <w:color w:val="000000" w:themeColor="text1"/>
                <w:sz w:val="20"/>
                <w:szCs w:val="20"/>
                <w:lang w:eastAsia="en-GB"/>
              </w:rPr>
              <w:t xml:space="preserve">i warunków zatrudnienia personelu objętego </w:t>
            </w:r>
            <w:r xmlns:w="http://schemas.openxmlformats.org/wordprocessingml/2006/main" w:rsidRPr="00424F0F">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hAnsiTheme="minorHAnsi" w:cstheme="minorHAnsi"/>
                <w:color w:val="000000" w:themeColor="text1"/>
                <w:sz w:val="20"/>
                <w:szCs w:val="20"/>
                <w:lang w:eastAsia="en-GB"/>
              </w:rPr>
              <w:t xml:space="preserve">próbą, w szczególności ich umowy o pracę lub równoważne</w:t>
            </w:r>
          </w:p>
          <w:p w14:paraId="7EAABA6B" w14:textId="6155795F"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uczestnika</w:t>
            </w:r>
            <w:r xmlns:w="http://schemas.openxmlformats.org/wordprocessingml/2006/main" w:rsidRPr="00B17CBF">
              <w:rPr>
                <w:rFonts w:ascii="Calibri" w:hAnsi="Calibri" w:cs="Calibri"/>
                <w:color w:val="000000" w:themeColor="text1"/>
                <w:sz w:val="20"/>
                <w:szCs w:val="20"/>
                <w:lang w:eastAsia="en-GB"/>
              </w:rPr>
              <w:t xml:space="preserve">​</w:t>
            </w:r>
            <w:r xmlns:w="http://schemas.openxmlformats.org/wordprocessingml/2006/main" w:rsidRPr="00424F0F" w:rsidDel="001A75AC">
              <w:rPr>
                <w:rFonts w:asciiTheme="minorHAnsi" w:hAnsiTheme="minorHAnsi" w:cstheme="minorHAnsi"/>
                <w:color w:val="000000" w:themeColor="text1"/>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lang w:eastAsia="en-GB"/>
              </w:rPr>
              <w:t xml:space="preserve">standardowa polityka dotycząca spraw płacowych ( </w:t>
            </w:r>
            <w:r xmlns:w="http://schemas.openxmlformats.org/wordprocessingml/2006/main" w:rsidRPr="0013451A">
              <w:rPr>
                <w:rFonts w:asciiTheme="minorHAnsi" w:hAnsiTheme="minorHAnsi" w:cstheme="minorHAnsi"/>
                <w:i/>
                <w:iCs/>
                <w:color w:val="000000" w:themeColor="text1"/>
                <w:sz w:val="20"/>
                <w:szCs w:val="20"/>
                <w:lang w:eastAsia="en-GB"/>
              </w:rPr>
              <w:t xml:space="preserve">np. polityka wynagrodzeń, polityka nadgodzin, wynagrodzenie zmienne/premie)</w:t>
            </w:r>
          </w:p>
          <w:p w14:paraId="7AD6C6A2" w14:textId="271E22CE"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B17CBF">
              <w:rPr>
                <w:rFonts w:ascii="Calibri" w:hAnsi="Calibri" w:cs="Calibri"/>
                <w:color w:val="000000" w:themeColor="text1"/>
                <w:sz w:val="20"/>
                <w:szCs w:val="20"/>
                <w:lang w:eastAsia="en-GB"/>
              </w:rPr>
              <w:t xml:space="preserve">obowiązujące </w:t>
            </w:r>
            <w:r xmlns:w="http://schemas.openxmlformats.org/wordprocessingml/2006/main" w:rsidRPr="00424F0F">
              <w:rPr>
                <w:rFonts w:asciiTheme="minorHAnsi" w:hAnsiTheme="minorHAnsi" w:cstheme="minorHAnsi"/>
                <w:color w:val="000000" w:themeColor="text1"/>
                <w:sz w:val="20"/>
                <w:szCs w:val="20"/>
                <w:lang w:eastAsia="en-GB"/>
              </w:rPr>
              <w:t xml:space="preserve">prawo krajowe dotyczące podatków, pracy i zabezpieczenia społecznego</w:t>
            </w:r>
          </w:p>
          <w:p w14:paraId="76BE84E4" w14:textId="35B45C46"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miesięczne deklaracje/ewidencje czasu pracy pracowników objętych próbą oraz</w:t>
            </w:r>
          </w:p>
          <w:p w14:paraId="05FD1FEF" w14:textId="77777777"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jakikolwiek </w:t>
            </w:r>
            <w:r xmlns:w="http://schemas.openxmlformats.org/wordprocessingml/2006/main" w:rsidRPr="00B17CBF">
              <w:rPr>
                <w:rFonts w:ascii="Calibri" w:hAnsi="Calibri" w:cs="Calibri"/>
                <w:color w:val="000000" w:themeColor="text1"/>
                <w:sz w:val="20"/>
                <w:szCs w:val="20"/>
                <w:lang w:eastAsia="en-GB"/>
              </w:rPr>
              <w:t xml:space="preserve">inny </w:t>
            </w:r>
            <w:r xmlns:w="http://schemas.openxmlformats.org/wordprocessingml/2006/main" w:rsidRPr="00424F0F">
              <w:rPr>
                <w:rFonts w:asciiTheme="minorHAnsi" w:hAnsiTheme="minorHAnsi" w:cstheme="minorHAnsi"/>
                <w:color w:val="000000" w:themeColor="text1"/>
                <w:sz w:val="20"/>
                <w:szCs w:val="20"/>
                <w:lang w:eastAsia="en-GB"/>
              </w:rPr>
              <w:t xml:space="preserve">dokument potwierdzający zadeklarowane koszty osobowe.</w:t>
            </w:r>
          </w:p>
          <w:p w14:paraId="5ABEC61A" w14:textId="6DA2C0AC" w:rsidR="001B0B84" w:rsidRPr="00424F0F" w:rsidRDefault="001B0B84" w:rsidP="00424F0F">
            <w:pPr xmlns:w="http://schemas.openxmlformats.org/wordprocessingml/2006/main">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Praktyk sprawdził również kwalifikowalność wszystkich składników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art. 6) </w:t>
            </w:r>
            <w:r xmlns:w="http://schemas.openxmlformats.org/wordprocessingml/2006/main" w:rsidRPr="00424F0F">
              <w:rPr>
                <w:rFonts w:asciiTheme="minorHAnsi" w:hAnsiTheme="minorHAnsi" w:cstheme="minorHAnsi"/>
                <w:color w:val="000000" w:themeColor="text1"/>
                <w:sz w:val="20"/>
                <w:szCs w:val="20"/>
                <w:lang w:eastAsia="en-GB"/>
              </w:rPr>
              <w:t xml:space="preserve">i przeliczył koszty osobowe pracowników wykazanych w sprawozdaniu(-ach) finansowym(-ych) poprzez ponowne zastosowanie wzoru na koszty osobowe z danymi z systemu księgowego (rachunkowość projektu i księga główna), systemu płac, systemu ewidencji czasu pracy i dokumentów potwierdzających współczynnik czasu pracy.</w:t>
            </w:r>
          </w:p>
        </w:tc>
        <w:tc>
          <w:tcPr>
            <w:tcW w:w="4962" w:type="dxa"/>
            <w:shd w:val="clear" w:color="auto" w:fill="auto"/>
            <w:tcMar>
              <w:top w:w="0" w:type="dxa"/>
              <w:left w:w="108" w:type="dxa"/>
              <w:bottom w:w="0" w:type="dxa"/>
              <w:right w:w="108" w:type="dxa"/>
            </w:tcMar>
          </w:tcPr>
          <w:p w14:paraId="3E80F2E6" w14:textId="0395B8E0" w:rsidR="001B0B84" w:rsidRPr="00383D24" w:rsidRDefault="001B0B84" w:rsidP="00383D24">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eastAsia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eastAsiaTheme="minorHAnsi" w:hAnsiTheme="minorHAnsi" w:cstheme="minorHAnsi"/>
                <w:color w:val="000000" w:themeColor="text1"/>
                <w:sz w:val="20"/>
                <w:szCs w:val="20"/>
                <w:lang w:eastAsia="en-GB"/>
              </w:rPr>
              <w:t xml:space="preserve">Koszty wykorzystane do obliczenia stawki dziennej były kwalifikowalne (nie zawierały niekwalifikowalnych składników), możliwe do zidentyfikowania i sprawdzenia, powiązane z działaniem i poniesione przez uczestnika (dowód zapłaty, brak refaktury dla innych podmiotów) w czasie trwania działania zgodnie z jego zwyczajową praktyką księgowania kosztów.</w:t>
            </w:r>
          </w:p>
        </w:tc>
        <w:tc>
          <w:tcPr>
            <w:tcW w:w="1375" w:type="dxa"/>
            <w:shd w:val="clear" w:color="auto" w:fill="auto"/>
            <w:tcMar>
              <w:top w:w="0" w:type="dxa"/>
              <w:left w:w="108" w:type="dxa"/>
              <w:bottom w:w="0" w:type="dxa"/>
              <w:right w:w="108" w:type="dxa"/>
            </w:tcMar>
          </w:tcPr>
          <w:p w14:paraId="3DCF4315" w14:textId="434D0496" w:rsidR="001B0B84" w:rsidRPr="00424F0F" w:rsidRDefault="001B0B84" w:rsidP="00014161">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1B0B84" w:rsidRPr="00424F0F" w14:paraId="4EE064BA" w14:textId="77777777" w:rsidTr="00DC78C9">
        <w:tc>
          <w:tcPr>
            <w:tcW w:w="1091" w:type="dxa"/>
            <w:vMerge/>
          </w:tcPr>
          <w:p w14:paraId="432C68CA" w14:textId="77777777"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19BCDF6F" w14:textId="77777777" w:rsidR="001B0B84" w:rsidRPr="00424F0F" w:rsidDel="00DA1C74"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7DD454D3" w14:textId="77777777" w:rsidR="001B0B84" w:rsidRPr="00424F0F" w:rsidRDefault="001B0B84" w:rsidP="00424F0F">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55C728FF" w14:textId="3FA44CC2" w:rsidR="001B0B84" w:rsidRPr="00424F0F" w:rsidRDefault="001B0B84" w:rsidP="00424F0F">
            <w:pPr xmlns:w="http://schemas.openxmlformats.org/wordprocessingml/2006/main">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Osoby te pracowały dla uczestnika na podstawie umowy o pracę lub równoważnego aktu zatrudnienia.</w:t>
            </w:r>
          </w:p>
        </w:tc>
        <w:tc>
          <w:tcPr>
            <w:tcW w:w="1375" w:type="dxa"/>
            <w:shd w:val="clear" w:color="auto" w:fill="auto"/>
            <w:tcMar>
              <w:top w:w="0" w:type="dxa"/>
              <w:left w:w="108" w:type="dxa"/>
              <w:bottom w:w="0" w:type="dxa"/>
              <w:right w:w="108" w:type="dxa"/>
            </w:tcMar>
          </w:tcPr>
          <w:p w14:paraId="547CB2B3" w14:textId="7935FF66" w:rsidR="001B0B84" w:rsidRPr="00424F0F" w:rsidRDefault="001B0B84"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1B0B84" w:rsidRPr="00424F0F" w14:paraId="49C64308" w14:textId="77777777" w:rsidTr="00DC78C9">
        <w:tc>
          <w:tcPr>
            <w:tcW w:w="1091" w:type="dxa"/>
            <w:vMerge/>
          </w:tcPr>
          <w:p w14:paraId="2488AF56" w14:textId="77777777"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ABB42BF" w14:textId="77777777" w:rsidR="001B0B84" w:rsidRPr="00424F0F" w:rsidDel="00DA1C74"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6CFC5E51" w14:textId="77777777" w:rsidR="001B0B84" w:rsidRPr="00424F0F" w:rsidRDefault="001B0B84" w:rsidP="00424F0F">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28BB4DD3" w14:textId="1AC23416" w:rsidR="001B0B84" w:rsidRPr="00424F0F" w:rsidDel="00277E05" w:rsidRDefault="001B0B84" w:rsidP="00424F0F">
            <w:pPr xmlns:w="http://schemas.openxmlformats.org/wordprocessingml/2006/main">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Osoby te zostały i) bezpośrednio zatrudnione przez uczestnika zgodnie z przepisami krajowymi, ii) na podstawie umowy </w:t>
            </w:r>
            <w:r xmlns:w="http://schemas.openxmlformats.org/wordprocessingml/2006/main" w:rsidRPr="00424F0F">
              <w:rPr>
                <w:rFonts w:asciiTheme="minorHAnsi" w:hAnsiTheme="minorHAnsi" w:cstheme="minorHAnsi"/>
                <w:color w:val="000000" w:themeColor="text1"/>
                <w:sz w:val="20"/>
                <w:szCs w:val="20"/>
              </w:rPr>
              <w:t xml:space="preserve">uczestnika</w:t>
            </w:r>
            <w:r xmlns:w="http://schemas.openxmlformats.org/wordprocessingml/2006/main" w:rsidRPr="00424F0F" w:rsidDel="001A75AC">
              <w:rPr>
                <w:rFonts w:asciiTheme="minorHAnsi" w:hAnsiTheme="minorHAnsi" w:cstheme="minorHAnsi"/>
                <w:color w:val="000000" w:themeColor="text1"/>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lang w:eastAsia="en-GB"/>
              </w:rPr>
              <w:t xml:space="preserve">wyłączny nadzór techniczny i odpowiedzialność oraz iii) wynagrodzenie zgodnie z umową </w:t>
            </w:r>
            <w:r xmlns:w="http://schemas.openxmlformats.org/wordprocessingml/2006/main" w:rsidRPr="00424F0F">
              <w:rPr>
                <w:rFonts w:asciiTheme="minorHAnsi" w:hAnsiTheme="minorHAnsi" w:cstheme="minorHAnsi"/>
                <w:color w:val="000000" w:themeColor="text1"/>
                <w:sz w:val="20"/>
                <w:szCs w:val="20"/>
              </w:rPr>
              <w:t xml:space="preserve">uczestnika</w:t>
            </w:r>
            <w:r xmlns:w="http://schemas.openxmlformats.org/wordprocessingml/2006/main" w:rsidRPr="00424F0F" w:rsidDel="001A75AC">
              <w:rPr>
                <w:rFonts w:asciiTheme="minorHAnsi" w:hAnsiTheme="minorHAnsi" w:cstheme="minorHAnsi"/>
                <w:color w:val="000000" w:themeColor="text1"/>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lang w:eastAsia="en-GB"/>
              </w:rPr>
              <w:t xml:space="preserve">zwyczajowe praktyki.</w:t>
            </w:r>
          </w:p>
        </w:tc>
        <w:tc>
          <w:tcPr>
            <w:tcW w:w="1375" w:type="dxa"/>
            <w:shd w:val="clear" w:color="auto" w:fill="auto"/>
            <w:tcMar>
              <w:top w:w="0" w:type="dxa"/>
              <w:left w:w="108" w:type="dxa"/>
              <w:bottom w:w="0" w:type="dxa"/>
              <w:right w:w="108" w:type="dxa"/>
            </w:tcMar>
          </w:tcPr>
          <w:p w14:paraId="34A56FFE" w14:textId="6FF29C45" w:rsidR="001B0B84" w:rsidRPr="00424F0F" w:rsidRDefault="001B0B84"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1B0B84" w:rsidRPr="00424F0F" w14:paraId="3212947B" w14:textId="77777777" w:rsidTr="00DC78C9">
        <w:tc>
          <w:tcPr>
            <w:tcW w:w="1091" w:type="dxa"/>
            <w:vMerge/>
          </w:tcPr>
          <w:p w14:paraId="58761E7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467B3CA7"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00D2BDD2"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2FC8CB07" w14:textId="60827A0C" w:rsidR="001B0B84" w:rsidRPr="00424F0F" w:rsidRDefault="001B0B84" w:rsidP="00014161">
            <w:pPr xmlns:w="http://schemas.openxmlformats.org/wordprocessingml/2006/main">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Czas zatrudnienia danej osoby w trakcie trwania akcji odpowiada liczbie miesięcy wykorzystanej do obliczenia maksymalnego ekwiwalentu dni wolnych od pracy.</w:t>
            </w:r>
          </w:p>
        </w:tc>
        <w:tc>
          <w:tcPr>
            <w:tcW w:w="1375" w:type="dxa"/>
            <w:shd w:val="clear" w:color="auto" w:fill="auto"/>
            <w:tcMar>
              <w:top w:w="0" w:type="dxa"/>
              <w:left w:w="108" w:type="dxa"/>
              <w:bottom w:w="0" w:type="dxa"/>
              <w:right w:w="108" w:type="dxa"/>
            </w:tcMar>
          </w:tcPr>
          <w:p w14:paraId="452185B0" w14:textId="4D7D1793"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207B1C">
              <w:rPr>
                <w:rFonts w:asciiTheme="minorHAnsi" w:hAnsiTheme="minorHAnsi" w:cstheme="minorHAnsi"/>
                <w:color w:val="000000" w:themeColor="text1"/>
                <w:sz w:val="20"/>
                <w:szCs w:val="20"/>
                <w:lang w:eastAsia="en-GB"/>
              </w:rPr>
              <w:t xml:space="preserve">TAK/NIE/ND</w:t>
            </w:r>
          </w:p>
        </w:tc>
      </w:tr>
      <w:tr w:rsidR="001B0B84" w:rsidRPr="00424F0F" w14:paraId="2D5D6AF1" w14:textId="77777777" w:rsidTr="00DC78C9">
        <w:tc>
          <w:tcPr>
            <w:tcW w:w="1091" w:type="dxa"/>
            <w:vMerge/>
          </w:tcPr>
          <w:p w14:paraId="7353869C"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66600EF2"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0E2A58EC"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9A204A5" w14:textId="6344C690"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Współczynnik(i) czasu pracy danej osoby odpowiada współczynnikowi(om) </w:t>
            </w:r>
            <w:r xmlns:w="http://schemas.openxmlformats.org/wordprocessingml/2006/main" w:rsidRPr="00424F0F">
              <w:rPr>
                <w:rFonts w:asciiTheme="minorHAnsi" w:eastAsiaTheme="minorHAnsi" w:hAnsiTheme="minorHAnsi" w:cstheme="minorHAnsi"/>
                <w:color w:val="000000" w:themeColor="text1"/>
                <w:sz w:val="20"/>
                <w:szCs w:val="20"/>
                <w:lang w:eastAsia="en-GB"/>
              </w:rPr>
              <w:t xml:space="preserve">użytemu(ym) do obliczenia maksymalnego ekwiwalentu dni podlegających rozliczeniu.</w:t>
            </w:r>
          </w:p>
        </w:tc>
        <w:tc>
          <w:tcPr>
            <w:tcW w:w="1375" w:type="dxa"/>
            <w:shd w:val="clear" w:color="auto" w:fill="auto"/>
            <w:tcMar>
              <w:top w:w="0" w:type="dxa"/>
              <w:left w:w="108" w:type="dxa"/>
              <w:bottom w:w="0" w:type="dxa"/>
              <w:right w:w="108" w:type="dxa"/>
            </w:tcMar>
          </w:tcPr>
          <w:p w14:paraId="2798D62E" w14:textId="7CC77A4C"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207B1C">
              <w:rPr>
                <w:rFonts w:asciiTheme="minorHAnsi" w:hAnsiTheme="minorHAnsi" w:cstheme="minorHAnsi"/>
                <w:color w:val="000000" w:themeColor="text1"/>
                <w:sz w:val="20"/>
                <w:szCs w:val="20"/>
                <w:lang w:eastAsia="en-GB"/>
              </w:rPr>
              <w:t xml:space="preserve">TAK/NIE/ND</w:t>
            </w:r>
          </w:p>
        </w:tc>
      </w:tr>
      <w:tr w:rsidR="001B0B84" w:rsidRPr="00424F0F" w14:paraId="306E0404" w14:textId="77777777" w:rsidTr="00DC78C9">
        <w:tc>
          <w:tcPr>
            <w:tcW w:w="1091" w:type="dxa"/>
            <w:vMerge/>
          </w:tcPr>
          <w:p w14:paraId="170DF029"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0CC30B5F"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3197F103"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2D05CE17" w14:textId="4FD78FB6" w:rsidR="001B0B84" w:rsidRPr="00424F0F" w:rsidRDefault="001B0B84" w:rsidP="00014161">
            <w:pPr xmlns:w="http://schemas.openxmlformats.org/wordprocessingml/2006/main">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Osoby przydzielano do akcji zgodnie z miesięcznym oświadczeniem o przepracowanych dniach roboczych lub na podstawie wewnętrznych instrukcji pisemnych, schematu organizacyjnego lub innej udokumentowanej decyzji kierownictwa.</w:t>
            </w:r>
          </w:p>
        </w:tc>
        <w:tc>
          <w:tcPr>
            <w:tcW w:w="1375" w:type="dxa"/>
            <w:shd w:val="clear" w:color="auto" w:fill="auto"/>
            <w:tcMar>
              <w:top w:w="0" w:type="dxa"/>
              <w:left w:w="108" w:type="dxa"/>
              <w:bottom w:w="0" w:type="dxa"/>
              <w:right w:w="108" w:type="dxa"/>
            </w:tcMar>
          </w:tcPr>
          <w:p w14:paraId="52C02591" w14:textId="5592FC7F"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207B1C">
              <w:rPr>
                <w:rFonts w:asciiTheme="minorHAnsi" w:hAnsiTheme="minorHAnsi" w:cstheme="minorHAnsi"/>
                <w:color w:val="000000" w:themeColor="text1"/>
                <w:sz w:val="20"/>
                <w:szCs w:val="20"/>
                <w:lang w:eastAsia="en-GB"/>
              </w:rPr>
              <w:t xml:space="preserve">TAK/NIE/ND</w:t>
            </w:r>
          </w:p>
        </w:tc>
      </w:tr>
      <w:tr w:rsidR="001B0B84" w:rsidRPr="00424F0F" w14:paraId="44B10A3E" w14:textId="77777777" w:rsidTr="00DC78C9">
        <w:tc>
          <w:tcPr>
            <w:tcW w:w="1091" w:type="dxa"/>
            <w:vMerge/>
          </w:tcPr>
          <w:p w14:paraId="159F8DF7"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515F17B"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55DDD0BA"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399D4FA1" w14:textId="5BB43BEA"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i/>
                <w:sz w:val="20"/>
                <w:szCs w:val="20"/>
              </w:rPr>
            </w:pPr>
            <w:r xmlns:w="http://schemas.openxmlformats.org/wordprocessingml/2006/main" w:rsidRPr="00424F0F">
              <w:rPr>
                <w:rFonts w:asciiTheme="minorHAnsi" w:hAnsiTheme="minorHAnsi" w:cstheme="minorHAnsi"/>
                <w:sz w:val="20"/>
                <w:szCs w:val="20"/>
                <w:lang w:eastAsia="en-GB"/>
              </w:rPr>
              <w:t xml:space="preserve">Maksymalne deklarowane ekwiwalenty dni dla danej osoby zostały prawidłowo obliczone zgodnie z poniższym wzorem (lub dostosowane do konkretnych przypadków, patrz art. 6.2.A.1 GA i odpowiednia </w:t>
            </w:r>
            <w:hyperlink xmlns:w="http://schemas.openxmlformats.org/wordprocessingml/2006/main" xmlns:r="http://schemas.openxmlformats.org/officeDocument/2006/relationships" r:id="rId21" w:history="1">
              <w:r xmlns:w="http://schemas.openxmlformats.org/wordprocessingml/2006/main" w:rsidRPr="000F74F8">
                <w:rPr>
                  <w:rStyle w:val="Hyperlink"/>
                  <w:rFonts w:asciiTheme="minorHAnsi" w:hAnsiTheme="minorHAnsi" w:cstheme="minorHAnsi"/>
                  <w:sz w:val="20"/>
                  <w:szCs w:val="20"/>
                  <w:lang w:eastAsia="en-GB"/>
                </w:rPr>
                <w:t xml:space="preserve">AGA — Umowa o dotację z adnotacją </w:t>
              </w:r>
            </w:hyperlink>
            <w:r xmlns:w="http://schemas.openxmlformats.org/wordprocessingml/2006/main" w:rsidRPr="000F74F8">
              <w:rPr>
                <w:rFonts w:asciiTheme="minorHAnsi" w:hAnsiTheme="minorHAnsi" w:cstheme="minorHAnsi"/>
                <w:color w:val="808080" w:themeColor="background1" w:themeShade="80"/>
                <w:sz w:val="20"/>
                <w:szCs w:val="20"/>
                <w:lang w:eastAsia="en-GB"/>
              </w:rPr>
              <w:t xml:space="preserve">*</w:t>
            </w:r>
            <w:r xmlns:w="http://schemas.openxmlformats.org/wordprocessingml/2006/main" w:rsidRPr="000F74F8">
              <w:rPr>
                <w:rFonts w:asciiTheme="minorHAnsi" w:hAnsiTheme="minorHAnsi" w:cstheme="minorHAnsi"/>
                <w:sz w:val="20"/>
                <w:szCs w:val="20"/>
                <w:lang w:val="en-IE" w:eastAsia="en-GB"/>
              </w:rPr>
              <w:t xml:space="preserve"> </w:t>
            </w:r>
            <w:r xmlns:w="http://schemas.openxmlformats.org/wordprocessingml/2006/main">
              <w:rPr>
                <w:rFonts w:asciiTheme="minorHAnsi" w:hAnsiTheme="minorHAnsi" w:cstheme="minorHAnsi"/>
                <w:sz w:val="20"/>
                <w:szCs w:val="20"/>
                <w:lang w:eastAsia="en-GB"/>
              </w:rPr>
              <w:t xml:space="preserve">sekcja).</w:t>
            </w:r>
          </w:p>
        </w:tc>
        <w:tc>
          <w:tcPr>
            <w:tcW w:w="1375" w:type="dxa"/>
            <w:shd w:val="clear" w:color="auto" w:fill="auto"/>
            <w:tcMar>
              <w:top w:w="0" w:type="dxa"/>
              <w:left w:w="108" w:type="dxa"/>
              <w:bottom w:w="0" w:type="dxa"/>
              <w:right w:w="108" w:type="dxa"/>
            </w:tcMar>
          </w:tcPr>
          <w:p w14:paraId="6304A815" w14:textId="15D2FCCC"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851748">
              <w:rPr>
                <w:rFonts w:asciiTheme="minorHAnsi" w:hAnsiTheme="minorHAnsi" w:cstheme="minorHAnsi"/>
                <w:color w:val="000000" w:themeColor="text1"/>
                <w:sz w:val="20"/>
                <w:szCs w:val="20"/>
                <w:lang w:eastAsia="en-GB"/>
              </w:rPr>
              <w:t xml:space="preserve">TAK/NIE/ND</w:t>
            </w:r>
          </w:p>
        </w:tc>
      </w:tr>
      <w:tr w:rsidR="001B0B84" w:rsidRPr="00424F0F" w14:paraId="1DCCEC7B" w14:textId="77777777" w:rsidTr="00DC78C9">
        <w:tc>
          <w:tcPr>
            <w:tcW w:w="1091" w:type="dxa"/>
            <w:vMerge/>
          </w:tcPr>
          <w:p w14:paraId="404B015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187ECF15"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53DB0AC1"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15387BD0" w14:textId="2D7C26AE" w:rsidR="001B0B84" w:rsidRPr="00424F0F" w:rsidRDefault="001B0B84" w:rsidP="00014161">
            <w:pPr xmlns:w="http://schemas.openxmlformats.org/wordprocessingml/2006/main">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eastAsia="Times New Roman" w:hAnsiTheme="minorHAnsi" w:cstheme="minorHAnsi"/>
                <w:color w:val="000000"/>
                <w:sz w:val="20"/>
                <w:szCs w:val="20"/>
                <w:lang w:val="en-IE" w:eastAsia="en-IE"/>
              </w:rPr>
              <w:t xml:space="preserve">Maksymalne deklarowane ekwiwalenty dni roboczych, stosowane do obliczania kosztów osobowych, są prawidłowo zaokrąglane (w górę lub w dół do najbliższego półdniowego ekwiwalentu).</w:t>
            </w:r>
          </w:p>
        </w:tc>
        <w:tc>
          <w:tcPr>
            <w:tcW w:w="1375" w:type="dxa"/>
            <w:shd w:val="clear" w:color="auto" w:fill="auto"/>
            <w:tcMar>
              <w:top w:w="0" w:type="dxa"/>
              <w:left w:w="108" w:type="dxa"/>
              <w:bottom w:w="0" w:type="dxa"/>
              <w:right w:w="108" w:type="dxa"/>
            </w:tcMar>
          </w:tcPr>
          <w:p w14:paraId="32F28B0B" w14:textId="5162B270"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851748">
              <w:rPr>
                <w:rFonts w:asciiTheme="minorHAnsi" w:hAnsiTheme="minorHAnsi" w:cstheme="minorHAnsi"/>
                <w:color w:val="000000" w:themeColor="text1"/>
                <w:sz w:val="20"/>
                <w:szCs w:val="20"/>
                <w:lang w:eastAsia="en-GB"/>
              </w:rPr>
              <w:t xml:space="preserve">TAK/NIE/ND</w:t>
            </w:r>
          </w:p>
        </w:tc>
      </w:tr>
      <w:tr w:rsidR="001B0B84" w:rsidRPr="00424F0F" w14:paraId="7B57EDA1" w14:textId="77777777" w:rsidTr="00DC78C9">
        <w:tc>
          <w:tcPr>
            <w:tcW w:w="1091" w:type="dxa"/>
            <w:vMerge/>
          </w:tcPr>
          <w:p w14:paraId="378E6CDD"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6DF33073"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2596A7A3"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1FA9D56F" w14:textId="43F54E55" w:rsidR="001B0B84" w:rsidRPr="00424F0F" w:rsidRDefault="003872A0" w:rsidP="00014161">
            <w:pPr xmlns:w="http://schemas.openxmlformats.org/wordprocessingml/2006/main">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Stawka dzienna została prawidłowo obliczona (rzeczywiste koszty osobowe w miesiącach objętych okresem sprawozdawczym podzielone przez maksymalną liczbę dni ekwiwalentnych podlegających zgłoszeniu; lub alternatywnie, liczbę miesięcy </w:t>
            </w:r>
            <w:r xmlns:w="http://schemas.openxmlformats.org/wordprocessingml/2006/main" w:rsidRPr="003872A0">
              <w:rPr>
                <w:rFonts w:asciiTheme="minorHAnsi" w:hAnsiTheme="minorHAnsi" w:cstheme="minorHAnsi"/>
                <w:i/>
                <w:iCs/>
                <w:color w:val="000000" w:themeColor="text1"/>
                <w:sz w:val="20"/>
                <w:szCs w:val="20"/>
                <w:lang w:eastAsia="en-GB"/>
              </w:rPr>
              <w:t xml:space="preserve">w roku kalendarzowym)</w:t>
            </w:r>
            <w:r xmlns:w="http://schemas.openxmlformats.org/wordprocessingml/2006/main" w:rsidRPr="003872A0">
              <w:rPr>
                <w:rFonts w:asciiTheme="minorHAnsi" w:hAnsiTheme="minorHAnsi" w:cstheme="minorHAnsi"/>
                <w:color w:val="000000" w:themeColor="text1"/>
                <w:sz w:val="20"/>
                <w:szCs w:val="20"/>
                <w:lang w:val="en-US" w:eastAsia="en-GB"/>
              </w:rPr>
              <w:t xml:space="preserve"> </w:t>
            </w:r>
            <w:r xmlns:w="http://schemas.openxmlformats.org/wordprocessingml/2006/main" w:rsidRPr="003872A0">
              <w:rPr>
                <w:rFonts w:asciiTheme="minorHAnsi" w:hAnsiTheme="minorHAnsi" w:cstheme="minorHAnsi"/>
                <w:color w:val="000000" w:themeColor="text1"/>
                <w:sz w:val="20"/>
                <w:szCs w:val="20"/>
                <w:lang w:eastAsia="en-GB"/>
              </w:rPr>
              <w:t xml:space="preserve">w okresie sprawozdawczym podzielone przez maksymalną liczbę dni możliwych do zadeklarowania, </w:t>
            </w:r>
            <w:r xmlns:w="http://schemas.openxmlformats.org/wordprocessingml/2006/main" w:rsidRPr="003872A0">
              <w:rPr>
                <w:rFonts w:asciiTheme="minorHAnsi" w:hAnsiTheme="minorHAnsi" w:cstheme="minorHAnsi"/>
                <w:i/>
                <w:iCs/>
                <w:color w:val="000000" w:themeColor="text1"/>
                <w:sz w:val="20"/>
                <w:szCs w:val="20"/>
                <w:lang w:eastAsia="en-GB"/>
              </w:rPr>
              <w:t xml:space="preserve">patrz </w:t>
            </w:r>
            <w:hyperlink xmlns:w="http://schemas.openxmlformats.org/wordprocessingml/2006/main" xmlns:r="http://schemas.openxmlformats.org/officeDocument/2006/relationships" r:id="rId22" w:history="1">
              <w:r xmlns:w="http://schemas.openxmlformats.org/wordprocessingml/2006/main" w:rsidRPr="00F849DE">
                <w:rPr>
                  <w:rStyle w:val="Hyperlink"/>
                  <w:rFonts w:asciiTheme="minorHAnsi" w:hAnsiTheme="minorHAnsi" w:cstheme="minorHAnsi"/>
                  <w:i/>
                  <w:iCs/>
                  <w:sz w:val="20"/>
                  <w:szCs w:val="20"/>
                  <w:lang w:eastAsia="en-GB"/>
                </w:rPr>
                <w:t xml:space="preserve">AGA — Umowa o dotację z adnotacją, przypis </w:t>
              </w:r>
            </w:hyperlink>
            <w:hyperlink xmlns:w="http://schemas.openxmlformats.org/wordprocessingml/2006/main" xmlns:r="http://schemas.openxmlformats.org/officeDocument/2006/relationships" r:id="rId22" w:history="1">
              <w:r xmlns:w="http://schemas.openxmlformats.org/wordprocessingml/2006/main">
                <w:rPr>
                  <w:rStyle w:val="Hyperlink"/>
                  <w:rFonts w:asciiTheme="minorHAnsi" w:hAnsiTheme="minorHAnsi" w:cstheme="minorHAnsi"/>
                  <w:i/>
                  <w:iCs/>
                  <w:sz w:val="20"/>
                  <w:szCs w:val="20"/>
                  <w:lang w:eastAsia="en-GB"/>
                </w:rPr>
                <w:t xml:space="preserve">4 </w:t>
              </w:r>
            </w:hyperlink>
            <w:r xmlns:w="http://schemas.openxmlformats.org/wordprocessingml/2006/main" w:rsidRPr="000F74F8">
              <w:rPr>
                <w:rFonts w:asciiTheme="minorHAnsi" w:hAnsiTheme="minorHAnsi" w:cstheme="minorHAnsi"/>
                <w:color w:val="808080" w:themeColor="background1" w:themeShade="80"/>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lang w:eastAsia="en-GB"/>
              </w:rPr>
              <w:t xml:space="preserve">).</w:t>
            </w:r>
          </w:p>
        </w:tc>
        <w:tc>
          <w:tcPr>
            <w:tcW w:w="1375" w:type="dxa"/>
            <w:shd w:val="clear" w:color="auto" w:fill="auto"/>
            <w:tcMar>
              <w:top w:w="0" w:type="dxa"/>
              <w:left w:w="108" w:type="dxa"/>
              <w:bottom w:w="0" w:type="dxa"/>
              <w:right w:w="108" w:type="dxa"/>
            </w:tcMar>
          </w:tcPr>
          <w:p w14:paraId="516DC629" w14:textId="6F28CE12"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851748">
              <w:rPr>
                <w:rFonts w:asciiTheme="minorHAnsi" w:hAnsiTheme="minorHAnsi" w:cstheme="minorHAnsi"/>
                <w:color w:val="000000" w:themeColor="text1"/>
                <w:sz w:val="20"/>
                <w:szCs w:val="20"/>
                <w:lang w:eastAsia="en-GB"/>
              </w:rPr>
              <w:t xml:space="preserve">TAK/NIE/ND</w:t>
            </w:r>
          </w:p>
        </w:tc>
      </w:tr>
      <w:tr w:rsidR="001B0B84" w:rsidRPr="00424F0F" w14:paraId="039A9C60" w14:textId="77777777" w:rsidTr="00DC78C9">
        <w:tc>
          <w:tcPr>
            <w:tcW w:w="1091" w:type="dxa"/>
            <w:vMerge/>
          </w:tcPr>
          <w:p w14:paraId="573D18F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5DF31A9C"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5250C7EF"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012FFEF" w14:textId="1BB10E17"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Ekwiwalenty dni przepracowanych nad daną czynnością rejestrowano w miesięcznym oświadczeniu podpisanym przez daną osobę i jej przełożonego lub rejestrowano w innym wiarygodnym systemie ewidencji czasu pracy.</w:t>
            </w:r>
          </w:p>
        </w:tc>
        <w:tc>
          <w:tcPr>
            <w:tcW w:w="1375" w:type="dxa"/>
            <w:shd w:val="clear" w:color="auto" w:fill="auto"/>
            <w:tcMar>
              <w:top w:w="0" w:type="dxa"/>
              <w:left w:w="108" w:type="dxa"/>
              <w:bottom w:w="0" w:type="dxa"/>
              <w:right w:w="108" w:type="dxa"/>
            </w:tcMar>
          </w:tcPr>
          <w:p w14:paraId="73F11AB6" w14:textId="5C99BC15"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851748">
              <w:rPr>
                <w:rFonts w:asciiTheme="minorHAnsi" w:hAnsiTheme="minorHAnsi" w:cstheme="minorHAnsi"/>
                <w:color w:val="000000" w:themeColor="text1"/>
                <w:sz w:val="20"/>
                <w:szCs w:val="20"/>
                <w:lang w:eastAsia="en-GB"/>
              </w:rPr>
              <w:t xml:space="preserve">TAK/NIE/ND</w:t>
            </w:r>
          </w:p>
        </w:tc>
      </w:tr>
      <w:tr w:rsidR="001B0B84" w:rsidRPr="00424F0F" w14:paraId="3D75A0C5" w14:textId="77777777" w:rsidTr="00DC78C9">
        <w:tc>
          <w:tcPr>
            <w:tcW w:w="1091" w:type="dxa"/>
            <w:vMerge/>
          </w:tcPr>
          <w:p w14:paraId="1B6D5AD1"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4D41C9AF"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6FE31C88"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76CA8510" w14:textId="490B712C"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themeColor="text1"/>
                <w:sz w:val="20"/>
                <w:szCs w:val="20"/>
                <w:lang w:eastAsia="en-GB"/>
              </w:rPr>
              <w:t xml:space="preserve">Jeżeli zastosowano inny wiarygodny system ewidencji czasu, czas przepracowany nad działaniem został prawidłowo przeliczony na ekwiwalenty dni zgodnie z jednym z akceptowanych wzorów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art. 20 GA i odpowiadająca mu sekcja </w:t>
            </w:r>
            <w:hyperlink xmlns:w="http://schemas.openxmlformats.org/wordprocessingml/2006/main" xmlns:r="http://schemas.openxmlformats.org/officeDocument/2006/relationships" r:id="rId23" w:history="1">
              <w:r xmlns:w="http://schemas.openxmlformats.org/wordprocessingml/2006/main" w:rsidRPr="0013451A">
                <w:rPr>
                  <w:rStyle w:val="Hyperlink"/>
                  <w:rFonts w:asciiTheme="minorHAnsi" w:hAnsiTheme="minorHAnsi" w:cstheme="minorHAnsi"/>
                  <w:i/>
                  <w:iCs/>
                  <w:sz w:val="20"/>
                  <w:szCs w:val="20"/>
                  <w:lang w:eastAsia="en-GB"/>
                </w:rPr>
                <w:t xml:space="preserve">AGA — Adnotacja do umowy o dotację </w:t>
              </w:r>
            </w:hyperlink>
            <w:r xmlns:w="http://schemas.openxmlformats.org/wordprocessingml/2006/main" w:rsidRPr="0013451A">
              <w:rPr>
                <w:rFonts w:asciiTheme="minorHAnsi" w:hAnsiTheme="minorHAnsi" w:cstheme="minorHAnsi"/>
                <w:i/>
                <w:iCs/>
                <w:color w:val="000000" w:themeColor="text1"/>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lang w:eastAsia="en-GB"/>
              </w:rPr>
              <w:t xml:space="preserve">.</w:t>
            </w:r>
          </w:p>
        </w:tc>
        <w:tc>
          <w:tcPr>
            <w:tcW w:w="1375" w:type="dxa"/>
            <w:shd w:val="clear" w:color="auto" w:fill="auto"/>
            <w:tcMar>
              <w:top w:w="0" w:type="dxa"/>
              <w:left w:w="108" w:type="dxa"/>
              <w:bottom w:w="0" w:type="dxa"/>
              <w:right w:w="108" w:type="dxa"/>
            </w:tcMar>
          </w:tcPr>
          <w:p w14:paraId="525FBA29" w14:textId="7265C663"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FE19FF">
              <w:rPr>
                <w:rFonts w:asciiTheme="minorHAnsi" w:hAnsiTheme="minorHAnsi" w:cstheme="minorHAnsi"/>
                <w:color w:val="000000" w:themeColor="text1"/>
                <w:sz w:val="20"/>
                <w:szCs w:val="20"/>
                <w:lang w:eastAsia="en-GB"/>
              </w:rPr>
              <w:t xml:space="preserve">TAK/NIE/ND</w:t>
            </w:r>
          </w:p>
        </w:tc>
      </w:tr>
      <w:tr w:rsidR="001B0B84" w:rsidRPr="00424F0F" w14:paraId="46E416E2" w14:textId="77777777" w:rsidTr="00DC78C9">
        <w:tc>
          <w:tcPr>
            <w:tcW w:w="1091" w:type="dxa"/>
            <w:vMerge/>
          </w:tcPr>
          <w:p w14:paraId="722FBD72"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C83A9DD"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5218490B"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8B708F6" w14:textId="3CC56D58" w:rsidR="001B0B84" w:rsidRPr="00424F0F" w:rsidDel="00277E05" w:rsidRDefault="001B0B84" w:rsidP="00014161">
            <w:pPr xmlns:w="http://schemas.openxmlformats.org/wordprocessingml/2006/main">
              <w:numPr>
                <w:ilvl w:val="0"/>
                <w:numId w:val="22"/>
              </w:numPr>
              <w:suppressAutoHyphens/>
              <w:autoSpaceDE w:val="0"/>
              <w:autoSpaceDN w:val="0"/>
              <w:spacing w:before="120" w:after="120"/>
              <w:textAlignment w:val="baseline"/>
              <w:rPr>
                <w:rFonts w:asciiTheme="minorHAnsi" w:eastAsia="Times New Roman"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themeColor="text1"/>
                <w:sz w:val="20"/>
                <w:szCs w:val="20"/>
                <w:lang w:eastAsia="en-GB"/>
              </w:rPr>
              <w:t xml:space="preserve">Koszty osobowe zadeklarowane dla osób w każdym okresie sprawozdawczym zostały prawidłowo obliczone ({ekwiwalenty przepracowanych dni} x {stawka dzienna}).</w:t>
            </w:r>
          </w:p>
        </w:tc>
        <w:tc>
          <w:tcPr>
            <w:tcW w:w="1375" w:type="dxa"/>
            <w:shd w:val="clear" w:color="auto" w:fill="auto"/>
            <w:tcMar>
              <w:top w:w="0" w:type="dxa"/>
              <w:left w:w="108" w:type="dxa"/>
              <w:bottom w:w="0" w:type="dxa"/>
              <w:right w:w="108" w:type="dxa"/>
            </w:tcMar>
          </w:tcPr>
          <w:p w14:paraId="70DF704C" w14:textId="445DFF21" w:rsidR="001B0B84" w:rsidRPr="00424F0F" w:rsidDel="00CE7C3C"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FE19FF">
              <w:rPr>
                <w:rFonts w:asciiTheme="minorHAnsi" w:hAnsiTheme="minorHAnsi" w:cstheme="minorHAnsi"/>
                <w:color w:val="000000" w:themeColor="text1"/>
                <w:sz w:val="20"/>
                <w:szCs w:val="20"/>
                <w:lang w:eastAsia="en-GB"/>
              </w:rPr>
              <w:t xml:space="preserve">TAK/NIE/ND</w:t>
            </w:r>
          </w:p>
        </w:tc>
      </w:tr>
      <w:tr w:rsidR="001B0B84" w:rsidRPr="00424F0F" w14:paraId="445A4702" w14:textId="77777777" w:rsidTr="00DC78C9">
        <w:tc>
          <w:tcPr>
            <w:tcW w:w="1091" w:type="dxa"/>
            <w:vMerge/>
          </w:tcPr>
          <w:p w14:paraId="47FC8F4A"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3F11F302"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2EA4677F"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74234FD2" w14:textId="351F3EAF" w:rsidR="001B0B84" w:rsidRPr="00424F0F" w:rsidRDefault="001B0B84" w:rsidP="00014161">
            <w:pPr xmlns:w="http://schemas.openxmlformats.org/wordprocessingml/2006/main">
              <w:numPr>
                <w:ilvl w:val="0"/>
                <w:numId w:val="22"/>
              </w:numPr>
              <w:suppressAutoHyphens/>
              <w:autoSpaceDE w:val="0"/>
              <w:autoSpaceDN w:val="0"/>
              <w:spacing w:before="120" w:after="120"/>
              <w:textAlignment w:val="baseline"/>
              <w:rPr>
                <w:rFonts w:asciiTheme="minorHAnsi" w:eastAsia="Times New Roman"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themeColor="text1"/>
                <w:sz w:val="20"/>
                <w:szCs w:val="20"/>
                <w:lang w:eastAsia="en-GB"/>
              </w:rPr>
              <w:t xml:space="preserve">Jeżeli tak, koszty zadeklarowane w konkretnych przypadkach </w:t>
            </w:r>
            <w:r xmlns:w="http://schemas.openxmlformats.org/wordprocessingml/2006/main" w:rsidRPr="0013451A">
              <w:rPr>
                <w:rFonts w:asciiTheme="minorHAnsi" w:hAnsiTheme="minorHAnsi" w:cstheme="minorHAnsi"/>
                <w:i/>
                <w:iCs/>
                <w:color w:val="000000" w:themeColor="text1"/>
                <w:sz w:val="20"/>
                <w:szCs w:val="20"/>
                <w:lang w:eastAsia="en-GB"/>
              </w:rPr>
              <w:t xml:space="preserve">(np. </w:t>
            </w:r>
            <w:r xmlns:w="http://schemas.openxmlformats.org/wordprocessingml/2006/main" w:rsidRPr="0013451A">
              <w:rPr>
                <w:rFonts w:asciiTheme="minorHAnsi" w:hAnsiTheme="minorHAnsi" w:cstheme="minorHAnsi"/>
                <w:i/>
                <w:iCs/>
                <w:color w:val="7030A0"/>
                <w:sz w:val="20"/>
                <w:szCs w:val="20"/>
                <w:lang w:eastAsia="en-GB"/>
              </w:rPr>
              <w:t xml:space="preserve">w przypadku szkolnictwa wyższego, opieki społecznej i opieki nad dziećmi: </w:t>
            </w:r>
            <w:r xmlns:w="http://schemas.openxmlformats.org/wordprocessingml/2006/main" w:rsidRPr="0013451A">
              <w:rPr>
                <w:rFonts w:asciiTheme="minorHAnsi" w:hAnsiTheme="minorHAnsi" w:cstheme="minorHAnsi"/>
                <w:i/>
                <w:iCs/>
                <w:color w:val="000000" w:themeColor="text1"/>
                <w:sz w:val="20"/>
                <w:szCs w:val="20"/>
                <w:lang w:eastAsia="en-GB"/>
              </w:rPr>
              <w:t xml:space="preserve">urlopu rodzicielskiego) </w:t>
            </w:r>
            <w:r xmlns:w="http://schemas.openxmlformats.org/wordprocessingml/2006/main" w:rsidRPr="00424F0F">
              <w:rPr>
                <w:rFonts w:asciiTheme="minorHAnsi" w:hAnsiTheme="minorHAnsi" w:cstheme="minorHAnsi"/>
                <w:color w:val="000000" w:themeColor="text1"/>
                <w:sz w:val="20"/>
                <w:szCs w:val="20"/>
                <w:lang w:eastAsia="en-GB"/>
              </w:rPr>
              <w:t xml:space="preserve">zostały obliczone prawidłowo i zgodnie z art. 6.2.A.1 GA i </w:t>
            </w:r>
            <w:r xmlns:w="http://schemas.openxmlformats.org/wordprocessingml/2006/main">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Pr>
                <w:rFonts w:asciiTheme="minorHAnsi" w:hAnsiTheme="minorHAnsi" w:cstheme="minorHAnsi"/>
                <w:color w:val="000000" w:themeColor="text1"/>
                <w:sz w:val="20"/>
                <w:szCs w:val="20"/>
                <w:lang w:eastAsia="en-GB"/>
              </w:rPr>
              <w:t xml:space="preserve">odpowiednią </w:t>
            </w:r>
            <w:hyperlink xmlns:w="http://schemas.openxmlformats.org/wordprocessingml/2006/main" xmlns:r="http://schemas.openxmlformats.org/officeDocument/2006/relationships" r:id="rId24" w:history="1">
              <w:r xmlns:w="http://schemas.openxmlformats.org/wordprocessingml/2006/main" w:rsidRPr="0013451A">
                <w:rPr>
                  <w:rStyle w:val="Hyperlink"/>
                  <w:rFonts w:asciiTheme="minorHAnsi" w:hAnsiTheme="minorHAnsi" w:cstheme="minorHAnsi"/>
                  <w:sz w:val="20"/>
                  <w:szCs w:val="20"/>
                  <w:lang w:eastAsia="en-GB"/>
                </w:rPr>
                <w:t xml:space="preserve">umową o dotację AGA </w:t>
              </w:r>
            </w:hyperlink>
            <w:r xmlns:w="http://schemas.openxmlformats.org/wordprocessingml/2006/main" w:rsidRPr="0013451A">
              <w:rPr>
                <w:rFonts w:asciiTheme="minorHAnsi" w:hAnsiTheme="minorHAnsi" w:cstheme="minorHAnsi"/>
                <w:color w:val="000000" w:themeColor="text1"/>
                <w:sz w:val="20"/>
                <w:szCs w:val="20"/>
                <w:lang w:eastAsia="en-GB"/>
              </w:rPr>
              <w:t xml:space="preserve">*</w:t>
            </w:r>
            <w:r xmlns:w="http://schemas.openxmlformats.org/wordprocessingml/2006/main" w:rsidRPr="0013451A">
              <w:rPr>
                <w:rFonts w:asciiTheme="minorHAnsi" w:hAnsiTheme="minorHAnsi" w:cstheme="minorHAnsi"/>
                <w:color w:val="000000" w:themeColor="text1"/>
                <w:sz w:val="20"/>
                <w:szCs w:val="20"/>
                <w:lang w:val="en-IE" w:eastAsia="en-GB"/>
              </w:rPr>
              <w:t xml:space="preserve"> </w:t>
            </w:r>
            <w:r xmlns:w="http://schemas.openxmlformats.org/wordprocessingml/2006/main">
              <w:rPr>
                <w:rFonts w:asciiTheme="minorHAnsi" w:hAnsiTheme="minorHAnsi" w:cstheme="minorHAnsi"/>
                <w:color w:val="000000" w:themeColor="text1"/>
                <w:sz w:val="20"/>
                <w:szCs w:val="20"/>
                <w:lang w:eastAsia="en-GB"/>
              </w:rPr>
              <w:t xml:space="preserve">sekcja.</w:t>
            </w:r>
          </w:p>
        </w:tc>
        <w:tc>
          <w:tcPr>
            <w:tcW w:w="1375" w:type="dxa"/>
            <w:shd w:val="clear" w:color="auto" w:fill="auto"/>
            <w:tcMar>
              <w:top w:w="0" w:type="dxa"/>
              <w:left w:w="108" w:type="dxa"/>
              <w:bottom w:w="0" w:type="dxa"/>
              <w:right w:w="108" w:type="dxa"/>
            </w:tcMar>
          </w:tcPr>
          <w:p w14:paraId="09BA1F95" w14:textId="669F462A" w:rsidR="001B0B84" w:rsidRPr="00424F0F" w:rsidDel="00CE7C3C"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FE19FF">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FE19FF">
              <w:rPr>
                <w:rFonts w:asciiTheme="minorHAnsi" w:hAnsiTheme="minorHAnsi" w:cstheme="minorHAnsi"/>
                <w:color w:val="000000" w:themeColor="text1"/>
                <w:sz w:val="20"/>
                <w:szCs w:val="20"/>
                <w:lang w:eastAsia="en-GB"/>
              </w:rPr>
              <w:t xml:space="preserve">TAK/NIE/ND</w:t>
            </w:r>
          </w:p>
        </w:tc>
      </w:tr>
      <w:tr w:rsidR="001B0B84" w:rsidRPr="00424F0F" w14:paraId="7EA57790" w14:textId="77777777" w:rsidTr="00DC78C9">
        <w:tc>
          <w:tcPr>
            <w:tcW w:w="1091" w:type="dxa"/>
            <w:vMerge/>
          </w:tcPr>
          <w:p w14:paraId="0EEA84A7"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55EFC6A5"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6AA488D2"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4521DB2C" w14:textId="34C0C0B1"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Nie stwierdzono rozbieżności pomiędzy kosztami osobowymi zaliczonymi do kosztów działania a kosztami przeliczonymi przez praktyka zgodnie ze wzorem.</w:t>
            </w:r>
          </w:p>
        </w:tc>
        <w:tc>
          <w:tcPr>
            <w:tcW w:w="1375" w:type="dxa"/>
            <w:shd w:val="clear" w:color="auto" w:fill="auto"/>
            <w:tcMar>
              <w:top w:w="0" w:type="dxa"/>
              <w:left w:w="108" w:type="dxa"/>
              <w:bottom w:w="0" w:type="dxa"/>
              <w:right w:w="108" w:type="dxa"/>
            </w:tcMar>
          </w:tcPr>
          <w:p w14:paraId="3EE1FCA1" w14:textId="2D1C4DCC" w:rsidR="001B0B84" w:rsidRPr="00424F0F" w:rsidDel="00CE7C3C" w:rsidRDefault="001B0B84" w:rsidP="00014161">
            <w:pPr xmlns:w="http://schemas.openxmlformats.org/wordprocessingml/2006/main">
              <w:spacing w:before="120" w:after="120"/>
              <w:rPr>
                <w:rFonts w:asciiTheme="minorHAnsi" w:hAnsiTheme="minorHAnsi" w:cstheme="minorHAnsi"/>
                <w:sz w:val="20"/>
                <w:szCs w:val="20"/>
                <w:lang w:eastAsia="en-GB"/>
              </w:rPr>
            </w:pPr>
            <w:r xmlns:w="http://schemas.openxmlformats.org/wordprocessingml/2006/main" w:rsidRPr="00FE19FF">
              <w:rPr>
                <w:rFonts w:asciiTheme="minorHAnsi" w:hAnsiTheme="minorHAnsi" w:cstheme="minorHAnsi"/>
                <w:color w:val="000000" w:themeColor="text1"/>
                <w:sz w:val="20"/>
                <w:szCs w:val="20"/>
                <w:lang w:eastAsia="en-GB"/>
              </w:rPr>
              <w:t xml:space="preserve">TAK/NIE/ND</w:t>
            </w:r>
          </w:p>
        </w:tc>
      </w:tr>
      <w:tr w:rsidR="001B0B84" w:rsidRPr="00424F0F" w14:paraId="4703D64F" w14:textId="77777777" w:rsidTr="00DC78C9">
        <w:tc>
          <w:tcPr>
            <w:tcW w:w="1091" w:type="dxa"/>
            <w:vMerge w:val="restart"/>
          </w:tcPr>
          <w:p w14:paraId="7E3A54A7"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val="restart"/>
          </w:tcPr>
          <w:p w14:paraId="7A69AD40" w14:textId="49178761" w:rsidR="001B0B84" w:rsidRDefault="001B0B84" w:rsidP="00014161">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A.1 W przypadku wynagrodzenia opartego na projekcie (przypadek 1B):</w:t>
            </w:r>
          </w:p>
          <w:p w14:paraId="232A15F8" w14:textId="0BF44409" w:rsidR="001B0B84" w:rsidRPr="00424F0F" w:rsidRDefault="001B0B84" w:rsidP="00014161">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B56ED">
              <w:rPr>
                <w:rFonts w:ascii="Calibri" w:hAnsi="Calibri" w:cs="Calibri"/>
                <w:i/>
                <w:iCs/>
                <w:color w:val="7030A0"/>
                <w:sz w:val="20"/>
                <w:szCs w:val="20"/>
                <w:lang w:eastAsia="en-GB"/>
              </w:rPr>
              <w:t xml:space="preserve">(opcja w HE)</w:t>
            </w:r>
          </w:p>
        </w:tc>
        <w:tc>
          <w:tcPr>
            <w:tcW w:w="6528" w:type="dxa"/>
            <w:vMerge w:val="restart"/>
            <w:shd w:val="clear" w:color="auto" w:fill="auto"/>
            <w:tcMar>
              <w:top w:w="0" w:type="dxa"/>
              <w:left w:w="108" w:type="dxa"/>
              <w:bottom w:w="0" w:type="dxa"/>
              <w:right w:w="108" w:type="dxa"/>
            </w:tcMar>
          </w:tcPr>
          <w:p w14:paraId="3F598D84" w14:textId="5727D8AD" w:rsidR="001B0B84" w:rsidRPr="00B17CBF" w:rsidRDefault="001B0B84" w:rsidP="00014161">
            <w:pPr xmlns:w="http://schemas.openxmlformats.org/wordprocessingml/2006/main">
              <w:spacing w:before="120" w:after="120"/>
              <w:jc w:val="left"/>
              <w:rPr>
                <w:rFonts w:asciiTheme="minorHAnsi" w:hAnsiTheme="minorHAnsi" w:cstheme="minorHAnsi"/>
                <w:b/>
                <w:bCs/>
                <w:iCs/>
                <w:color w:val="000000" w:themeColor="text1"/>
                <w:sz w:val="20"/>
                <w:szCs w:val="20"/>
                <w:lang w:eastAsia="en-GB"/>
              </w:rPr>
            </w:pPr>
            <w:r xmlns:w="http://schemas.openxmlformats.org/wordprocessingml/2006/main" w:rsidRPr="00B17CBF">
              <w:rPr>
                <w:rFonts w:asciiTheme="minorHAnsi" w:hAnsiTheme="minorHAnsi" w:cstheme="minorHAnsi"/>
                <w:b/>
                <w:bCs/>
                <w:iCs/>
                <w:color w:val="000000" w:themeColor="text1"/>
                <w:sz w:val="20"/>
                <w:szCs w:val="20"/>
                <w:lang w:eastAsia="en-GB"/>
              </w:rPr>
              <w:t xml:space="preserve">Dodatkowe procedury w przypadku </w:t>
            </w:r>
            <w:r xmlns:w="http://schemas.openxmlformats.org/wordprocessingml/2006/main" w:rsidRPr="00B17CBF">
              <w:rPr>
                <w:rFonts w:asciiTheme="minorHAnsi" w:hAnsiTheme="minorHAnsi" w:cstheme="minorHAnsi"/>
                <w:b/>
                <w:bCs/>
                <w:iCs/>
                <w:color w:val="000000" w:themeColor="text1"/>
                <w:sz w:val="20"/>
                <w:szCs w:val="20"/>
                <w:lang w:eastAsia="en-GB"/>
              </w:rPr>
              <w:t xml:space="preserve">wypłaty „ </w:t>
            </w:r>
            <w:r xmlns:w="http://schemas.openxmlformats.org/wordprocessingml/2006/main" w:rsidRPr="00B17CBF">
              <w:rPr>
                <w:rFonts w:asciiTheme="minorHAnsi" w:hAnsiTheme="minorHAnsi" w:cstheme="minorHAnsi"/>
                <w:b/>
                <w:bCs/>
                <w:iCs/>
                <w:color w:val="000000" w:themeColor="text1"/>
                <w:sz w:val="20"/>
                <w:szCs w:val="20"/>
                <w:u w:val="single"/>
                <w:lang w:eastAsia="en-GB"/>
              </w:rPr>
              <w:t xml:space="preserve">wynagrodzenia projektowego ”:</w:t>
            </w:r>
          </w:p>
          <w:p w14:paraId="7E8BFE39" w14:textId="5BAD6243" w:rsidR="001B0B84" w:rsidRPr="00B17CBF" w:rsidRDefault="00D50FEB" w:rsidP="00DC78C9">
            <w:pPr xmlns:w="http://schemas.openxmlformats.org/wordprocessingml/2006/main">
              <w:spacing w:before="120" w:after="120"/>
              <w:rPr>
                <w:rFonts w:asciiTheme="minorHAnsi" w:hAnsiTheme="minorHAnsi" w:cstheme="minorHAnsi"/>
                <w:b/>
                <w:i/>
                <w:color w:val="000000" w:themeColor="text1"/>
                <w:sz w:val="20"/>
                <w:szCs w:val="20"/>
                <w:lang w:eastAsia="en-GB"/>
              </w:rPr>
            </w:pPr>
            <w:r xmlns:w="http://schemas.openxmlformats.org/wordprocessingml/2006/main" w:rsidRPr="00B17CBF">
              <w:rPr>
                <w:rFonts w:asciiTheme="minorHAnsi" w:hAnsiTheme="minorHAnsi" w:cstheme="minorHAnsi"/>
                <w:b/>
                <w:i/>
                <w:color w:val="000000" w:themeColor="text1"/>
                <w:sz w:val="20"/>
                <w:szCs w:val="20"/>
                <w:lang w:eastAsia="en-GB"/>
              </w:rPr>
              <w:t xml:space="preserve">W przypadku osób objętych próbą, których poziom wynagrodzenia (stawka dzienna, stawka godzinowa) wzrasta w związku z pracą w projektach (UE, krajowych lub innych):</w:t>
            </w:r>
          </w:p>
          <w:p w14:paraId="6996DEFC" w14:textId="3489E559" w:rsidR="001B0B84" w:rsidRPr="00424F0F" w:rsidRDefault="001B0B84" w:rsidP="00DC78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Oprócz przeprowadzenia procedur wskazanych powyżej, w celu potwierdzenia standardowych ustaleń zawartych w kolejnej kolumnie, praktyk:</w:t>
            </w:r>
          </w:p>
          <w:p w14:paraId="67FE1AEB" w14:textId="2BC00BB5"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rPr>
            </w:pPr>
            <w:r xmlns:w="http://schemas.openxmlformats.org/wordprocessingml/2006/main" w:rsidRPr="00424F0F">
              <w:rPr>
                <w:rFonts w:asciiTheme="minorHAnsi" w:hAnsiTheme="minorHAnsi" w:cstheme="minorHAnsi"/>
                <w:color w:val="000000" w:themeColor="text1"/>
                <w:sz w:val="20"/>
                <w:szCs w:val="20"/>
                <w:lang w:eastAsia="en-GB"/>
              </w:rPr>
              <w:t xml:space="preserve">sprawdzono odpowiednie dokumenty dostarczone przez uczestnika (umowa o pracę lub umowa projektowa, układ zbiorowy pracy, zwyczajowa polityka uczestnika w zakresie wynagrodzeń, kryteria stosowane </w:t>
            </w:r>
            <w:r xmlns:w="http://schemas.openxmlformats.org/wordprocessingml/2006/main" w:rsidRPr="00B17CBF">
              <w:rPr>
                <w:rFonts w:ascii="Calibri" w:hAnsi="Calibri" w:cs="Calibri"/>
                <w:color w:val="000000" w:themeColor="text1"/>
                <w:sz w:val="20"/>
                <w:szCs w:val="20"/>
                <w:lang w:eastAsia="en-GB"/>
              </w:rPr>
              <w:t xml:space="preserve">do </w:t>
            </w:r>
            <w:r xmlns:w="http://schemas.openxmlformats.org/wordprocessingml/2006/main" w:rsidRPr="00424F0F">
              <w:rPr>
                <w:rFonts w:asciiTheme="minorHAnsi" w:hAnsiTheme="minorHAnsi" w:cstheme="minorHAnsi"/>
                <w:color w:val="000000" w:themeColor="text1"/>
                <w:sz w:val="20"/>
                <w:szCs w:val="20"/>
                <w:lang w:eastAsia="en-GB"/>
              </w:rPr>
              <w:t xml:space="preserve">ich obliczania, zwyczajowa praktyka uczestnika w zakresie wynagrodzeń w przypadku projektów finansowanych w ramach krajowych programów finansowania)</w:t>
            </w:r>
          </w:p>
          <w:p w14:paraId="3B270AFF" w14:textId="293051F6"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xmlns:w="http://schemas.openxmlformats.org/wordprocessingml/2006/main" w:rsidRPr="00424F0F">
              <w:rPr>
                <w:rFonts w:asciiTheme="minorHAnsi" w:hAnsiTheme="minorHAnsi" w:cstheme="minorHAnsi"/>
                <w:iCs/>
                <w:color w:val="000000" w:themeColor="text1"/>
                <w:sz w:val="20"/>
                <w:szCs w:val="20"/>
                <w:lang w:val="en-US"/>
              </w:rPr>
              <w:t xml:space="preserve">przeliczono stawkę dzienną akcji na osobę w następujący sposób: {rzeczywiste koszty osobowe pracy nad akcją (w tym </w:t>
            </w:r>
            <w:r xmlns:w="http://schemas.openxmlformats.org/wordprocessingml/2006/main" w:rsidRPr="00B17CBF">
              <w:rPr>
                <w:rFonts w:ascii="Calibri" w:hAnsi="Calibri" w:cs="Calibri"/>
                <w:color w:val="000000" w:themeColor="text1"/>
                <w:sz w:val="20"/>
                <w:szCs w:val="20"/>
                <w:lang w:eastAsia="en-GB"/>
              </w:rPr>
              <w:t xml:space="preserve">dodatkowe </w:t>
            </w:r>
            <w:r xmlns:w="http://schemas.openxmlformats.org/wordprocessingml/2006/main" w:rsidRPr="00424F0F">
              <w:rPr>
                <w:rFonts w:asciiTheme="minorHAnsi" w:hAnsiTheme="minorHAnsi" w:cstheme="minorHAnsi"/>
                <w:iCs/>
                <w:color w:val="000000" w:themeColor="text1"/>
                <w:sz w:val="20"/>
                <w:szCs w:val="20"/>
                <w:lang w:val="en-US"/>
              </w:rPr>
              <w:t xml:space="preserve">płatności oparte na projekcie, premie, podwyżki wynagrodzenia itp.) w miesiącach objętych okresem sprawozdawczym} podzielone przez {ekwiwalenty dni przepracowanych przez osobę nad akcją w miesiącach objętych okresem sprawozdawczym}</w:t>
            </w:r>
          </w:p>
          <w:p w14:paraId="5310A4EB" w14:textId="018DF5F9" w:rsidR="001B0B84" w:rsidRPr="00383D24"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xmlns:w="http://schemas.openxmlformats.org/wordprocessingml/2006/main" w:rsidRPr="00424F0F">
              <w:rPr>
                <w:rFonts w:asciiTheme="minorHAnsi" w:hAnsiTheme="minorHAnsi" w:cstheme="minorHAnsi"/>
                <w:color w:val="000000" w:themeColor="text1"/>
                <w:sz w:val="20"/>
                <w:szCs w:val="20"/>
              </w:rPr>
              <w:t xml:space="preserve">przeliczono (teoretyczną) stawkę dzienną projektu krajowego w następujący sposób: {teoretyczne koszty personelu za podobną pracę w projekcie krajowym w ciągu </w:t>
            </w:r>
            <w:r xmlns:w="http://schemas.openxmlformats.org/wordprocessingml/2006/main" w:rsidRPr="00B17CBF">
              <w:rPr>
                <w:rFonts w:ascii="Calibri" w:hAnsi="Calibri" w:cs="Calibri"/>
                <w:color w:val="000000" w:themeColor="text1"/>
                <w:sz w:val="20"/>
                <w:szCs w:val="20"/>
                <w:lang w:eastAsia="en-GB"/>
              </w:rPr>
              <w:t xml:space="preserve">tej </w:t>
            </w:r>
            <w:r xmlns:w="http://schemas.openxmlformats.org/wordprocessingml/2006/main" w:rsidRPr="00424F0F">
              <w:rPr>
                <w:rFonts w:asciiTheme="minorHAnsi" w:hAnsiTheme="minorHAnsi" w:cstheme="minorHAnsi"/>
                <w:color w:val="000000" w:themeColor="text1"/>
                <w:sz w:val="20"/>
                <w:szCs w:val="20"/>
              </w:rPr>
              <w:t xml:space="preserve">samej liczby miesięcy, co okres sprawozdawczy} podzielone przez {maksymalną liczbę dni ekwiwalentnych podlegających zadeklarowaniu}</w:t>
            </w:r>
          </w:p>
          <w:p w14:paraId="4093B818" w14:textId="4941B013"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xmlns:w="http://schemas.openxmlformats.org/wordprocessingml/2006/main">
              <w:rPr>
                <w:rFonts w:asciiTheme="minorHAnsi" w:hAnsiTheme="minorHAnsi" w:cstheme="minorHAnsi"/>
                <w:iCs/>
                <w:color w:val="000000" w:themeColor="text1"/>
                <w:sz w:val="20"/>
                <w:szCs w:val="20"/>
                <w:lang w:val="en-US"/>
              </w:rPr>
              <w:t xml:space="preserve">porównano stawkę dzienną akcji ze stawką dzienną projektu krajowego; </w:t>
            </w:r>
            <w:r xmlns:w="http://schemas.openxmlformats.org/wordprocessingml/2006/main" w:rsidRPr="00424F0F">
              <w:rPr>
                <w:rFonts w:asciiTheme="minorHAnsi" w:hAnsiTheme="minorHAnsi" w:cstheme="minorHAnsi"/>
                <w:iCs/>
                <w:color w:val="000000" w:themeColor="text1"/>
                <w:sz w:val="20"/>
                <w:szCs w:val="20"/>
                <w:lang w:val="en-US"/>
              </w:rPr>
              <w:lastRenderedPageBreak xmlns:w="http://schemas.openxmlformats.org/wordprocessingml/2006/main"/>
            </w:r>
            <w:r xmlns:w="http://schemas.openxmlformats.org/wordprocessingml/2006/main" w:rsidRPr="00424F0F">
              <w:rPr>
                <w:rFonts w:asciiTheme="minorHAnsi" w:hAnsiTheme="minorHAnsi" w:cstheme="minorHAnsi"/>
                <w:iCs/>
                <w:color w:val="000000" w:themeColor="text1"/>
                <w:sz w:val="20"/>
                <w:szCs w:val="20"/>
                <w:lang w:val="en-US"/>
              </w:rPr>
              <w:t xml:space="preserve">stawka dzienna, która będzie stosowana w sprawozdaniu finansowym dotacji UE, będzie niższą z dwóch stawek</w:t>
            </w:r>
          </w:p>
          <w:p w14:paraId="403A04D1" w14:textId="3020A2F0"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xmlns:w="http://schemas.openxmlformats.org/wordprocessingml/2006/main">
              <w:rPr>
                <w:rFonts w:ascii="Calibri" w:hAnsi="Calibri" w:cs="Calibri"/>
                <w:color w:val="000000" w:themeColor="text1"/>
                <w:sz w:val="20"/>
                <w:szCs w:val="20"/>
                <w:lang w:eastAsia="en-GB"/>
              </w:rPr>
              <w:t xml:space="preserve">sprawdzone dokumenty </w:t>
            </w:r>
            <w:r xmlns:w="http://schemas.openxmlformats.org/wordprocessingml/2006/main" w:rsidRPr="00424F0F">
              <w:rPr>
                <w:rFonts w:asciiTheme="minorHAnsi" w:hAnsiTheme="minorHAnsi" w:cstheme="minorHAnsi"/>
                <w:iCs/>
                <w:color w:val="000000" w:themeColor="text1"/>
                <w:sz w:val="20"/>
                <w:szCs w:val="20"/>
                <w:lang w:val="en-US"/>
              </w:rPr>
              <w:t xml:space="preserve">stanowiące dowód wypłaty wynagrodzenia (sprawdzono co najmniej dwie wypłaty wynagrodzenia na osobę w ciągu roku).</w:t>
            </w:r>
          </w:p>
          <w:p w14:paraId="7E0A39B2" w14:textId="77777777" w:rsidR="001B0B84" w:rsidRPr="00424F0F" w:rsidRDefault="001B0B84" w:rsidP="00014161">
            <w:pPr xmlns:w="http://schemas.openxmlformats.org/wordprocessingml/2006/main">
              <w:widowControl w:val="0"/>
              <w:autoSpaceDE w:val="0"/>
              <w:adjustRightInd w:val="0"/>
              <w:spacing w:before="120" w:after="120"/>
              <w:ind w:right="67"/>
              <w:rPr>
                <w:rFonts w:asciiTheme="minorHAnsi" w:hAnsiTheme="minorHAnsi" w:cstheme="minorHAnsi"/>
                <w:iCs/>
                <w:color w:val="000000" w:themeColor="text1"/>
                <w:sz w:val="20"/>
                <w:szCs w:val="20"/>
                <w:lang w:val="en-US"/>
              </w:rPr>
            </w:pPr>
            <w:r xmlns:w="http://schemas.openxmlformats.org/wordprocessingml/2006/main" w:rsidRPr="00424F0F">
              <w:rPr>
                <w:rFonts w:asciiTheme="minorHAnsi" w:hAnsiTheme="minorHAnsi" w:cstheme="minorHAnsi"/>
                <w:iCs/>
                <w:color w:val="000000" w:themeColor="text1"/>
                <w:sz w:val="20"/>
                <w:szCs w:val="20"/>
                <w:lang w:val="en-US"/>
              </w:rPr>
              <w:t xml:space="preserve">Maksymalne deklarowane ekwiwalenty dni dla każdego okresu sprawozdawczego oblicza się w następujący sposób:</w:t>
            </w:r>
          </w:p>
          <w:p w14:paraId="377C1F92" w14:textId="77777777" w:rsidR="001B0B84" w:rsidRPr="00424F0F" w:rsidRDefault="001B0B84" w:rsidP="00DD61BD">
            <w:pPr xmlns:w="http://schemas.openxmlformats.org/wordprocessingml/2006/main">
              <w:widowControl w:val="0"/>
              <w:autoSpaceDE w:val="0"/>
              <w:adjustRightInd w:val="0"/>
              <w:spacing w:before="120" w:after="120"/>
              <w:ind w:left="181" w:right="67"/>
              <w:rPr>
                <w:rFonts w:asciiTheme="minorHAnsi" w:hAnsiTheme="minorHAnsi" w:cstheme="minorHAnsi"/>
                <w:iCs/>
                <w:color w:val="000000" w:themeColor="text1"/>
                <w:sz w:val="20"/>
                <w:szCs w:val="20"/>
                <w:lang w:val="en-US"/>
              </w:rPr>
            </w:pPr>
            <w:r xmlns:w="http://schemas.openxmlformats.org/wordprocessingml/2006/main" w:rsidRPr="00424F0F">
              <w:rPr>
                <w:rFonts w:asciiTheme="minorHAnsi" w:hAnsiTheme="minorHAnsi" w:cstheme="minorHAnsi"/>
                <w:iCs/>
                <w:color w:val="000000" w:themeColor="text1"/>
                <w:sz w:val="20"/>
                <w:szCs w:val="20"/>
                <w:lang w:val="en-US"/>
              </w:rPr>
              <w:t xml:space="preserve">(215 / 12) pomnożone przez liczbę miesięcy [w trakcie których dana osoba jest zatrudniona] w okresie sprawozdawczym) pomnożone przez współczynnik czasu pracy [ </w:t>
            </w:r>
            <w:r xmlns:w="http://schemas.openxmlformats.org/wordprocessingml/2006/main" w:rsidRPr="0013451A">
              <w:rPr>
                <w:rFonts w:asciiTheme="minorHAnsi" w:hAnsiTheme="minorHAnsi" w:cstheme="minorHAnsi"/>
                <w:i/>
                <w:color w:val="000000" w:themeColor="text1"/>
                <w:sz w:val="20"/>
                <w:szCs w:val="20"/>
                <w:lang w:val="en-US"/>
              </w:rPr>
              <w:t xml:space="preserve">np. 1 dla pełnego etatu, 0,5 dla 50% niepełnego etatu itd. </w:t>
            </w:r>
            <w:r xmlns:w="http://schemas.openxmlformats.org/wordprocessingml/2006/main" w:rsidRPr="00424F0F">
              <w:rPr>
                <w:rFonts w:asciiTheme="minorHAnsi" w:hAnsiTheme="minorHAnsi" w:cstheme="minorHAnsi"/>
                <w:iCs/>
                <w:color w:val="000000" w:themeColor="text1"/>
                <w:sz w:val="20"/>
                <w:szCs w:val="20"/>
                <w:lang w:val="en-US"/>
              </w:rPr>
              <w:t xml:space="preserve">].</w:t>
            </w:r>
          </w:p>
          <w:p w14:paraId="7845FC92" w14:textId="5D0B836E" w:rsidR="001B0B84" w:rsidRPr="00424F0F" w:rsidRDefault="001B0B84" w:rsidP="00014161">
            <w:pPr xmlns:w="http://schemas.openxmlformats.org/wordprocessingml/2006/main">
              <w:spacing w:before="120" w:after="120"/>
              <w:rPr>
                <w:rFonts w:asciiTheme="minorHAnsi" w:hAnsiTheme="minorHAnsi" w:cstheme="minorHAnsi"/>
                <w:sz w:val="20"/>
                <w:szCs w:val="20"/>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color w:val="0088CC"/>
                <w:sz w:val="22"/>
                <w:lang w:eastAsia="en-GB"/>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206D432" wp14:editId="4B073F15">
                  <wp:extent cx="148590" cy="148590"/>
                  <wp:effectExtent l="0" t="0" r="0" b="0"/>
                  <wp:docPr id="238" name="Picture 238"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image002.png@01D0B99B.7C10A7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xmlns:w="http://schemas.openxmlformats.org/wordprocessingml/2006/main">
              <w:rPr>
                <w:rFonts w:asciiTheme="minorHAnsi" w:hAnsiTheme="minorHAnsi" w:cstheme="minorHAnsi"/>
                <w:iCs/>
                <w:color w:val="000000" w:themeColor="text1"/>
                <w:sz w:val="20"/>
                <w:szCs w:val="20"/>
                <w:lang w:val="en-US"/>
              </w:rPr>
              <w:t xml:space="preserve">Jeżeli </w:t>
            </w:r>
            <w:r xmlns:w="http://schemas.openxmlformats.org/wordprocessingml/2006/main" w:rsidRPr="00424F0F">
              <w:rPr>
                <w:rFonts w:asciiTheme="minorHAnsi" w:hAnsiTheme="minorHAnsi" w:cstheme="minorHAnsi"/>
                <w:sz w:val="20"/>
                <w:szCs w:val="20"/>
              </w:rPr>
              <w:t xml:space="preserve">nie ma wymogów regulacyjnych i uczestnik nie posiada wewnętrznych przepisów określających obiektywne warunki, na podstawie których można ustalić stawkę dzienną projektu krajowego, ale może wykazać, że jego zwyczajową praktyką jest wypłacanie premii za pracę w projektach krajowych, stawka dzienna projektu krajowego stanowi średnią wynagrodzenia, jakie dana osoba otrzymała w ostatnim pełnym roku (kalendarzowym, finansowym lub podatkowym) przed końcem okresu sprawozdawczego za pracę w projektach krajowych, obliczoną w następujący sposób:</w:t>
            </w:r>
          </w:p>
          <w:p w14:paraId="2FF76527" w14:textId="77777777" w:rsidR="001B0B84" w:rsidRPr="00DD61BD" w:rsidRDefault="001B0B84" w:rsidP="00DD61BD">
            <w:pPr xmlns:w="http://schemas.openxmlformats.org/wordprocessingml/2006/main">
              <w:spacing w:before="120" w:after="120"/>
              <w:ind w:left="181"/>
              <w:rPr>
                <w:rFonts w:asciiTheme="minorHAnsi" w:hAnsiTheme="minorHAnsi" w:cstheme="minorHAnsi"/>
                <w:iCs/>
                <w:sz w:val="20"/>
                <w:szCs w:val="20"/>
              </w:rPr>
            </w:pPr>
            <w:r xmlns:w="http://schemas.openxmlformats.org/wordprocessingml/2006/main" w:rsidRPr="00DD61BD">
              <w:rPr>
                <w:rFonts w:asciiTheme="minorHAnsi" w:hAnsiTheme="minorHAnsi" w:cstheme="minorHAnsi"/>
                <w:iCs/>
                <w:sz w:val="20"/>
                <w:szCs w:val="20"/>
              </w:rPr>
              <w:t xml:space="preserve">{(całkowite koszty osobowe danej osoby w ostatnim pełnym roku) minus (wynagrodzenie wypłacone za działania UE w ciągu tego pełnego roku)}</w:t>
            </w:r>
          </w:p>
          <w:p w14:paraId="40F0433D" w14:textId="77777777" w:rsidR="001B0B84" w:rsidRPr="00DD61BD" w:rsidRDefault="001B0B84" w:rsidP="00DD61BD">
            <w:pPr xmlns:w="http://schemas.openxmlformats.org/wordprocessingml/2006/main">
              <w:spacing w:before="120" w:after="120"/>
              <w:ind w:left="181"/>
              <w:rPr>
                <w:rFonts w:asciiTheme="minorHAnsi" w:hAnsiTheme="minorHAnsi" w:cstheme="minorHAnsi"/>
                <w:iCs/>
                <w:sz w:val="20"/>
                <w:szCs w:val="20"/>
              </w:rPr>
            </w:pPr>
            <w:r xmlns:w="http://schemas.openxmlformats.org/wordprocessingml/2006/main" w:rsidRPr="00DD61BD">
              <w:rPr>
                <w:rFonts w:asciiTheme="minorHAnsi" w:hAnsiTheme="minorHAnsi" w:cstheme="minorHAnsi"/>
                <w:iCs/>
                <w:sz w:val="20"/>
                <w:szCs w:val="20"/>
              </w:rPr>
              <w:t xml:space="preserve">podzielone przez</w:t>
            </w:r>
          </w:p>
          <w:p w14:paraId="5C504C3B" w14:textId="77777777" w:rsidR="001B0B84" w:rsidRPr="00DD61BD" w:rsidRDefault="001B0B84" w:rsidP="00DD61BD">
            <w:pPr xmlns:w="http://schemas.openxmlformats.org/wordprocessingml/2006/main">
              <w:spacing w:before="120" w:after="120"/>
              <w:ind w:left="181"/>
              <w:rPr>
                <w:rFonts w:asciiTheme="minorHAnsi" w:hAnsiTheme="minorHAnsi" w:cstheme="minorHAnsi"/>
                <w:iCs/>
                <w:sz w:val="20"/>
                <w:szCs w:val="20"/>
              </w:rPr>
            </w:pPr>
            <w:r xmlns:w="http://schemas.openxmlformats.org/wordprocessingml/2006/main" w:rsidRPr="00DD61BD">
              <w:rPr>
                <w:rFonts w:asciiTheme="minorHAnsi" w:hAnsiTheme="minorHAnsi" w:cstheme="minorHAnsi"/>
                <w:iCs/>
                <w:sz w:val="20"/>
                <w:szCs w:val="20"/>
              </w:rPr>
              <w:t xml:space="preserve">{215 minus (dni przepracowane w działaniach UE w ciągu całego roku)}</w:t>
            </w:r>
          </w:p>
          <w:p w14:paraId="0F8961CE" w14:textId="2E1DD3D3" w:rsidR="001B0B84" w:rsidRPr="00DD61BD" w:rsidRDefault="001B0B84" w:rsidP="00014161">
            <w:pPr xmlns:w="http://schemas.openxmlformats.org/wordprocessingml/2006/main">
              <w:spacing w:before="120" w:after="120"/>
              <w:rPr>
                <w:rFonts w:asciiTheme="minorHAnsi" w:hAnsiTheme="minorHAnsi" w:cstheme="minorHAnsi"/>
                <w:sz w:val="20"/>
                <w:szCs w:val="20"/>
              </w:rPr>
            </w:pPr>
            <w:r xmlns:w="http://schemas.openxmlformats.org/wordprocessingml/2006/main" w:rsidRPr="00DD61BD">
              <w:rPr>
                <w:rFonts w:asciiTheme="minorHAnsi" w:hAnsiTheme="minorHAnsi" w:cstheme="minorHAnsi"/>
                <w:sz w:val="20"/>
                <w:szCs w:val="20"/>
              </w:rPr>
              <w:t xml:space="preserve">„Działania UE” oznaczają „dotacje UE” zgodnie z definicją zawartą w umowie o dotację (tj. przyznawane przez instytucje, organy, urzędy lub agencje UE, w tym agencje wykonawcze UE, agencje regulacyjne UE, EDA, wspólne przedsięwzięcia).</w:t>
            </w:r>
          </w:p>
          <w:p w14:paraId="69545EB8" w14:textId="263490D5" w:rsidR="001B0B84" w:rsidRPr="00424F0F" w:rsidRDefault="001B0B84" w:rsidP="00014161">
            <w:pPr xmlns:w="http://schemas.openxmlformats.org/wordprocessingml/2006/main">
              <w:spacing w:before="120" w:after="120"/>
              <w:rPr>
                <w:rFonts w:asciiTheme="minorHAnsi" w:hAnsiTheme="minorHAnsi" w:cstheme="minorHAnsi"/>
                <w:sz w:val="20"/>
                <w:szCs w:val="20"/>
              </w:rPr>
            </w:pPr>
            <w:r xmlns:w="http://schemas.openxmlformats.org/wordprocessingml/2006/main" w:rsidRPr="00DD61BD">
              <w:rPr>
                <w:rFonts w:asciiTheme="minorHAnsi" w:hAnsiTheme="minorHAnsi" w:cstheme="minorHAnsi"/>
                <w:sz w:val="20"/>
                <w:szCs w:val="20"/>
              </w:rPr>
              <w:t xml:space="preserve">„Całkowite koszty osobowe” obejmują wszystkie rodzaje umów z osobą, które kwalifikują się jako koszty osobowe zgodnie z art. 6.2.A.</w:t>
            </w:r>
          </w:p>
        </w:tc>
        <w:tc>
          <w:tcPr>
            <w:tcW w:w="4962" w:type="dxa"/>
            <w:shd w:val="clear" w:color="auto" w:fill="auto"/>
            <w:tcMar>
              <w:top w:w="0" w:type="dxa"/>
              <w:left w:w="108" w:type="dxa"/>
              <w:bottom w:w="0" w:type="dxa"/>
              <w:right w:w="108" w:type="dxa"/>
            </w:tcMar>
          </w:tcPr>
          <w:p w14:paraId="082F7B41" w14:textId="7D00A534"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hAnsiTheme="minorHAnsi" w:cstheme="minorHAnsi"/>
                <w:color w:val="000000" w:themeColor="text1"/>
                <w:sz w:val="20"/>
                <w:szCs w:val="20"/>
                <w:lang w:eastAsia="en-GB"/>
              </w:rPr>
              <w:t xml:space="preserve">Wysokość wynagrodzenia uzależnionego od projektu odpowiadała zwyczajowym praktykom wynagradzania uczestników i była wypłacana konsekwentnie, gdy wymagany był ten sam rodzaj pracy lub ta sama wiedza specjalistyczna.</w:t>
            </w:r>
          </w:p>
        </w:tc>
        <w:tc>
          <w:tcPr>
            <w:tcW w:w="1375" w:type="dxa"/>
            <w:shd w:val="clear" w:color="auto" w:fill="auto"/>
            <w:tcMar>
              <w:top w:w="0" w:type="dxa"/>
              <w:left w:w="108" w:type="dxa"/>
              <w:bottom w:w="0" w:type="dxa"/>
              <w:right w:w="108" w:type="dxa"/>
            </w:tcMar>
          </w:tcPr>
          <w:p w14:paraId="186DCAA5" w14:textId="2D49C2B4"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FE19FF">
              <w:rPr>
                <w:rFonts w:asciiTheme="minorHAnsi" w:hAnsiTheme="minorHAnsi" w:cstheme="minorHAnsi"/>
                <w:color w:val="000000" w:themeColor="text1"/>
                <w:sz w:val="20"/>
                <w:szCs w:val="20"/>
                <w:lang w:eastAsia="en-GB"/>
              </w:rPr>
              <w:t xml:space="preserve">TAK/NIE/ND</w:t>
            </w:r>
          </w:p>
        </w:tc>
      </w:tr>
      <w:tr w:rsidR="001B0B84" w:rsidRPr="00424F0F" w14:paraId="7911981B" w14:textId="77777777" w:rsidTr="00DC78C9">
        <w:tc>
          <w:tcPr>
            <w:tcW w:w="1091" w:type="dxa"/>
            <w:vMerge/>
          </w:tcPr>
          <w:p w14:paraId="7250FA2C"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94181A4" w14:textId="1ECE7AFD"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5BE9B36B" w14:textId="77777777"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p>
        </w:tc>
        <w:tc>
          <w:tcPr>
            <w:tcW w:w="4962" w:type="dxa"/>
            <w:shd w:val="clear" w:color="auto" w:fill="auto"/>
            <w:tcMar>
              <w:top w:w="0" w:type="dxa"/>
              <w:left w:w="108" w:type="dxa"/>
              <w:bottom w:w="0" w:type="dxa"/>
              <w:right w:w="108" w:type="dxa"/>
            </w:tcMar>
          </w:tcPr>
          <w:p w14:paraId="6C567D5B" w14:textId="432BB81B"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Kryteria stosowane przy obliczaniu wynagrodzenia projektowego były obiektywne i ogólnie stosowane przez uczestników, niezależnie od źródła finansowania.</w:t>
            </w:r>
          </w:p>
        </w:tc>
        <w:tc>
          <w:tcPr>
            <w:tcW w:w="1375" w:type="dxa"/>
            <w:shd w:val="clear" w:color="auto" w:fill="auto"/>
            <w:tcMar>
              <w:top w:w="0" w:type="dxa"/>
              <w:left w:w="108" w:type="dxa"/>
              <w:bottom w:w="0" w:type="dxa"/>
              <w:right w:w="108" w:type="dxa"/>
            </w:tcMar>
          </w:tcPr>
          <w:p w14:paraId="00F6045A" w14:textId="659BFA54"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5C7EAA">
              <w:rPr>
                <w:rFonts w:asciiTheme="minorHAnsi" w:hAnsiTheme="minorHAnsi" w:cstheme="minorHAnsi"/>
                <w:color w:val="000000" w:themeColor="text1"/>
                <w:sz w:val="20"/>
                <w:szCs w:val="20"/>
                <w:lang w:eastAsia="en-GB"/>
              </w:rPr>
              <w:t xml:space="preserve">TAK/NIE/ND</w:t>
            </w:r>
          </w:p>
        </w:tc>
      </w:tr>
      <w:tr w:rsidR="001B0B84" w:rsidRPr="00424F0F" w14:paraId="4A215DDE" w14:textId="77777777" w:rsidTr="00DC78C9">
        <w:tc>
          <w:tcPr>
            <w:tcW w:w="1091" w:type="dxa"/>
            <w:vMerge/>
          </w:tcPr>
          <w:p w14:paraId="69952902"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3305327B" w14:textId="279A6804"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4ACAEBC5" w14:textId="77777777"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p>
        </w:tc>
        <w:tc>
          <w:tcPr>
            <w:tcW w:w="4962" w:type="dxa"/>
            <w:shd w:val="clear" w:color="auto" w:fill="auto"/>
            <w:tcMar>
              <w:top w:w="0" w:type="dxa"/>
              <w:left w:w="108" w:type="dxa"/>
              <w:bottom w:w="0" w:type="dxa"/>
              <w:right w:w="108" w:type="dxa"/>
            </w:tcMar>
          </w:tcPr>
          <w:p w14:paraId="6259719C" w14:textId="1CCEACBC"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Stawka dzienna stosowana w sprawozdaniach finansowych dotacji UE jest niższą stawką dzienną za działanie lub stawką dzienną za projekt krajowy.</w:t>
            </w:r>
          </w:p>
        </w:tc>
        <w:tc>
          <w:tcPr>
            <w:tcW w:w="1375" w:type="dxa"/>
            <w:shd w:val="clear" w:color="auto" w:fill="auto"/>
            <w:tcMar>
              <w:top w:w="0" w:type="dxa"/>
              <w:left w:w="108" w:type="dxa"/>
              <w:bottom w:w="0" w:type="dxa"/>
              <w:right w:w="108" w:type="dxa"/>
            </w:tcMar>
          </w:tcPr>
          <w:p w14:paraId="200DBD3C" w14:textId="32BEA3AB"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5C7EAA">
              <w:rPr>
                <w:rFonts w:asciiTheme="minorHAnsi" w:hAnsiTheme="minorHAnsi" w:cstheme="minorHAnsi"/>
                <w:color w:val="000000" w:themeColor="text1"/>
                <w:sz w:val="20"/>
                <w:szCs w:val="20"/>
                <w:lang w:eastAsia="en-GB"/>
              </w:rPr>
              <w:t xml:space="preserve">TAK/NIE/ND</w:t>
            </w:r>
          </w:p>
        </w:tc>
      </w:tr>
      <w:tr w:rsidR="001B0B84" w:rsidRPr="00424F0F" w14:paraId="40049111" w14:textId="77777777" w:rsidTr="00DC78C9">
        <w:tc>
          <w:tcPr>
            <w:tcW w:w="1091" w:type="dxa"/>
            <w:vMerge w:val="restart"/>
          </w:tcPr>
          <w:p w14:paraId="019E8C71" w14:textId="6686FF5B" w:rsidR="001B0B84" w:rsidRPr="00424F0F" w:rsidRDefault="001B0B84" w:rsidP="00E4137B">
            <w:pPr>
              <w:spacing w:before="120" w:after="120"/>
              <w:jc w:val="center"/>
              <w:rPr>
                <w:rFonts w:asciiTheme="minorHAnsi" w:hAnsiTheme="minorHAnsi" w:cstheme="minorHAnsi"/>
                <w:b/>
                <w:bCs/>
                <w:color w:val="000000" w:themeColor="text1"/>
                <w:sz w:val="20"/>
                <w:szCs w:val="20"/>
                <w:lang w:eastAsia="en-GB"/>
              </w:rPr>
            </w:pPr>
          </w:p>
        </w:tc>
        <w:tc>
          <w:tcPr>
            <w:tcW w:w="1192" w:type="dxa"/>
            <w:vMerge w:val="restart"/>
          </w:tcPr>
          <w:p w14:paraId="0C6DC1FA" w14:textId="07D4701B" w:rsidR="001B0B84" w:rsidRDefault="001B0B84" w:rsidP="004B56ED">
            <w:pPr xmlns:w="http://schemas.openxmlformats.org/wordprocessingml/2006/main">
              <w:spacing w:before="120" w:after="120"/>
              <w:jc w:val="center"/>
              <w:rPr>
                <w:rFonts w:asciiTheme="minorHAnsi" w:hAnsiTheme="minorHAnsi" w:cstheme="minorHAnsi"/>
                <w:b/>
                <w:bCs/>
                <w:iCs/>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A.1 Jeżeli </w:t>
            </w:r>
            <w:r xmlns:w="http://schemas.openxmlformats.org/wordprocessingml/2006/main" w:rsidRPr="0045120F">
              <w:rPr>
                <w:rFonts w:asciiTheme="minorHAnsi" w:hAnsiTheme="minorHAnsi" w:cstheme="minorHAnsi"/>
                <w:b/>
                <w:bCs/>
                <w:iCs/>
                <w:color w:val="000000" w:themeColor="text1"/>
                <w:sz w:val="20"/>
                <w:szCs w:val="20"/>
                <w:lang w:eastAsia="en-GB"/>
              </w:rPr>
              <w:t xml:space="preserve">średnie koszty </w:t>
            </w:r>
            <w:r xmlns:w="http://schemas.openxmlformats.org/wordprocessingml/2006/main" w:rsidRPr="0045120F">
              <w:rPr>
                <w:rFonts w:asciiTheme="minorHAnsi" w:hAnsiTheme="minorHAnsi" w:cstheme="minorHAnsi"/>
                <w:b/>
                <w:bCs/>
                <w:iCs/>
                <w:color w:val="000000" w:themeColor="text1"/>
                <w:sz w:val="20"/>
                <w:szCs w:val="20"/>
                <w:lang w:eastAsia="en-GB"/>
              </w:rPr>
              <w:lastRenderedPageBreak xmlns:w="http://schemas.openxmlformats.org/wordprocessingml/2006/main"/>
            </w:r>
            <w:r xmlns:w="http://schemas.openxmlformats.org/wordprocessingml/2006/main" w:rsidRPr="0045120F">
              <w:rPr>
                <w:rFonts w:asciiTheme="minorHAnsi" w:hAnsiTheme="minorHAnsi" w:cstheme="minorHAnsi"/>
                <w:b/>
                <w:bCs/>
                <w:iCs/>
                <w:color w:val="000000" w:themeColor="text1"/>
                <w:sz w:val="20"/>
                <w:szCs w:val="20"/>
                <w:lang w:eastAsia="en-GB"/>
              </w:rPr>
              <w:t xml:space="preserve">osobowe </w:t>
            </w:r>
            <w:r xmlns:w="http://schemas.openxmlformats.org/wordprocessingml/2006/main" w:rsidRPr="004B56ED">
              <w:rPr>
                <w:rFonts w:asciiTheme="minorHAnsi" w:hAnsiTheme="minorHAnsi" w:cstheme="minorHAnsi"/>
                <w:b/>
                <w:bCs/>
                <w:iCs/>
                <w:sz w:val="20"/>
                <w:szCs w:val="20"/>
                <w:lang w:eastAsia="en-GB"/>
              </w:rPr>
              <w:t xml:space="preserve">(koszty jednostkowe obliczone zgodnie ze standardową praktyką rachunkowości kosztów) </w:t>
            </w:r>
            <w:r xmlns:w="http://schemas.openxmlformats.org/wordprocessingml/2006/main" w:rsidR="00D50FEB">
              <w:rPr>
                <w:rFonts w:asciiTheme="minorHAnsi" w:hAnsiTheme="minorHAnsi" w:cstheme="minorHAnsi"/>
                <w:b/>
                <w:bCs/>
                <w:iCs/>
                <w:color w:val="000000" w:themeColor="text1"/>
                <w:sz w:val="20"/>
                <w:szCs w:val="20"/>
                <w:lang w:eastAsia="en-GB"/>
              </w:rPr>
              <w:t xml:space="preserve">(przypadek 2) </w:t>
            </w:r>
            <w:r xmlns:w="http://schemas.openxmlformats.org/wordprocessingml/2006/main" w:rsidRPr="004B56ED">
              <w:rPr>
                <w:rFonts w:asciiTheme="minorHAnsi" w:hAnsiTheme="minorHAnsi" w:cstheme="minorHAnsi"/>
                <w:b/>
                <w:bCs/>
                <w:iCs/>
                <w:sz w:val="20"/>
                <w:szCs w:val="20"/>
                <w:lang w:eastAsia="en-GB"/>
              </w:rPr>
              <w:t xml:space="preserve">:</w:t>
            </w:r>
          </w:p>
          <w:p w14:paraId="7D1AFAE4" w14:textId="7D4A02BC" w:rsidR="001B0B84" w:rsidRPr="00424F0F" w:rsidRDefault="001B0B84" w:rsidP="004B56ED">
            <w:pPr xmlns:w="http://schemas.openxmlformats.org/wordprocessingml/2006/main">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Calibri" w:hAnsi="Calibri" w:cs="Calibri"/>
                <w:i/>
                <w:snapToGrid w:val="0"/>
                <w:color w:val="7030A0"/>
                <w:sz w:val="20"/>
                <w:szCs w:val="18"/>
                <w:lang w:eastAsia="zh-CN"/>
              </w:rPr>
              <w:t xml:space="preserve">(opcja w HE, DEP, EDF, CEF, HUMA)</w:t>
            </w:r>
          </w:p>
        </w:tc>
        <w:tc>
          <w:tcPr>
            <w:tcW w:w="6528" w:type="dxa"/>
            <w:vMerge w:val="restart"/>
            <w:shd w:val="clear" w:color="auto" w:fill="auto"/>
            <w:tcMar>
              <w:top w:w="0" w:type="dxa"/>
              <w:left w:w="108" w:type="dxa"/>
              <w:bottom w:w="0" w:type="dxa"/>
              <w:right w:w="108" w:type="dxa"/>
            </w:tcMar>
          </w:tcPr>
          <w:p w14:paraId="255BB8C7" w14:textId="0BC32D1F" w:rsidR="001B0B84" w:rsidRDefault="001B0B84" w:rsidP="00014161">
            <w:pPr xmlns:w="http://schemas.openxmlformats.org/wordprocessingml/2006/main">
              <w:spacing w:before="120" w:after="120"/>
              <w:jc w:val="left"/>
              <w:rPr>
                <w:rFonts w:asciiTheme="minorHAnsi" w:hAnsiTheme="minorHAnsi" w:cstheme="minorHAnsi"/>
                <w:b/>
                <w:bCs/>
                <w:iCs/>
                <w:color w:val="000000" w:themeColor="text1"/>
                <w:sz w:val="20"/>
                <w:szCs w:val="20"/>
                <w:lang w:eastAsia="en-GB"/>
              </w:rPr>
            </w:pPr>
            <w:r xmlns:w="http://schemas.openxmlformats.org/wordprocessingml/2006/main" w:rsidRPr="00B17CBF">
              <w:rPr>
                <w:rFonts w:asciiTheme="minorHAnsi" w:hAnsiTheme="minorHAnsi" w:cstheme="minorHAnsi"/>
                <w:b/>
                <w:bCs/>
                <w:iCs/>
                <w:color w:val="000000" w:themeColor="text1"/>
                <w:sz w:val="20"/>
                <w:szCs w:val="20"/>
                <w:lang w:eastAsia="en-GB"/>
              </w:rPr>
              <w:lastRenderedPageBreak xmlns:w="http://schemas.openxmlformats.org/wordprocessingml/2006/main"/>
            </w:r>
            <w:r xmlns:w="http://schemas.openxmlformats.org/wordprocessingml/2006/main" w:rsidRPr="00B17CBF">
              <w:rPr>
                <w:rFonts w:asciiTheme="minorHAnsi" w:hAnsiTheme="minorHAnsi" w:cstheme="minorHAnsi"/>
                <w:b/>
                <w:bCs/>
                <w:iCs/>
                <w:color w:val="000000" w:themeColor="text1"/>
                <w:sz w:val="20"/>
                <w:szCs w:val="20"/>
                <w:lang w:eastAsia="en-GB"/>
              </w:rPr>
              <w:t xml:space="preserve">Dodatkowe procedury w przypadku </w:t>
            </w:r>
            <w:r xmlns:w="http://schemas.openxmlformats.org/wordprocessingml/2006/main" w:rsidRPr="00B17CBF">
              <w:rPr>
                <w:rFonts w:asciiTheme="minorHAnsi" w:hAnsiTheme="minorHAnsi" w:cstheme="minorHAnsi"/>
                <w:b/>
                <w:bCs/>
                <w:iCs/>
                <w:color w:val="000000" w:themeColor="text1"/>
                <w:sz w:val="20"/>
                <w:szCs w:val="20"/>
                <w:lang w:eastAsia="en-GB"/>
              </w:rPr>
              <w:t xml:space="preserve">zastosowania „ </w:t>
            </w:r>
            <w:r xmlns:w="http://schemas.openxmlformats.org/wordprocessingml/2006/main" w:rsidRPr="00B17CBF">
              <w:rPr>
                <w:rFonts w:asciiTheme="minorHAnsi" w:hAnsiTheme="minorHAnsi" w:cstheme="minorHAnsi"/>
                <w:b/>
                <w:bCs/>
                <w:iCs/>
                <w:color w:val="000000" w:themeColor="text1"/>
                <w:sz w:val="20"/>
                <w:szCs w:val="20"/>
                <w:u w:val="single"/>
                <w:lang w:eastAsia="en-GB"/>
              </w:rPr>
              <w:t xml:space="preserve">średnich kosztów osobowych ”:</w:t>
            </w:r>
          </w:p>
          <w:p w14:paraId="50A66D46" w14:textId="77777777" w:rsidR="00137DAD" w:rsidRPr="003836B9" w:rsidRDefault="00137DAD" w:rsidP="00137DAD">
            <w:pPr xmlns:w="http://schemas.openxmlformats.org/wordprocessingml/2006/main">
              <w:spacing w:before="120" w:after="120"/>
              <w:jc w:val="left"/>
              <w:rPr>
                <w:rFonts w:asciiTheme="minorHAnsi" w:hAnsiTheme="minorHAnsi" w:cstheme="minorHAnsi"/>
                <w:b/>
                <w:bCs/>
                <w:iCs/>
                <w:color w:val="000000" w:themeColor="text1"/>
                <w:sz w:val="20"/>
                <w:szCs w:val="20"/>
                <w:lang w:eastAsia="en-GB"/>
              </w:rPr>
            </w:pPr>
            <w:r xmlns:w="http://schemas.openxmlformats.org/wordprocessingml/2006/main" w:rsidRPr="00B17CBF">
              <w:rPr>
                <w:rFonts w:asciiTheme="minorHAnsi" w:hAnsiTheme="minorHAnsi" w:cstheme="minorHAnsi"/>
                <w:b/>
                <w:i/>
                <w:color w:val="000000" w:themeColor="text1"/>
                <w:sz w:val="20"/>
                <w:szCs w:val="20"/>
                <w:lang w:eastAsia="en-GB"/>
              </w:rPr>
              <w:lastRenderedPageBreak xmlns:w="http://schemas.openxmlformats.org/wordprocessingml/2006/main"/>
            </w:r>
            <w:r xmlns:w="http://schemas.openxmlformats.org/wordprocessingml/2006/main" w:rsidRPr="00B17CBF">
              <w:rPr>
                <w:rFonts w:asciiTheme="minorHAnsi" w:hAnsiTheme="minorHAnsi" w:cstheme="minorHAnsi"/>
                <w:b/>
                <w:i/>
                <w:color w:val="000000" w:themeColor="text1"/>
                <w:sz w:val="20"/>
                <w:szCs w:val="20"/>
                <w:lang w:eastAsia="en-GB"/>
              </w:rPr>
              <w:t xml:space="preserve">Dla </w:t>
            </w:r>
            <w:r xmlns:w="http://schemas.openxmlformats.org/wordprocessingml/2006/main">
              <w:rPr>
                <w:rFonts w:asciiTheme="minorHAnsi" w:hAnsiTheme="minorHAnsi" w:cstheme="minorHAnsi"/>
                <w:b/>
                <w:i/>
                <w:color w:val="000000" w:themeColor="text1"/>
                <w:sz w:val="20"/>
                <w:szCs w:val="20"/>
                <w:lang w:eastAsia="en-GB"/>
              </w:rPr>
              <w:t xml:space="preserve">osób objętych próbą:</w:t>
            </w:r>
          </w:p>
          <w:p w14:paraId="4ACC6D6E" w14:textId="64F6DFE8" w:rsidR="001B0B84" w:rsidRPr="00424F0F" w:rsidRDefault="001B0B84" w:rsidP="00DC78C9">
            <w:pPr xmlns:w="http://schemas.openxmlformats.org/wordprocessingml/2006/main">
              <w:spacing w:before="120" w:after="120"/>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color w:val="000000" w:themeColor="text1"/>
                <w:sz w:val="20"/>
                <w:szCs w:val="20"/>
                <w:lang w:eastAsia="en-GB"/>
              </w:rPr>
              <w:t xml:space="preserve">Oprócz przeprowadzenia procedur wskazanych powyżej, praktyk przeprowadził następujące procedury w celu potwierdzenia standardowych ustaleń przedstawionych w kolejnej kolumnie </w:t>
            </w:r>
            <w:r xmlns:w="http://schemas.openxmlformats.org/wordprocessingml/2006/main" w:rsidRPr="00424F0F">
              <w:rPr>
                <w:rFonts w:asciiTheme="minorHAnsi" w:hAnsiTheme="minorHAnsi" w:cstheme="minorHAnsi"/>
                <w:color w:val="000000" w:themeColor="text1"/>
                <w:sz w:val="20"/>
                <w:szCs w:val="20"/>
                <w:lang w:val="en-US" w:eastAsia="en-GB"/>
              </w:rPr>
              <w:t xml:space="preserve">:</w:t>
            </w:r>
          </w:p>
          <w:p w14:paraId="1F8EE536" w14:textId="49541BAB"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424F0F">
              <w:rPr>
                <w:rFonts w:asciiTheme="minorHAnsi" w:hAnsiTheme="minorHAnsi" w:cstheme="minorHAnsi"/>
                <w:color w:val="000000" w:themeColor="text1"/>
                <w:sz w:val="20"/>
                <w:szCs w:val="20"/>
                <w:lang w:val="en-US" w:eastAsia="en-GB"/>
              </w:rPr>
              <w:t xml:space="preserve">uzyskano opis zwyczajowej praktyki uczestnika w zakresie rachunkowości kosztów w celu obliczenia kosztów jednostkowych</w:t>
            </w:r>
          </w:p>
          <w:p w14:paraId="47FC10B3" w14:textId="32124EB9"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424F0F">
              <w:rPr>
                <w:rFonts w:asciiTheme="minorHAnsi" w:hAnsiTheme="minorHAnsi" w:cstheme="minorHAnsi"/>
                <w:color w:val="000000" w:themeColor="text1"/>
                <w:sz w:val="20"/>
                <w:szCs w:val="20"/>
                <w:lang w:val="en-US" w:eastAsia="en-GB"/>
              </w:rPr>
              <w:t xml:space="preserve">sprawdzono, czy w przypadku sprawozdań finansowych będących przedmiotem niniejszego sprawozdania finansowego zastosowano zwyczajową praktykę uczestnika w zakresie rachunkowości kosztów</w:t>
            </w:r>
          </w:p>
          <w:p w14:paraId="2C1972D4" w14:textId="0362CEC0"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424F0F">
              <w:rPr>
                <w:rFonts w:asciiTheme="minorHAnsi" w:hAnsiTheme="minorHAnsi" w:cstheme="minorHAnsi"/>
                <w:color w:val="000000" w:themeColor="text1"/>
                <w:sz w:val="20"/>
                <w:szCs w:val="20"/>
                <w:lang w:val="en-US" w:eastAsia="en-GB"/>
              </w:rPr>
              <w:t xml:space="preserve">sprawdzono, czy pracownicy objęci próbą zostali obciążeni opłatą w ramach </w:t>
            </w:r>
            <w:r xmlns:w="http://schemas.openxmlformats.org/wordprocessingml/2006/main" w:rsidRPr="00B17CBF">
              <w:rPr>
                <w:rFonts w:ascii="Calibri" w:hAnsi="Calibri" w:cs="Calibri"/>
                <w:color w:val="000000" w:themeColor="text1"/>
                <w:sz w:val="20"/>
                <w:szCs w:val="20"/>
                <w:lang w:eastAsia="en-GB"/>
              </w:rPr>
              <w:t xml:space="preserve">właściwej </w:t>
            </w:r>
            <w:r xmlns:w="http://schemas.openxmlformats.org/wordprocessingml/2006/main" w:rsidRPr="00424F0F">
              <w:rPr>
                <w:rFonts w:asciiTheme="minorHAnsi" w:hAnsiTheme="minorHAnsi" w:cstheme="minorHAnsi"/>
                <w:color w:val="000000" w:themeColor="text1"/>
                <w:sz w:val="20"/>
                <w:szCs w:val="20"/>
                <w:lang w:val="en-US" w:eastAsia="en-GB"/>
              </w:rPr>
              <w:t xml:space="preserve">kategorii (zgodnie z kryteriami stosowanymi przez </w:t>
            </w:r>
            <w:r xmlns:w="http://schemas.openxmlformats.org/wordprocessingml/2006/main" w:rsidRPr="00424F0F">
              <w:rPr>
                <w:rFonts w:asciiTheme="minorHAnsi" w:hAnsiTheme="minorHAnsi" w:cstheme="minorHAnsi"/>
                <w:color w:val="000000" w:themeColor="text1"/>
                <w:sz w:val="20"/>
                <w:szCs w:val="20"/>
              </w:rPr>
              <w:t xml:space="preserve">uczestnika)</w:t>
            </w:r>
            <w:r xmlns:w="http://schemas.openxmlformats.org/wordprocessingml/2006/main" w:rsidRPr="00424F0F" w:rsidDel="001A75AC">
              <w:rPr>
                <w:rFonts w:asciiTheme="minorHAnsi" w:hAnsiTheme="minorHAnsi" w:cstheme="minorHAnsi"/>
                <w:color w:val="000000" w:themeColor="text1"/>
                <w:sz w:val="20"/>
                <w:szCs w:val="20"/>
                <w:lang w:val="en-US" w:eastAsia="en-GB"/>
              </w:rPr>
              <w:t xml:space="preserve"> </w:t>
            </w:r>
            <w:r xmlns:w="http://schemas.openxmlformats.org/wordprocessingml/2006/main" w:rsidRPr="00424F0F">
              <w:rPr>
                <w:rFonts w:asciiTheme="minorHAnsi" w:hAnsiTheme="minorHAnsi" w:cstheme="minorHAnsi"/>
                <w:color w:val="000000" w:themeColor="text1"/>
                <w:sz w:val="20"/>
                <w:szCs w:val="20"/>
                <w:lang w:val="en-US" w:eastAsia="en-GB"/>
              </w:rPr>
              <w:t xml:space="preserve">(w celu ustalenia kategorii personelu) poprzez przegląd umowy/ewidencji kadrowej lub analitycznych zapisów księgowych</w:t>
            </w:r>
          </w:p>
          <w:p w14:paraId="05343AD4" w14:textId="00A25BEE"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424F0F">
              <w:rPr>
                <w:rFonts w:asciiTheme="minorHAnsi" w:hAnsiTheme="minorHAnsi" w:cstheme="minorHAnsi"/>
                <w:color w:val="000000" w:themeColor="text1"/>
                <w:sz w:val="20"/>
                <w:szCs w:val="20"/>
                <w:lang w:val="en-US" w:eastAsia="en-GB"/>
              </w:rPr>
              <w:t xml:space="preserve">sprawdzono, czy nie ma różnicy między całkowitą kwotą kosztów osobowych wykorzystaną do obliczenia kosztu jednostkowego a całkowitą kwotą kosztów osobowych ujętą w księgach rachunkowych</w:t>
            </w:r>
          </w:p>
          <w:p w14:paraId="6756F3A6" w14:textId="30F2260D"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424F0F">
              <w:rPr>
                <w:rFonts w:asciiTheme="minorHAnsi" w:hAnsiTheme="minorHAnsi" w:cstheme="minorHAnsi"/>
                <w:color w:val="000000" w:themeColor="text1"/>
                <w:sz w:val="20"/>
                <w:szCs w:val="20"/>
                <w:lang w:val="en-US" w:eastAsia="en-GB"/>
              </w:rPr>
              <w:t xml:space="preserve">sprawdzone dokumenty stanowiące dowód wypłaty wynagrodzenia (sprawdzono co najmniej dwie wypłaty </w:t>
            </w:r>
            <w:r xmlns:w="http://schemas.openxmlformats.org/wordprocessingml/2006/main" w:rsidRPr="00B17CBF">
              <w:rPr>
                <w:rFonts w:ascii="Calibri" w:hAnsi="Calibri" w:cs="Calibri"/>
                <w:color w:val="000000" w:themeColor="text1"/>
                <w:sz w:val="20"/>
                <w:szCs w:val="20"/>
                <w:lang w:eastAsia="en-GB"/>
              </w:rPr>
              <w:t xml:space="preserve">wynagrodzenia </w:t>
            </w:r>
            <w:r xmlns:w="http://schemas.openxmlformats.org/wordprocessingml/2006/main" w:rsidRPr="00424F0F">
              <w:rPr>
                <w:rFonts w:asciiTheme="minorHAnsi" w:hAnsiTheme="minorHAnsi" w:cstheme="minorHAnsi"/>
                <w:color w:val="000000" w:themeColor="text1"/>
                <w:sz w:val="20"/>
                <w:szCs w:val="20"/>
                <w:lang w:val="en-US" w:eastAsia="en-GB"/>
              </w:rPr>
              <w:t xml:space="preserve">na osobę w ciągu roku)</w:t>
            </w:r>
          </w:p>
          <w:p w14:paraId="0DCE0FD5" w14:textId="35DB6BBE" w:rsidR="001B0B84" w:rsidRPr="00424F0F" w:rsidRDefault="001B0B84"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424F0F">
              <w:rPr>
                <w:rFonts w:asciiTheme="minorHAnsi" w:hAnsiTheme="minorHAnsi" w:cstheme="minorHAnsi"/>
                <w:color w:val="000000" w:themeColor="text1"/>
                <w:sz w:val="20"/>
                <w:szCs w:val="20"/>
                <w:lang w:val="en-US" w:eastAsia="en-GB"/>
              </w:rPr>
              <w:t xml:space="preserve">sprawdzono, czy rzeczywiste koszty osobowe zostały skorygowane na podstawie elementów uwzględnionych </w:t>
            </w:r>
            <w:r xmlns:w="http://schemas.openxmlformats.org/wordprocessingml/2006/main" w:rsidRPr="00B17CBF">
              <w:rPr>
                <w:rFonts w:ascii="Calibri" w:hAnsi="Calibri" w:cs="Calibri"/>
                <w:color w:val="000000" w:themeColor="text1"/>
                <w:sz w:val="20"/>
                <w:szCs w:val="20"/>
                <w:lang w:eastAsia="en-GB"/>
              </w:rPr>
              <w:t xml:space="preserve">w budżecie </w:t>
            </w:r>
            <w:r xmlns:w="http://schemas.openxmlformats.org/wordprocessingml/2006/main" w:rsidRPr="00424F0F">
              <w:rPr>
                <w:rFonts w:asciiTheme="minorHAnsi" w:hAnsiTheme="minorHAnsi" w:cstheme="minorHAnsi"/>
                <w:color w:val="000000" w:themeColor="text1"/>
                <w:sz w:val="20"/>
                <w:szCs w:val="20"/>
                <w:lang w:val="en-US" w:eastAsia="en-GB"/>
              </w:rPr>
              <w:t xml:space="preserve">lub szacunkach, a jeśli tak, zbadano, czy wykorzystane elementy są rzeczywiście istotne dla obliczeń, obiektywne i poparte dokumentacją.</w:t>
            </w:r>
          </w:p>
        </w:tc>
        <w:tc>
          <w:tcPr>
            <w:tcW w:w="4962" w:type="dxa"/>
            <w:shd w:val="clear" w:color="auto" w:fill="auto"/>
            <w:tcMar>
              <w:top w:w="0" w:type="dxa"/>
              <w:left w:w="108" w:type="dxa"/>
              <w:bottom w:w="0" w:type="dxa"/>
              <w:right w:w="108" w:type="dxa"/>
            </w:tcMar>
            <w:vAlign w:val="center"/>
          </w:tcPr>
          <w:p w14:paraId="756F8083" w14:textId="7AD2D13A" w:rsidR="001B0B84" w:rsidRPr="00424F0F" w:rsidRDefault="005A2ECE"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5A2ECE">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5A2ECE">
              <w:rPr>
                <w:rFonts w:asciiTheme="minorHAnsi" w:hAnsiTheme="minorHAnsi" w:cstheme="minorHAnsi"/>
                <w:color w:val="000000" w:themeColor="text1"/>
                <w:sz w:val="20"/>
                <w:szCs w:val="20"/>
                <w:lang w:eastAsia="en-GB"/>
              </w:rPr>
              <w:t xml:space="preserve">Koszty osobowe ujęte w sprawozdaniu finansowym zostały obliczone zgodnie z zasadami </w:t>
            </w:r>
            <w:r xmlns:w="http://schemas.openxmlformats.org/wordprocessingml/2006/main" w:rsidRPr="005A2ECE">
              <w:rPr>
                <w:rFonts w:asciiTheme="minorHAnsi" w:hAnsiTheme="minorHAnsi" w:cstheme="minorHAnsi"/>
                <w:color w:val="000000" w:themeColor="text1"/>
                <w:sz w:val="20"/>
                <w:szCs w:val="20"/>
              </w:rPr>
              <w:t xml:space="preserve">uczestnika</w:t>
            </w:r>
            <w:r xmlns:w="http://schemas.openxmlformats.org/wordprocessingml/2006/main" w:rsidRPr="005A2ECE" w:rsidDel="001A75AC">
              <w:rPr>
                <w:rFonts w:asciiTheme="minorHAnsi" w:hAnsiTheme="minorHAnsi" w:cstheme="minorHAnsi"/>
                <w:color w:val="000000" w:themeColor="text1"/>
                <w:sz w:val="20"/>
                <w:szCs w:val="20"/>
                <w:lang w:eastAsia="en-GB"/>
              </w:rPr>
              <w:t xml:space="preserve"> </w:t>
            </w:r>
            <w:r xmlns:w="http://schemas.openxmlformats.org/wordprocessingml/2006/main" w:rsidRPr="005A2ECE">
              <w:rPr>
                <w:rFonts w:asciiTheme="minorHAnsi" w:hAnsiTheme="minorHAnsi" w:cstheme="minorHAnsi"/>
                <w:color w:val="000000" w:themeColor="text1"/>
                <w:sz w:val="20"/>
                <w:szCs w:val="20"/>
                <w:lang w:eastAsia="en-GB"/>
              </w:rPr>
              <w:t xml:space="preserve">zwykłą praktyką rachunkowości kosztów, wykorzystującą rzeczywiste koszty osobowe odnotowane w księgach rachunkowych uczestnika i </w:t>
            </w:r>
            <w:r xmlns:w="http://schemas.openxmlformats.org/wordprocessingml/2006/main" w:rsidRPr="005A2ECE">
              <w:rPr>
                <w:rFonts w:asciiTheme="minorHAnsi" w:hAnsiTheme="minorHAnsi" w:cstheme="minorHAnsi"/>
                <w:color w:val="000000" w:themeColor="text1"/>
                <w:sz w:val="20"/>
                <w:szCs w:val="20"/>
                <w:lang w:val="en-IE" w:eastAsia="en-GB"/>
              </w:rPr>
              <w:t xml:space="preserve">wykluczającą koszty niekwalifikowalne lub koszty uwzględnione już w innych kategoriach budżetowych, </w:t>
            </w:r>
            <w:r xmlns:w="http://schemas.openxmlformats.org/wordprocessingml/2006/main" w:rsidRPr="005A2ECE">
              <w:rPr>
                <w:rFonts w:asciiTheme="minorHAnsi" w:hAnsiTheme="minorHAnsi" w:cstheme="minorHAnsi"/>
                <w:color w:val="000000" w:themeColor="text1"/>
                <w:sz w:val="20"/>
                <w:szCs w:val="20"/>
                <w:lang w:eastAsia="en-GB"/>
              </w:rPr>
              <w:t xml:space="preserve">oraz stosowaną w sposób spójny, na podstawie obiektywnych kryteriów, niezależnie od źródła finansowania.</w:t>
            </w:r>
          </w:p>
        </w:tc>
        <w:tc>
          <w:tcPr>
            <w:tcW w:w="1375" w:type="dxa"/>
            <w:shd w:val="clear" w:color="auto" w:fill="auto"/>
            <w:tcMar>
              <w:top w:w="0" w:type="dxa"/>
              <w:left w:w="108" w:type="dxa"/>
              <w:bottom w:w="0" w:type="dxa"/>
              <w:right w:w="108" w:type="dxa"/>
            </w:tcMar>
          </w:tcPr>
          <w:p w14:paraId="44EFD67F" w14:textId="5CA5F2E6"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5C7EAA">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5C7EAA">
              <w:rPr>
                <w:rFonts w:asciiTheme="minorHAnsi" w:hAnsiTheme="minorHAnsi" w:cstheme="minorHAnsi"/>
                <w:color w:val="000000" w:themeColor="text1"/>
                <w:sz w:val="20"/>
                <w:szCs w:val="20"/>
                <w:lang w:eastAsia="en-GB"/>
              </w:rPr>
              <w:t xml:space="preserve">TAK/NIE/ND</w:t>
            </w:r>
          </w:p>
        </w:tc>
      </w:tr>
      <w:tr w:rsidR="001B0B84" w:rsidRPr="00424F0F" w14:paraId="560268EC" w14:textId="77777777" w:rsidTr="00DC78C9">
        <w:tc>
          <w:tcPr>
            <w:tcW w:w="1091" w:type="dxa"/>
            <w:vMerge/>
          </w:tcPr>
          <w:p w14:paraId="23979DE6"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0A3E053B" w14:textId="3A7E8A9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35FB5322"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shd w:val="clear" w:color="auto" w:fill="auto"/>
            <w:tcMar>
              <w:top w:w="0" w:type="dxa"/>
              <w:left w:w="108" w:type="dxa"/>
              <w:bottom w:w="0" w:type="dxa"/>
              <w:right w:w="108" w:type="dxa"/>
            </w:tcMar>
          </w:tcPr>
          <w:p w14:paraId="24C6E029" w14:textId="62EC0DBC"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Pracownikom przypisano prawidłową kategorię.</w:t>
            </w:r>
          </w:p>
        </w:tc>
        <w:tc>
          <w:tcPr>
            <w:tcW w:w="1375" w:type="dxa"/>
            <w:shd w:val="clear" w:color="auto" w:fill="auto"/>
            <w:tcMar>
              <w:top w:w="0" w:type="dxa"/>
              <w:left w:w="108" w:type="dxa"/>
              <w:bottom w:w="0" w:type="dxa"/>
              <w:right w:w="108" w:type="dxa"/>
            </w:tcMar>
          </w:tcPr>
          <w:p w14:paraId="758DA511" w14:textId="51A63F18"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5C7EAA">
              <w:rPr>
                <w:rFonts w:asciiTheme="minorHAnsi" w:hAnsiTheme="minorHAnsi" w:cstheme="minorHAnsi"/>
                <w:color w:val="000000" w:themeColor="text1"/>
                <w:sz w:val="20"/>
                <w:szCs w:val="20"/>
                <w:lang w:eastAsia="en-GB"/>
              </w:rPr>
              <w:t xml:space="preserve">TAK/NIE/ND</w:t>
            </w:r>
          </w:p>
        </w:tc>
      </w:tr>
      <w:tr w:rsidR="001B0B84" w:rsidRPr="00424F0F" w14:paraId="5700B25D" w14:textId="77777777" w:rsidTr="00DC78C9">
        <w:tc>
          <w:tcPr>
            <w:tcW w:w="1091" w:type="dxa"/>
            <w:vMerge/>
          </w:tcPr>
          <w:p w14:paraId="7F7A6918"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3580075E" w14:textId="0A9133BC"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314BC2EC"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shd w:val="clear" w:color="auto" w:fill="auto"/>
            <w:tcMar>
              <w:top w:w="0" w:type="dxa"/>
              <w:left w:w="108" w:type="dxa"/>
              <w:bottom w:w="0" w:type="dxa"/>
              <w:right w:w="108" w:type="dxa"/>
            </w:tcMar>
            <w:vAlign w:val="center"/>
          </w:tcPr>
          <w:p w14:paraId="4A0DFA1A" w14:textId="50CA1946"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Łączne koszty osobowe wykorzystane do obliczenia kosztów jednostkowych były zgodne z wydatkami ujętymi w rachunkach ustawowych i nie uwzględniały żadnych kosztów niekwalifikowalnych ani kosztów ujętych w innych kategoriach budżetowych.</w:t>
            </w:r>
          </w:p>
        </w:tc>
        <w:tc>
          <w:tcPr>
            <w:tcW w:w="1375" w:type="dxa"/>
            <w:shd w:val="clear" w:color="auto" w:fill="auto"/>
            <w:tcMar>
              <w:top w:w="0" w:type="dxa"/>
              <w:left w:w="108" w:type="dxa"/>
              <w:bottom w:w="0" w:type="dxa"/>
              <w:right w:w="108" w:type="dxa"/>
            </w:tcMar>
          </w:tcPr>
          <w:p w14:paraId="02DF9917" w14:textId="3C9EA344"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5C7EAA">
              <w:rPr>
                <w:rFonts w:asciiTheme="minorHAnsi" w:hAnsiTheme="minorHAnsi" w:cstheme="minorHAnsi"/>
                <w:color w:val="000000" w:themeColor="text1"/>
                <w:sz w:val="20"/>
                <w:szCs w:val="20"/>
                <w:lang w:eastAsia="en-GB"/>
              </w:rPr>
              <w:t xml:space="preserve">TAK/NIE/ND</w:t>
            </w:r>
          </w:p>
        </w:tc>
      </w:tr>
      <w:tr w:rsidR="001B0B84" w:rsidRPr="00424F0F" w14:paraId="2E14CBE1" w14:textId="77777777" w:rsidTr="00DC78C9">
        <w:tc>
          <w:tcPr>
            <w:tcW w:w="1091" w:type="dxa"/>
            <w:vMerge/>
          </w:tcPr>
          <w:p w14:paraId="31103F06"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50C77DAB" w14:textId="161EA798"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23795B26"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shd w:val="clear" w:color="auto" w:fill="auto"/>
            <w:tcMar>
              <w:top w:w="0" w:type="dxa"/>
              <w:left w:w="108" w:type="dxa"/>
              <w:bottom w:w="0" w:type="dxa"/>
              <w:right w:w="108" w:type="dxa"/>
            </w:tcMar>
          </w:tcPr>
          <w:p w14:paraId="6CF97321" w14:textId="6DF8A1F1" w:rsidR="001B0B84" w:rsidRPr="00424F0F" w:rsidRDefault="001B0B84" w:rsidP="00014161">
            <w:pPr xmlns:w="http://schemas.openxmlformats.org/wordprocessingml/2006/main">
              <w:pStyle w:val="ListParagraph"/>
              <w:numPr>
                <w:ilvl w:val="0"/>
                <w:numId w:val="22"/>
              </w:numPr>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Każdy element szacowany lub uwzględniony w budżecie, wykorzystany przez uczestnika w kalkulacji kosztów jednostkowych, był istotny dla obliczenia kosztów osobowych, został wykorzystany w rozsądny sposób (tj. nie odgrywał istotnej roli w obliczaniu stawki godzinowej) oraz odpowiadał obiektywnym i weryfikowalnym informacjom. Jeżeli wartości szacowane lub szacowane stanowią mniej niż 5% zadeklarowanego kosztu jednostkowego, uznaje się, że nie odgrywają istotnej roli i mogą zostać zaakceptowane. Jeżeli wartość szacowanego lub szacowanego składnika przekracza 5%, należy ją porównać z kosztami rzeczywistymi.</w:t>
            </w:r>
          </w:p>
        </w:tc>
        <w:tc>
          <w:tcPr>
            <w:tcW w:w="1375" w:type="dxa"/>
            <w:shd w:val="clear" w:color="auto" w:fill="auto"/>
            <w:tcMar>
              <w:top w:w="0" w:type="dxa"/>
              <w:left w:w="108" w:type="dxa"/>
              <w:bottom w:w="0" w:type="dxa"/>
              <w:right w:w="108" w:type="dxa"/>
            </w:tcMar>
          </w:tcPr>
          <w:p w14:paraId="0363FE06" w14:textId="2F9C9D4B" w:rsidR="001B0B84" w:rsidRPr="00424F0F" w:rsidRDefault="001B0B84"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5C7EAA">
              <w:rPr>
                <w:rFonts w:asciiTheme="minorHAnsi" w:hAnsiTheme="minorHAnsi" w:cstheme="minorHAnsi"/>
                <w:color w:val="000000" w:themeColor="text1"/>
                <w:sz w:val="20"/>
                <w:szCs w:val="20"/>
                <w:lang w:eastAsia="en-GB"/>
              </w:rPr>
              <w:t xml:space="preserve">TAK/NIE/ND</w:t>
            </w:r>
          </w:p>
        </w:tc>
      </w:tr>
      <w:tr w:rsidR="000D3995" w:rsidRPr="00424F0F" w14:paraId="0A6526B6" w14:textId="77777777" w:rsidTr="00DC78C9">
        <w:tc>
          <w:tcPr>
            <w:tcW w:w="1091" w:type="dxa"/>
            <w:shd w:val="clear" w:color="auto" w:fill="EAF1DD" w:themeFill="accent3" w:themeFillTint="33"/>
          </w:tcPr>
          <w:p w14:paraId="7A1C5EAC" w14:textId="2F0C37F9" w:rsidR="000D3995" w:rsidRPr="00424F0F" w:rsidRDefault="000D3995"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hAnsiTheme="minorHAnsi" w:cstheme="minorHAnsi"/>
                <w:b/>
                <w:bCs/>
                <w:color w:val="000000" w:themeColor="text1"/>
                <w:sz w:val="20"/>
                <w:szCs w:val="20"/>
                <w:lang w:eastAsia="en-GB"/>
              </w:rPr>
              <w:t xml:space="preserve">Artykuł 6.2.A.2.</w:t>
            </w:r>
          </w:p>
        </w:tc>
        <w:tc>
          <w:tcPr>
            <w:tcW w:w="1192" w:type="dxa"/>
            <w:shd w:val="clear" w:color="auto" w:fill="EAF1DD" w:themeFill="accent3" w:themeFillTint="33"/>
            <w:vAlign w:val="center"/>
          </w:tcPr>
          <w:p w14:paraId="50C311E6" w14:textId="02CC1EA2" w:rsidR="000D3995" w:rsidRPr="00424F0F" w:rsidRDefault="000D3995"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A.2</w:t>
            </w:r>
          </w:p>
        </w:tc>
        <w:tc>
          <w:tcPr>
            <w:tcW w:w="12865" w:type="dxa"/>
            <w:gridSpan w:val="3"/>
            <w:shd w:val="clear" w:color="auto" w:fill="EAF1DD" w:themeFill="accent3" w:themeFillTint="33"/>
            <w:tcMar>
              <w:top w:w="0" w:type="dxa"/>
              <w:left w:w="108" w:type="dxa"/>
              <w:bottom w:w="0" w:type="dxa"/>
              <w:right w:w="108" w:type="dxa"/>
            </w:tcMar>
            <w:vAlign w:val="center"/>
          </w:tcPr>
          <w:p w14:paraId="0CBEAFA6" w14:textId="45D27D2D" w:rsidR="000D3995" w:rsidRPr="00424F0F" w:rsidRDefault="000D3995" w:rsidP="00424F0F">
            <w:pPr xmlns:w="http://schemas.openxmlformats.org/wordprocessingml/2006/main">
              <w:autoSpaceDE w:val="0"/>
              <w:spacing w:before="120" w:after="120"/>
              <w:jc w:val="left"/>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b/>
                <w:color w:val="000000" w:themeColor="text1"/>
                <w:sz w:val="20"/>
                <w:szCs w:val="20"/>
                <w:lang w:eastAsia="en-GB"/>
              </w:rPr>
              <w:t xml:space="preserve">OSOBY FIZYCZNE Z UMOWĄ BEZPOŚREDNIĄ</w:t>
            </w:r>
            <w:r xmlns:w="http://schemas.openxmlformats.org/wordprocessingml/2006/main" w:rsidRPr="00424F0F">
              <w:rPr>
                <w:rFonts w:asciiTheme="minorHAnsi" w:hAnsiTheme="minorHAnsi" w:cstheme="minorHAnsi"/>
                <w:color w:val="000000" w:themeColor="text1"/>
                <w:sz w:val="20"/>
                <w:szCs w:val="20"/>
                <w:vertAlign w:val="superscript"/>
                <w:lang w:eastAsia="en-GB"/>
              </w:rPr>
              <w:footnoteReference xmlns:w="http://schemas.openxmlformats.org/wordprocessingml/2006/main" w:id="4"/>
            </w:r>
            <w:r xmlns:w="http://schemas.openxmlformats.org/wordprocessingml/2006/main" w:rsidRPr="00424F0F">
              <w:rPr>
                <w:rFonts w:asciiTheme="minorHAnsi" w:hAnsiTheme="minorHAnsi" w:cstheme="minorHAnsi"/>
                <w:b/>
                <w:bCs/>
                <w:color w:val="000000" w:themeColor="text1"/>
                <w:sz w:val="20"/>
                <w:szCs w:val="20"/>
                <w:lang w:eastAsia="en-GB"/>
              </w:rPr>
              <w:t xml:space="preserve"> </w:t>
            </w:r>
          </w:p>
        </w:tc>
      </w:tr>
      <w:tr w:rsidR="00014161" w:rsidRPr="00424F0F" w14:paraId="3BE47CCC" w14:textId="77777777" w:rsidTr="00DC78C9">
        <w:tc>
          <w:tcPr>
            <w:tcW w:w="1091" w:type="dxa"/>
            <w:vMerge w:val="restart"/>
          </w:tcPr>
          <w:p w14:paraId="1A24AC0C" w14:textId="4AEAAF9D" w:rsidR="00014161" w:rsidRPr="00E4137B" w:rsidRDefault="00E4137B" w:rsidP="00E4137B">
            <w:pPr xmlns:w="http://schemas.openxmlformats.org/wordprocessingml/2006/main">
              <w:spacing w:before="120" w:after="120"/>
              <w:jc w:val="center"/>
              <w:rPr>
                <w:rFonts w:asciiTheme="minorHAnsi" w:hAnsiTheme="minorHAnsi" w:cstheme="minorHAnsi"/>
                <w:b/>
                <w:bCs/>
                <w:color w:val="000000" w:themeColor="text1"/>
                <w:sz w:val="20"/>
                <w:szCs w:val="20"/>
              </w:rPr>
            </w:pPr>
            <w:r xmlns:w="http://schemas.openxmlformats.org/wordprocessingml/2006/main" w:rsidRPr="00E4137B">
              <w:rPr>
                <w:rFonts w:asciiTheme="minorHAnsi" w:hAnsiTheme="minorHAnsi" w:cstheme="minorHAnsi"/>
                <w:b/>
                <w:bCs/>
                <w:color w:val="000000" w:themeColor="text1"/>
                <w:sz w:val="20"/>
                <w:szCs w:val="20"/>
              </w:rPr>
              <w:t xml:space="preserve">Artykuł 6.2.A.2</w:t>
            </w:r>
          </w:p>
        </w:tc>
        <w:tc>
          <w:tcPr>
            <w:tcW w:w="1192" w:type="dxa"/>
            <w:vMerge w:val="restart"/>
          </w:tcPr>
          <w:p w14:paraId="0BE9050E" w14:textId="502A8BDB" w:rsidR="00014161" w:rsidRPr="00424F0F" w:rsidRDefault="00014161" w:rsidP="00014161">
            <w:pPr xmlns:w="http://schemas.openxmlformats.org/wordprocessingml/2006/main">
              <w:spacing w:before="120" w:after="120"/>
              <w:jc w:val="center"/>
              <w:rPr>
                <w:rFonts w:asciiTheme="minorHAnsi" w:hAnsiTheme="minorHAnsi" w:cstheme="minorHAnsi"/>
                <w:b/>
                <w:bCs/>
                <w:color w:val="000000" w:themeColor="text1"/>
                <w:sz w:val="20"/>
                <w:szCs w:val="20"/>
              </w:rPr>
            </w:pPr>
            <w:r xmlns:w="http://schemas.openxmlformats.org/wordprocessingml/2006/main" w:rsidRPr="00424F0F">
              <w:rPr>
                <w:rFonts w:asciiTheme="minorHAnsi" w:hAnsiTheme="minorHAnsi" w:cstheme="minorHAnsi"/>
                <w:color w:val="000000" w:themeColor="text1"/>
                <w:sz w:val="20"/>
                <w:szCs w:val="20"/>
              </w:rPr>
              <w:br xmlns:w="http://schemas.openxmlformats.org/wordprocessingml/2006/main" w:type="page"/>
            </w:r>
            <w:r xmlns:w="http://schemas.openxmlformats.org/wordprocessingml/2006/main" w:rsidR="00DD61BD" w:rsidRPr="00424F0F">
              <w:rPr>
                <w:rFonts w:asciiTheme="minorHAnsi" w:hAnsiTheme="minorHAnsi" w:cstheme="minorHAnsi"/>
                <w:b/>
                <w:bCs/>
                <w:color w:val="000000" w:themeColor="text1"/>
                <w:sz w:val="20"/>
                <w:szCs w:val="20"/>
              </w:rPr>
              <w:t xml:space="preserve">A2. OSOBY FIZYCZNE Z UMOWĄ BEZPOŚREDNIĄ</w:t>
            </w:r>
          </w:p>
        </w:tc>
        <w:tc>
          <w:tcPr>
            <w:tcW w:w="6528" w:type="dxa"/>
            <w:vMerge w:val="restart"/>
            <w:shd w:val="clear" w:color="auto" w:fill="auto"/>
            <w:tcMar>
              <w:top w:w="0" w:type="dxa"/>
              <w:left w:w="108" w:type="dxa"/>
              <w:bottom w:w="0" w:type="dxa"/>
              <w:right w:w="108" w:type="dxa"/>
            </w:tcMar>
          </w:tcPr>
          <w:p w14:paraId="2BC0E736" w14:textId="6EE9B8DA" w:rsidR="00014161" w:rsidRPr="00B17CBF" w:rsidRDefault="00014161" w:rsidP="00DC78C9">
            <w:pPr xmlns:w="http://schemas.openxmlformats.org/wordprocessingml/2006/main">
              <w:spacing w:before="120" w:after="120"/>
              <w:rPr>
                <w:rFonts w:asciiTheme="minorHAnsi" w:hAnsiTheme="minorHAnsi" w:cstheme="minorHAnsi"/>
                <w:b/>
                <w:bCs/>
                <w:i/>
                <w:iCs/>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osób fizycznych objętych próbą i współpracujących z uczestnikiem na podstawie umowy bezpośredniej innej niż umowa o pracę, np. konsultantów (a nie podwykonawców):</w:t>
            </w:r>
          </w:p>
          <w:p w14:paraId="3EF9ECB3" w14:textId="12FA6390" w:rsidR="00014161" w:rsidRDefault="00014161" w:rsidP="00DC78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2272CB3A" w14:textId="75486A9E" w:rsidR="00014161" w:rsidRPr="00424F0F" w:rsidRDefault="00014161" w:rsidP="00DC78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Aby potwierdzić standardowe ustalenia zawarte w kolejnej kolumnie, praktyk sprawdził następujące informacje/dokumenty dostarczone przez </w:t>
            </w:r>
            <w:r xmlns:w="http://schemas.openxmlformats.org/wordprocessingml/2006/main" w:rsidRPr="00424F0F">
              <w:rPr>
                <w:rFonts w:asciiTheme="minorHAnsi" w:hAnsiTheme="minorHAnsi" w:cstheme="minorHAnsi"/>
                <w:color w:val="000000" w:themeColor="text1"/>
                <w:sz w:val="20"/>
                <w:szCs w:val="20"/>
              </w:rPr>
              <w:t xml:space="preserve">uczestnika </w:t>
            </w:r>
            <w:r xmlns:w="http://schemas.openxmlformats.org/wordprocessingml/2006/main" w:rsidRPr="00424F0F">
              <w:rPr>
                <w:rFonts w:asciiTheme="minorHAnsi" w:hAnsiTheme="minorHAnsi" w:cstheme="minorHAnsi"/>
                <w:color w:val="000000" w:themeColor="text1"/>
                <w:sz w:val="20"/>
                <w:szCs w:val="20"/>
                <w:lang w:eastAsia="en-GB"/>
              </w:rPr>
              <w:t xml:space="preserve">:</w:t>
            </w:r>
          </w:p>
          <w:p w14:paraId="28EB23EC" w14:textId="02AE9A78" w:rsidR="00014161" w:rsidRPr="00424F0F" w:rsidRDefault="00014161"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umowy </w:t>
            </w:r>
            <w:r xmlns:w="http://schemas.openxmlformats.org/wordprocessingml/2006/main" w:rsidRPr="00424F0F">
              <w:rPr>
                <w:rFonts w:asciiTheme="minorHAnsi" w:hAnsiTheme="minorHAnsi" w:cstheme="minorHAnsi"/>
                <w:color w:val="000000" w:themeColor="text1"/>
                <w:sz w:val="20"/>
                <w:szCs w:val="20"/>
                <w:lang w:eastAsia="en-GB"/>
              </w:rPr>
              <w:t xml:space="preserve">, zwłaszcza koszty, czas trwania umowy, </w:t>
            </w:r>
            <w:r xmlns:w="http://schemas.openxmlformats.org/wordprocessingml/2006/main" w:rsidRPr="00B17CBF">
              <w:rPr>
                <w:rFonts w:ascii="Calibri" w:hAnsi="Calibri" w:cs="Calibri"/>
                <w:color w:val="000000" w:themeColor="text1"/>
                <w:sz w:val="20"/>
                <w:szCs w:val="20"/>
                <w:lang w:eastAsia="en-GB"/>
              </w:rPr>
              <w:t xml:space="preserve">opis pracy, miejsce pracy </w:t>
            </w:r>
            <w:r xmlns:w="http://schemas.openxmlformats.org/wordprocessingml/2006/main" w:rsidRPr="00B17CBF">
              <w:rPr>
                <w:rFonts w:ascii="Calibri" w:hAnsi="Calibri" w:cs="Calibri"/>
                <w:color w:val="000000" w:themeColor="text1"/>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lang w:eastAsia="en-GB"/>
              </w:rPr>
              <w:t xml:space="preserve">własność wyników i obowiązki sprawozdawcze wobec uczestnika</w:t>
            </w:r>
          </w:p>
          <w:p w14:paraId="5FCDE2E2" w14:textId="77777777" w:rsidR="00014161" w:rsidRPr="00424F0F" w:rsidRDefault="00014161"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warunki zatrudnienia pracowników tej samej kategorii w celu porównania </w:t>
            </w:r>
            <w:r xmlns:w="http://schemas.openxmlformats.org/wordprocessingml/2006/main" w:rsidRPr="00B17CBF">
              <w:rPr>
                <w:rFonts w:ascii="Calibri" w:hAnsi="Calibri" w:cs="Calibri"/>
                <w:color w:val="000000" w:themeColor="text1"/>
                <w:sz w:val="20"/>
                <w:szCs w:val="20"/>
                <w:lang w:eastAsia="en-GB"/>
              </w:rPr>
              <w:t xml:space="preserve">kosztów</w:t>
            </w:r>
          </w:p>
          <w:p w14:paraId="7885E33F" w14:textId="69154273" w:rsidR="00014161" w:rsidRPr="00424F0F" w:rsidRDefault="00014161"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miesięczne deklaracje/inne wiarygodne rejestry czasu pracy osób fizycznych </w:t>
            </w:r>
            <w:r xmlns:w="http://schemas.openxmlformats.org/wordprocessingml/2006/main" w:rsidRPr="00B17CBF">
              <w:rPr>
                <w:rFonts w:ascii="Calibri" w:hAnsi="Calibri" w:cs="Calibri"/>
                <w:color w:val="000000" w:themeColor="text1"/>
                <w:sz w:val="20"/>
                <w:szCs w:val="20"/>
                <w:lang w:eastAsia="en-GB"/>
              </w:rPr>
              <w:t xml:space="preserve">objętych </w:t>
            </w:r>
            <w:r xmlns:w="http://schemas.openxmlformats.org/wordprocessingml/2006/main" w:rsidRPr="00424F0F">
              <w:rPr>
                <w:rFonts w:asciiTheme="minorHAnsi" w:hAnsiTheme="minorHAnsi" w:cstheme="minorHAnsi"/>
                <w:color w:val="000000" w:themeColor="text1"/>
                <w:sz w:val="20"/>
                <w:szCs w:val="20"/>
                <w:lang w:eastAsia="en-GB"/>
              </w:rPr>
              <w:t xml:space="preserve">próbą oraz</w:t>
            </w:r>
          </w:p>
          <w:p w14:paraId="0573A283" w14:textId="1B8E9A2F" w:rsidR="00014161" w:rsidRPr="00424F0F" w:rsidRDefault="00014161" w:rsidP="00B17CB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i/>
                <w:iCs/>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jakikolwiek inny dokument potwierdzający zadeklarowane koszty i ich rejestrację </w:t>
            </w:r>
            <w:r xmlns:w="http://schemas.openxmlformats.org/wordprocessingml/2006/main" w:rsidRPr="0013451A">
              <w:rPr>
                <w:rFonts w:asciiTheme="minorHAnsi" w:hAnsiTheme="minorHAnsi" w:cstheme="minorHAnsi"/>
                <w:i/>
                <w:iCs/>
                <w:color w:val="000000" w:themeColor="text1"/>
                <w:sz w:val="20"/>
                <w:szCs w:val="20"/>
                <w:lang w:eastAsia="en-GB"/>
              </w:rPr>
              <w:t xml:space="preserve">(np. faktury, zapisy księgowe, dowody zapłaty itp.) </w:t>
            </w:r>
            <w:r xmlns:w="http://schemas.openxmlformats.org/wordprocessingml/2006/main" w:rsidRPr="00424F0F">
              <w:rPr>
                <w:rFonts w:asciiTheme="minorHAnsi" w:hAnsiTheme="minorHAnsi" w:cstheme="minorHAnsi"/>
                <w:color w:val="000000" w:themeColor="text1"/>
                <w:sz w:val="20"/>
                <w:szCs w:val="20"/>
                <w:lang w:eastAsia="en-GB"/>
              </w:rPr>
              <w:t xml:space="preserve">.</w:t>
            </w:r>
          </w:p>
        </w:tc>
        <w:tc>
          <w:tcPr>
            <w:tcW w:w="4962" w:type="dxa"/>
            <w:shd w:val="clear" w:color="auto" w:fill="auto"/>
            <w:tcMar>
              <w:top w:w="0" w:type="dxa"/>
              <w:left w:w="108" w:type="dxa"/>
              <w:bottom w:w="0" w:type="dxa"/>
              <w:right w:w="108" w:type="dxa"/>
            </w:tcMar>
          </w:tcPr>
          <w:p w14:paraId="402E2673" w14:textId="7318E663"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375" w:type="dxa"/>
            <w:shd w:val="clear" w:color="auto" w:fill="auto"/>
            <w:tcMar>
              <w:top w:w="0" w:type="dxa"/>
              <w:left w:w="108" w:type="dxa"/>
              <w:bottom w:w="0" w:type="dxa"/>
              <w:right w:w="108" w:type="dxa"/>
            </w:tcMar>
          </w:tcPr>
          <w:p w14:paraId="4585DFB8" w14:textId="1EFCA90C"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17672B">
              <w:rPr>
                <w:rFonts w:asciiTheme="minorHAnsi" w:hAnsiTheme="minorHAnsi" w:cstheme="minorHAnsi"/>
                <w:color w:val="000000" w:themeColor="text1"/>
                <w:sz w:val="20"/>
                <w:szCs w:val="20"/>
                <w:lang w:eastAsia="en-GB"/>
              </w:rPr>
              <w:t xml:space="preserve">TAK/NIE/ND</w:t>
            </w:r>
          </w:p>
        </w:tc>
      </w:tr>
      <w:tr w:rsidR="00014161" w:rsidRPr="00424F0F" w14:paraId="7B7CB1EF" w14:textId="77777777" w:rsidTr="00DC78C9">
        <w:tc>
          <w:tcPr>
            <w:tcW w:w="1091" w:type="dxa"/>
            <w:vMerge/>
          </w:tcPr>
          <w:p w14:paraId="2D4A0DE4" w14:textId="1C23F5BF" w:rsidR="00014161" w:rsidRPr="00424F0F" w:rsidRDefault="00014161" w:rsidP="00014161">
            <w:pPr>
              <w:spacing w:before="120" w:after="120"/>
              <w:rPr>
                <w:rFonts w:asciiTheme="minorHAnsi" w:hAnsiTheme="minorHAnsi" w:cstheme="minorHAnsi"/>
                <w:color w:val="000000" w:themeColor="text1"/>
                <w:sz w:val="20"/>
                <w:szCs w:val="20"/>
              </w:rPr>
            </w:pPr>
          </w:p>
        </w:tc>
        <w:tc>
          <w:tcPr>
            <w:tcW w:w="1192" w:type="dxa"/>
            <w:vMerge/>
          </w:tcPr>
          <w:p w14:paraId="658AB875" w14:textId="1C699BD0"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0C2466E4" w14:textId="102E76C8" w:rsidR="00014161" w:rsidRPr="00424F0F" w:rsidRDefault="00014161" w:rsidP="00014161">
            <w:pPr>
              <w:numPr>
                <w:ilvl w:val="0"/>
                <w:numId w:val="20"/>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p>
        </w:tc>
        <w:tc>
          <w:tcPr>
            <w:tcW w:w="4962" w:type="dxa"/>
            <w:shd w:val="clear" w:color="auto" w:fill="auto"/>
            <w:tcMar>
              <w:top w:w="0" w:type="dxa"/>
              <w:left w:w="108" w:type="dxa"/>
              <w:bottom w:w="0" w:type="dxa"/>
              <w:right w:w="108" w:type="dxa"/>
            </w:tcMar>
          </w:tcPr>
          <w:p w14:paraId="13ED2146" w14:textId="05D1E73B"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Osoby te pracowały dla uczestnika jako osoby fizyczne prowadzące działalność na własny rachunek </w:t>
            </w:r>
            <w:r xmlns:w="http://schemas.openxmlformats.org/wordprocessingml/2006/main" w:rsidRPr="0013451A">
              <w:rPr>
                <w:rFonts w:asciiTheme="minorHAnsi" w:hAnsiTheme="minorHAnsi" w:cstheme="minorHAnsi"/>
                <w:i/>
                <w:iCs/>
                <w:color w:val="000000" w:themeColor="text1"/>
                <w:sz w:val="20"/>
                <w:szCs w:val="20"/>
                <w:lang w:eastAsia="en-GB"/>
              </w:rPr>
              <w:t xml:space="preserve">(np. niektórzy konsultanci wewnętrzni) </w:t>
            </w:r>
            <w:r xmlns:w="http://schemas.openxmlformats.org/wordprocessingml/2006/main" w:rsidRPr="00424F0F">
              <w:rPr>
                <w:rFonts w:asciiTheme="minorHAnsi" w:hAnsiTheme="minorHAnsi" w:cstheme="minorHAnsi"/>
                <w:color w:val="000000" w:themeColor="text1"/>
                <w:sz w:val="20"/>
                <w:szCs w:val="20"/>
                <w:lang w:eastAsia="en-GB"/>
              </w:rPr>
              <w:t xml:space="preserve">na podstawie umowy bezpośredniej lub umowy podpisanej między uczestnikiem a podmiotem prawnym, którego wyłączną własnością była dana osoba (bez innych pracowników).</w:t>
            </w:r>
          </w:p>
        </w:tc>
        <w:tc>
          <w:tcPr>
            <w:tcW w:w="1375" w:type="dxa"/>
            <w:shd w:val="clear" w:color="auto" w:fill="auto"/>
            <w:tcMar>
              <w:top w:w="0" w:type="dxa"/>
              <w:left w:w="108" w:type="dxa"/>
              <w:bottom w:w="0" w:type="dxa"/>
              <w:right w:w="108" w:type="dxa"/>
            </w:tcMar>
          </w:tcPr>
          <w:p w14:paraId="754537DB" w14:textId="0E282C9C"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17672B">
              <w:rPr>
                <w:rFonts w:asciiTheme="minorHAnsi" w:hAnsiTheme="minorHAnsi" w:cstheme="minorHAnsi"/>
                <w:color w:val="000000" w:themeColor="text1"/>
                <w:sz w:val="20"/>
                <w:szCs w:val="20"/>
                <w:lang w:eastAsia="en-GB"/>
              </w:rPr>
              <w:t xml:space="preserve">TAK/NIE/ND</w:t>
            </w:r>
          </w:p>
        </w:tc>
      </w:tr>
      <w:tr w:rsidR="00014161" w:rsidRPr="00424F0F" w14:paraId="4C096B96" w14:textId="77777777" w:rsidTr="00DC78C9">
        <w:tc>
          <w:tcPr>
            <w:tcW w:w="1091" w:type="dxa"/>
            <w:vMerge/>
          </w:tcPr>
          <w:p w14:paraId="572B0684"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8A5CF6B"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7C131110"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28280D0" w14:textId="3267BCC6"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Osoby te pracowały na warunkach zbliżonych do warunków pracy pracownika (w tym w zakresie telepracy / wymogów obecności w lokalu).</w:t>
            </w:r>
          </w:p>
        </w:tc>
        <w:tc>
          <w:tcPr>
            <w:tcW w:w="1375" w:type="dxa"/>
            <w:shd w:val="clear" w:color="auto" w:fill="auto"/>
            <w:tcMar>
              <w:top w:w="0" w:type="dxa"/>
              <w:left w:w="108" w:type="dxa"/>
              <w:bottom w:w="0" w:type="dxa"/>
              <w:right w:w="108" w:type="dxa"/>
            </w:tcMar>
          </w:tcPr>
          <w:p w14:paraId="6394518D" w14:textId="1E6880B4"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1C153C">
              <w:rPr>
                <w:rFonts w:asciiTheme="minorHAnsi" w:hAnsiTheme="minorHAnsi" w:cstheme="minorHAnsi"/>
                <w:color w:val="000000" w:themeColor="text1"/>
                <w:sz w:val="20"/>
                <w:szCs w:val="20"/>
                <w:lang w:eastAsia="en-GB"/>
              </w:rPr>
              <w:t xml:space="preserve">TAK/NIE/ND</w:t>
            </w:r>
          </w:p>
        </w:tc>
      </w:tr>
      <w:tr w:rsidR="00014161" w:rsidRPr="00424F0F" w14:paraId="68DC4465" w14:textId="77777777" w:rsidTr="00DC78C9">
        <w:tc>
          <w:tcPr>
            <w:tcW w:w="1091" w:type="dxa"/>
            <w:vMerge/>
          </w:tcPr>
          <w:p w14:paraId="2B52CD0A"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290D519"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294BD91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5DD49D0D" w14:textId="1AACBD87"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Koszty poszczególnych osób nie różniły się znacząco od kosztów pracowników uczestnika wykonujących podobne zadania (można zaakceptować maksymalnie 50% w odniesieniu do średniej stawki dziennej pracowników </w:t>
            </w:r>
            <w:r xmlns:w="http://schemas.openxmlformats.org/wordprocessingml/2006/main" w:rsidR="00B17CBF" w:rsidRPr="00424F0F">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00B17CBF" w:rsidRPr="00424F0F">
              <w:rPr>
                <w:rFonts w:asciiTheme="minorHAnsi" w:hAnsiTheme="minorHAnsi" w:cstheme="minorHAnsi"/>
                <w:color w:val="000000" w:themeColor="text1"/>
                <w:sz w:val="20"/>
                <w:szCs w:val="20"/>
                <w:lang w:eastAsia="en-GB"/>
              </w:rPr>
              <w:t xml:space="preserve">wykonujących podobne zadania lub 25% w odniesieniu do najwyższej stawki dziennej pracowników wykonujących podobne zadania (w zależności od tego, która z dwóch kwot jest niższa).</w:t>
            </w:r>
          </w:p>
        </w:tc>
        <w:tc>
          <w:tcPr>
            <w:tcW w:w="1375" w:type="dxa"/>
            <w:shd w:val="clear" w:color="auto" w:fill="auto"/>
            <w:tcMar>
              <w:top w:w="0" w:type="dxa"/>
              <w:left w:w="108" w:type="dxa"/>
              <w:bottom w:w="0" w:type="dxa"/>
              <w:right w:w="108" w:type="dxa"/>
            </w:tcMar>
          </w:tcPr>
          <w:p w14:paraId="4099D70F" w14:textId="62F3EF16"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1C153C">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1C153C">
              <w:rPr>
                <w:rFonts w:asciiTheme="minorHAnsi" w:hAnsiTheme="minorHAnsi" w:cstheme="minorHAnsi"/>
                <w:color w:val="000000" w:themeColor="text1"/>
                <w:sz w:val="20"/>
                <w:szCs w:val="20"/>
                <w:lang w:eastAsia="en-GB"/>
              </w:rPr>
              <w:t xml:space="preserve">TAK/NIE/ND</w:t>
            </w:r>
          </w:p>
        </w:tc>
      </w:tr>
      <w:tr w:rsidR="00014161" w:rsidRPr="00424F0F" w14:paraId="7B014093" w14:textId="77777777" w:rsidTr="00DC78C9">
        <w:tc>
          <w:tcPr>
            <w:tcW w:w="1091" w:type="dxa"/>
            <w:vMerge/>
          </w:tcPr>
          <w:p w14:paraId="4E9668DC"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B41A140"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1FD41295"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25D99B33" w14:textId="5E6C76E9"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Wyniki wykonanej pracy są własnością uczestnika lub, jeżeli nie są, uczestnik nabył wszelkie niezbędne prawa do wywiązania się ze swoich zobowiązań, tak jakby wyniki te zostały wygenerowane przez niego samego </w:t>
            </w:r>
            <w:r xmlns:w="http://schemas.openxmlformats.org/wordprocessingml/2006/main" w:rsidRPr="0013451A">
              <w:rPr>
                <w:rFonts w:asciiTheme="minorHAnsi" w:hAnsiTheme="minorHAnsi" w:cstheme="minorHAnsi"/>
                <w:i/>
                <w:iCs/>
                <w:color w:val="000000" w:themeColor="text1"/>
                <w:sz w:val="20"/>
                <w:szCs w:val="20"/>
                <w:lang w:eastAsia="en-GB"/>
              </w:rPr>
              <w:t xml:space="preserve">(np. poprzez nabycie odpowiednich licencji) </w:t>
            </w:r>
            <w:r xmlns:w="http://schemas.openxmlformats.org/wordprocessingml/2006/main" w:rsidRPr="00424F0F">
              <w:rPr>
                <w:rFonts w:asciiTheme="minorHAnsi" w:hAnsiTheme="minorHAnsi" w:cstheme="minorHAnsi"/>
                <w:color w:val="000000" w:themeColor="text1"/>
                <w:sz w:val="20"/>
                <w:szCs w:val="20"/>
                <w:lang w:eastAsia="en-GB"/>
              </w:rPr>
              <w:t xml:space="preserve">.</w:t>
            </w:r>
          </w:p>
        </w:tc>
        <w:tc>
          <w:tcPr>
            <w:tcW w:w="1375" w:type="dxa"/>
            <w:shd w:val="clear" w:color="auto" w:fill="auto"/>
            <w:tcMar>
              <w:top w:w="0" w:type="dxa"/>
              <w:left w:w="108" w:type="dxa"/>
              <w:bottom w:w="0" w:type="dxa"/>
              <w:right w:w="108" w:type="dxa"/>
            </w:tcMar>
          </w:tcPr>
          <w:p w14:paraId="2823A86E" w14:textId="731F0F30"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1C153C">
              <w:rPr>
                <w:rFonts w:asciiTheme="minorHAnsi" w:hAnsiTheme="minorHAnsi" w:cstheme="minorHAnsi"/>
                <w:color w:val="000000" w:themeColor="text1"/>
                <w:sz w:val="20"/>
                <w:szCs w:val="20"/>
                <w:lang w:eastAsia="en-GB"/>
              </w:rPr>
              <w:t xml:space="preserve">TAK/NIE/ND</w:t>
            </w:r>
          </w:p>
        </w:tc>
      </w:tr>
      <w:tr w:rsidR="00014161" w:rsidRPr="00424F0F" w14:paraId="0ABDC2BA" w14:textId="77777777" w:rsidTr="00DC78C9">
        <w:tc>
          <w:tcPr>
            <w:tcW w:w="1091" w:type="dxa"/>
            <w:vMerge/>
          </w:tcPr>
          <w:p w14:paraId="47F2D32D"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499C37D8"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091732C9"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5A041046" w14:textId="5838E0AD"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Osoba została przydzielona do zadania zgodnie z wewnętrznymi instrukcjami pisemnymi, schematem organizacyjnym lub inną udokumentowaną decyzją kierownictwa.</w:t>
            </w:r>
          </w:p>
        </w:tc>
        <w:tc>
          <w:tcPr>
            <w:tcW w:w="1375" w:type="dxa"/>
            <w:shd w:val="clear" w:color="auto" w:fill="auto"/>
            <w:tcMar>
              <w:top w:w="0" w:type="dxa"/>
              <w:left w:w="108" w:type="dxa"/>
              <w:bottom w:w="0" w:type="dxa"/>
              <w:right w:w="108" w:type="dxa"/>
            </w:tcMar>
          </w:tcPr>
          <w:p w14:paraId="68F143AA" w14:textId="25F836C5"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0D3E7C">
              <w:rPr>
                <w:rFonts w:asciiTheme="minorHAnsi" w:hAnsiTheme="minorHAnsi" w:cstheme="minorHAnsi"/>
                <w:color w:val="000000" w:themeColor="text1"/>
                <w:sz w:val="20"/>
                <w:szCs w:val="20"/>
                <w:lang w:eastAsia="en-GB"/>
              </w:rPr>
              <w:t xml:space="preserve">TAK/NIE/ND</w:t>
            </w:r>
          </w:p>
        </w:tc>
      </w:tr>
      <w:tr w:rsidR="00014161" w:rsidRPr="00424F0F" w14:paraId="37497367" w14:textId="77777777" w:rsidTr="00DC78C9">
        <w:tc>
          <w:tcPr>
            <w:tcW w:w="1091" w:type="dxa"/>
            <w:vMerge/>
          </w:tcPr>
          <w:p w14:paraId="421AEDAB"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E1C81E1"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46AF5686"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4F973EF3" w14:textId="3FC5710D" w:rsidR="00014161" w:rsidRPr="00424F0F" w:rsidRDefault="0001416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Ekwiwalenty dni przepracowanych nad daną czynnością rejestrowano w miesięcznym oświadczeniu podpisanym przez daną osobę i jej przełożonego lub rejestrowano w innym wiarygodnym systemie ewidencji czasu pracy.</w:t>
            </w:r>
          </w:p>
        </w:tc>
        <w:tc>
          <w:tcPr>
            <w:tcW w:w="1375" w:type="dxa"/>
            <w:shd w:val="clear" w:color="auto" w:fill="auto"/>
            <w:tcMar>
              <w:top w:w="0" w:type="dxa"/>
              <w:left w:w="108" w:type="dxa"/>
              <w:bottom w:w="0" w:type="dxa"/>
              <w:right w:w="108" w:type="dxa"/>
            </w:tcMar>
          </w:tcPr>
          <w:p w14:paraId="7856DC2C" w14:textId="18DD8FB0"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0D3E7C">
              <w:rPr>
                <w:rFonts w:asciiTheme="minorHAnsi" w:hAnsiTheme="minorHAnsi" w:cstheme="minorHAnsi"/>
                <w:color w:val="000000" w:themeColor="text1"/>
                <w:sz w:val="20"/>
                <w:szCs w:val="20"/>
                <w:lang w:eastAsia="en-GB"/>
              </w:rPr>
              <w:t xml:space="preserve">TAK/NIE/ND</w:t>
            </w:r>
          </w:p>
        </w:tc>
      </w:tr>
      <w:tr w:rsidR="00014161" w:rsidRPr="00424F0F" w14:paraId="436E9E42" w14:textId="77777777" w:rsidTr="00DC78C9">
        <w:tc>
          <w:tcPr>
            <w:tcW w:w="1091" w:type="dxa"/>
            <w:vMerge/>
          </w:tcPr>
          <w:p w14:paraId="061F6316"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D28F8A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27D78784"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1276A800" w14:textId="51551616" w:rsidR="00014161" w:rsidRPr="00424F0F" w:rsidRDefault="00014161"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Czas poświęcony na wykonanie czynności został przeliczony na ekwiwalenty dni.</w:t>
            </w:r>
          </w:p>
        </w:tc>
        <w:tc>
          <w:tcPr>
            <w:tcW w:w="1375" w:type="dxa"/>
            <w:shd w:val="clear" w:color="auto" w:fill="auto"/>
            <w:tcMar>
              <w:top w:w="0" w:type="dxa"/>
              <w:left w:w="108" w:type="dxa"/>
              <w:bottom w:w="0" w:type="dxa"/>
              <w:right w:w="108" w:type="dxa"/>
            </w:tcMar>
          </w:tcPr>
          <w:p w14:paraId="6D17C1B1" w14:textId="726C44BD"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B110E8">
              <w:rPr>
                <w:rFonts w:asciiTheme="minorHAnsi" w:hAnsiTheme="minorHAnsi" w:cstheme="minorHAnsi"/>
                <w:color w:val="000000" w:themeColor="text1"/>
                <w:sz w:val="20"/>
                <w:szCs w:val="20"/>
                <w:lang w:eastAsia="en-GB"/>
              </w:rPr>
              <w:t xml:space="preserve">TAK/NIE/ND</w:t>
            </w:r>
          </w:p>
        </w:tc>
      </w:tr>
      <w:tr w:rsidR="00014161" w:rsidRPr="00424F0F" w14:paraId="74DDD4D2" w14:textId="77777777" w:rsidTr="00DC78C9">
        <w:tc>
          <w:tcPr>
            <w:tcW w:w="1091" w:type="dxa"/>
            <w:vMerge/>
          </w:tcPr>
          <w:p w14:paraId="33E836B1"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6E86FEBD"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4BE77BB7"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A81FA6B" w14:textId="7BF19190" w:rsidR="00014161" w:rsidRPr="00424F0F" w:rsidRDefault="00014161"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Koszty stanowiące podstawę obliczenia stawki dziennej dla danej osoby nie obejmują kosztów niekwalifikowanych.</w:t>
            </w:r>
          </w:p>
        </w:tc>
        <w:tc>
          <w:tcPr>
            <w:tcW w:w="1375" w:type="dxa"/>
            <w:shd w:val="clear" w:color="auto" w:fill="auto"/>
            <w:tcMar>
              <w:top w:w="0" w:type="dxa"/>
              <w:left w:w="108" w:type="dxa"/>
              <w:bottom w:w="0" w:type="dxa"/>
              <w:right w:w="108" w:type="dxa"/>
            </w:tcMar>
          </w:tcPr>
          <w:p w14:paraId="377093AB" w14:textId="1A13FABF"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B110E8">
              <w:rPr>
                <w:rFonts w:asciiTheme="minorHAnsi" w:hAnsiTheme="minorHAnsi" w:cstheme="minorHAnsi"/>
                <w:color w:val="000000" w:themeColor="text1"/>
                <w:sz w:val="20"/>
                <w:szCs w:val="20"/>
                <w:lang w:eastAsia="en-GB"/>
              </w:rPr>
              <w:t xml:space="preserve">TAK/NIE/ND</w:t>
            </w:r>
          </w:p>
        </w:tc>
      </w:tr>
      <w:tr w:rsidR="00014161" w:rsidRPr="00424F0F" w14:paraId="59DF4E0B" w14:textId="77777777" w:rsidTr="00DC78C9">
        <w:tc>
          <w:tcPr>
            <w:tcW w:w="1091" w:type="dxa"/>
            <w:vMerge/>
          </w:tcPr>
          <w:p w14:paraId="49387735"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642047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shd w:val="clear" w:color="auto" w:fill="auto"/>
            <w:tcMar>
              <w:top w:w="0" w:type="dxa"/>
              <w:left w:w="108" w:type="dxa"/>
              <w:bottom w:w="0" w:type="dxa"/>
              <w:right w:w="108" w:type="dxa"/>
            </w:tcMar>
          </w:tcPr>
          <w:p w14:paraId="7DB15B3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10566876" w14:textId="77777777" w:rsidR="00014161" w:rsidRPr="00424F0F" w:rsidRDefault="00014161" w:rsidP="00014161">
            <w:pPr xmlns:w="http://schemas.openxmlformats.org/wordprocessingml/2006/main">
              <w:pStyle w:val="ListParagraph"/>
              <w:numPr>
                <w:ilvl w:val="0"/>
                <w:numId w:val="22"/>
              </w:numPr>
              <w:spacing w:before="120" w:after="120"/>
              <w:jc w:val="left"/>
              <w:rPr>
                <w:rFonts w:asciiTheme="minorHAnsi"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sz w:val="20"/>
                <w:szCs w:val="20"/>
                <w:lang w:val="en-IE" w:eastAsia="en-IE"/>
              </w:rPr>
              <w:t xml:space="preserve">stawka dzienna została obliczona na podstawie jednej z 3 poniższych alternatyw:</w:t>
            </w:r>
          </w:p>
          <w:p w14:paraId="5DF22CD0" w14:textId="69E544DC" w:rsidR="00014161" w:rsidRPr="00424F0F" w:rsidRDefault="00014161" w:rsidP="00014161">
            <w:pPr xmlns:w="http://schemas.openxmlformats.org/wordprocessingml/2006/main">
              <w:pStyle w:val="ListParagraph"/>
              <w:numPr>
                <w:ilvl w:val="0"/>
                <w:numId w:val="29"/>
              </w:numPr>
              <w:spacing w:before="120" w:after="120"/>
              <w:jc w:val="left"/>
              <w:rPr>
                <w:rFonts w:asciiTheme="minorHAnsi"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sz w:val="20"/>
                <w:szCs w:val="20"/>
                <w:lang w:val="en-IE" w:eastAsia="en-IE"/>
              </w:rPr>
              <w:t xml:space="preserve">Jeśli umowa określa stałą stawkę dzienną, należy ją zastosować. W przypadku ustalenia stawki godzinowej zamiast dziennej, należy pomnożyć stawkę godzinową przez 8.</w:t>
            </w:r>
          </w:p>
          <w:p w14:paraId="135B5110" w14:textId="77777777" w:rsidR="00014161" w:rsidRPr="00424F0F" w:rsidRDefault="00014161" w:rsidP="00014161">
            <w:pPr xmlns:w="http://schemas.openxmlformats.org/wordprocessingml/2006/main">
              <w:pStyle w:val="ListParagraph"/>
              <w:numPr>
                <w:ilvl w:val="0"/>
                <w:numId w:val="29"/>
              </w:numPr>
              <w:spacing w:before="120" w:after="120"/>
              <w:jc w:val="left"/>
              <w:rPr>
                <w:rFonts w:asciiTheme="minorHAnsi"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sz w:val="20"/>
                <w:szCs w:val="20"/>
                <w:lang w:val="en-IE" w:eastAsia="en-IE"/>
              </w:rPr>
              <w:lastRenderedPageBreak xmlns:w="http://schemas.openxmlformats.org/wordprocessingml/2006/main"/>
            </w:r>
            <w:r xmlns:w="http://schemas.openxmlformats.org/wordprocessingml/2006/main" w:rsidRPr="00424F0F">
              <w:rPr>
                <w:rFonts w:asciiTheme="minorHAnsi" w:hAnsiTheme="minorHAnsi" w:cstheme="minorHAnsi"/>
                <w:color w:val="000000"/>
                <w:sz w:val="20"/>
                <w:szCs w:val="20"/>
                <w:lang w:val="en-IE" w:eastAsia="en-IE"/>
              </w:rPr>
              <w:t xml:space="preserve">- Jeśli </w:t>
            </w:r>
            <w:r xmlns:w="http://schemas.openxmlformats.org/wordprocessingml/2006/main" w:rsidRPr="00424F0F">
              <w:rPr>
                <w:rFonts w:asciiTheme="minorHAnsi" w:hAnsiTheme="minorHAnsi" w:cstheme="minorHAnsi"/>
                <w:sz w:val="20"/>
                <w:szCs w:val="20"/>
              </w:rPr>
              <w:t xml:space="preserve">umowa </w:t>
            </w:r>
            <w:r xmlns:w="http://schemas.openxmlformats.org/wordprocessingml/2006/main" w:rsidRPr="00424F0F">
              <w:rPr>
                <w:rFonts w:asciiTheme="minorHAnsi" w:hAnsiTheme="minorHAnsi" w:cstheme="minorHAnsi"/>
                <w:color w:val="000000"/>
                <w:sz w:val="20"/>
                <w:szCs w:val="20"/>
                <w:lang w:val="en-IE" w:eastAsia="en-IE"/>
              </w:rPr>
              <w:t xml:space="preserve">określa stałą ilość pracy i stałą liczbę dni/godzin, całkowitą kwotę za pracę należy podzielić przez liczbę ekwiwalentów dni. Jeśli podano godziny, należy przeliczyć je na dni ekwiwalentne przez x 8.</w:t>
            </w:r>
          </w:p>
          <w:p w14:paraId="1805F420" w14:textId="148EE7E0" w:rsidR="00014161" w:rsidRPr="00424F0F" w:rsidRDefault="00014161" w:rsidP="00014161">
            <w:pPr xmlns:w="http://schemas.openxmlformats.org/wordprocessingml/2006/main">
              <w:pStyle w:val="ListParagraph"/>
              <w:numPr>
                <w:ilvl w:val="0"/>
                <w:numId w:val="29"/>
              </w:numPr>
              <w:spacing w:before="120" w:after="120"/>
              <w:jc w:val="left"/>
              <w:rPr>
                <w:rFonts w:asciiTheme="minorHAnsi" w:hAnsiTheme="minorHAnsi" w:cstheme="minorHAnsi"/>
                <w:color w:val="000000"/>
                <w:sz w:val="20"/>
                <w:szCs w:val="20"/>
                <w:lang w:val="en-IE" w:eastAsia="en-IE"/>
              </w:rPr>
            </w:pPr>
            <w:r xmlns:w="http://schemas.openxmlformats.org/wordprocessingml/2006/main" w:rsidRPr="00424F0F">
              <w:rPr>
                <w:rFonts w:asciiTheme="minorHAnsi" w:hAnsiTheme="minorHAnsi" w:cstheme="minorHAnsi"/>
                <w:color w:val="000000"/>
                <w:sz w:val="20"/>
                <w:szCs w:val="20"/>
                <w:lang w:val="en-IE" w:eastAsia="en-IE"/>
              </w:rPr>
              <w:t xml:space="preserve">Jeżeli w umowie określono stałą kwotę za pracę, ale nie sprecyzowano stawki dziennej lub godzinowej lub całkowitej liczby dni lub godzin do przepracowania, wówczas całkowitą kwotę za pracę należy podzielić przez proporcjonalną kwotę 215 odpowiadającą okresowi trwania umowy.</w:t>
            </w:r>
          </w:p>
        </w:tc>
        <w:tc>
          <w:tcPr>
            <w:tcW w:w="1375" w:type="dxa"/>
            <w:shd w:val="clear" w:color="auto" w:fill="auto"/>
            <w:tcMar>
              <w:top w:w="0" w:type="dxa"/>
              <w:left w:w="108" w:type="dxa"/>
              <w:bottom w:w="0" w:type="dxa"/>
              <w:right w:w="108" w:type="dxa"/>
            </w:tcMar>
          </w:tcPr>
          <w:p w14:paraId="377335AF" w14:textId="5AB7E2CB"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B110E8">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B110E8">
              <w:rPr>
                <w:rFonts w:asciiTheme="minorHAnsi" w:hAnsiTheme="minorHAnsi" w:cstheme="minorHAnsi"/>
                <w:color w:val="000000" w:themeColor="text1"/>
                <w:sz w:val="20"/>
                <w:szCs w:val="20"/>
                <w:lang w:eastAsia="en-GB"/>
              </w:rPr>
              <w:t xml:space="preserve">TAK/NIE/ND</w:t>
            </w:r>
          </w:p>
        </w:tc>
      </w:tr>
      <w:tr w:rsidR="00156C83" w:rsidRPr="00424F0F" w14:paraId="165E2424" w14:textId="77777777" w:rsidTr="00DC78C9">
        <w:tc>
          <w:tcPr>
            <w:tcW w:w="1091" w:type="dxa"/>
            <w:vMerge/>
          </w:tcPr>
          <w:p w14:paraId="49CBBFC6"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92" w:type="dxa"/>
            <w:vMerge/>
          </w:tcPr>
          <w:p w14:paraId="6D0D2E5C" w14:textId="5830236C"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16647892"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7AF803E5" w14:textId="49624248" w:rsidR="00156C83" w:rsidRPr="00424F0F" w:rsidRDefault="00156C83" w:rsidP="00424F0F">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Koszty osobowe zadeklarowane dla danej osoby w każdym okresie sprawozdawczym zostały prawidłowo obliczone ({ekwiwalenty dni przepracowanych (zaokrąglone w górę lub w dół do najbliższej połowy dnia)} x {stawka dzienna}).</w:t>
            </w:r>
          </w:p>
        </w:tc>
        <w:tc>
          <w:tcPr>
            <w:tcW w:w="1375" w:type="dxa"/>
            <w:shd w:val="clear" w:color="auto" w:fill="auto"/>
            <w:tcMar>
              <w:top w:w="0" w:type="dxa"/>
              <w:left w:w="108" w:type="dxa"/>
              <w:bottom w:w="0" w:type="dxa"/>
              <w:right w:w="108" w:type="dxa"/>
            </w:tcMar>
          </w:tcPr>
          <w:p w14:paraId="6613883B" w14:textId="664DECC0" w:rsidR="00156C83" w:rsidRPr="00424F0F" w:rsidRDefault="00014161"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156C83" w:rsidRPr="00424F0F" w14:paraId="6FAB367A" w14:textId="77777777" w:rsidTr="00DC78C9">
        <w:tc>
          <w:tcPr>
            <w:tcW w:w="1091" w:type="dxa"/>
            <w:vMerge/>
          </w:tcPr>
          <w:p w14:paraId="27AFBB3B"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92" w:type="dxa"/>
            <w:vMerge/>
          </w:tcPr>
          <w:p w14:paraId="349D315A" w14:textId="2888EB18"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44ADD75E"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9DDF1E4" w14:textId="5995B00D" w:rsidR="00156C83" w:rsidRPr="00424F0F" w:rsidRDefault="00156C83" w:rsidP="00424F0F">
            <w:pPr xmlns:w="http://schemas.openxmlformats.org/wordprocessingml/2006/main">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Jeżeli przy obliczaniu kwoty za „jednostkę” (stawki dziennej) użyto liczby ekwiwalentów dniówek, uczestnik nie zadeklarował większej liczby ekwiwalentów dniówek przepracowanych w ramach działania niż liczba ekwiwalentów dniówek użyta do obliczenia stawki dziennej (zgodność z mianownikiem).</w:t>
            </w:r>
          </w:p>
        </w:tc>
        <w:tc>
          <w:tcPr>
            <w:tcW w:w="1375" w:type="dxa"/>
            <w:shd w:val="clear" w:color="auto" w:fill="auto"/>
            <w:tcMar>
              <w:top w:w="0" w:type="dxa"/>
              <w:left w:w="108" w:type="dxa"/>
              <w:bottom w:w="0" w:type="dxa"/>
              <w:right w:w="108" w:type="dxa"/>
            </w:tcMar>
          </w:tcPr>
          <w:p w14:paraId="2288A83F" w14:textId="1AAA4374" w:rsidR="00156C83" w:rsidRPr="00424F0F" w:rsidRDefault="00014161" w:rsidP="00424F0F">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CB012C" w:rsidRPr="00424F0F" w14:paraId="0924EE55" w14:textId="77777777" w:rsidTr="00DC78C9">
        <w:tc>
          <w:tcPr>
            <w:tcW w:w="1091" w:type="dxa"/>
            <w:shd w:val="clear" w:color="auto" w:fill="EAF1DD" w:themeFill="accent3" w:themeFillTint="33"/>
          </w:tcPr>
          <w:p w14:paraId="135065BD" w14:textId="0DD8C232" w:rsidR="00CB012C" w:rsidRPr="00424F0F" w:rsidRDefault="00CB012C"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Artykuł 6.2.A.3</w:t>
            </w:r>
          </w:p>
        </w:tc>
        <w:tc>
          <w:tcPr>
            <w:tcW w:w="1192" w:type="dxa"/>
            <w:shd w:val="clear" w:color="auto" w:fill="EAF1DD" w:themeFill="accent3" w:themeFillTint="33"/>
            <w:vAlign w:val="center"/>
          </w:tcPr>
          <w:p w14:paraId="61F0FC11" w14:textId="39DA1B66" w:rsidR="00CB012C" w:rsidRPr="00424F0F" w:rsidRDefault="00CB012C"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A.3</w:t>
            </w:r>
          </w:p>
        </w:tc>
        <w:tc>
          <w:tcPr>
            <w:tcW w:w="12865" w:type="dxa"/>
            <w:gridSpan w:val="3"/>
            <w:shd w:val="clear" w:color="auto" w:fill="EAF1DD" w:themeFill="accent3" w:themeFillTint="33"/>
            <w:tcMar>
              <w:top w:w="0" w:type="dxa"/>
              <w:left w:w="108" w:type="dxa"/>
              <w:bottom w:w="0" w:type="dxa"/>
              <w:right w:w="108" w:type="dxa"/>
            </w:tcMar>
            <w:vAlign w:val="center"/>
          </w:tcPr>
          <w:p w14:paraId="6915ECA9" w14:textId="15F826A6" w:rsidR="00CB012C" w:rsidRPr="00424F0F" w:rsidRDefault="004B56ED" w:rsidP="00424F0F">
            <w:pPr xmlns:w="http://schemas.openxmlformats.org/wordprocessingml/2006/main">
              <w:autoSpaceDE w:val="0"/>
              <w:spacing w:before="120" w:after="120"/>
              <w:jc w:val="left"/>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b/>
                <w:color w:val="000000" w:themeColor="text1"/>
                <w:sz w:val="20"/>
                <w:szCs w:val="20"/>
                <w:lang w:eastAsia="en-GB"/>
              </w:rPr>
              <w:t xml:space="preserve">OSOBY ODDELEGOWANE PRZEZ OSOBĘ TRZECIĄ ZA PŁATNOŚCIĄ</w:t>
            </w:r>
          </w:p>
        </w:tc>
      </w:tr>
      <w:tr w:rsidR="00014161" w:rsidRPr="00424F0F" w14:paraId="1BA546B4" w14:textId="77777777" w:rsidTr="00DC78C9">
        <w:tc>
          <w:tcPr>
            <w:tcW w:w="1091" w:type="dxa"/>
            <w:vMerge w:val="restart"/>
          </w:tcPr>
          <w:p w14:paraId="314CFC60" w14:textId="0CBC6BE5" w:rsidR="00014161" w:rsidRPr="00E4137B" w:rsidRDefault="00E4137B" w:rsidP="00E4137B">
            <w:pPr xmlns:w="http://schemas.openxmlformats.org/wordprocessingml/2006/main">
              <w:spacing w:before="120" w:after="120"/>
              <w:jc w:val="center"/>
              <w:rPr>
                <w:rFonts w:asciiTheme="minorHAnsi" w:hAnsiTheme="minorHAnsi" w:cstheme="minorHAnsi"/>
                <w:b/>
                <w:bCs/>
                <w:color w:val="000000" w:themeColor="text1"/>
                <w:sz w:val="20"/>
                <w:szCs w:val="20"/>
              </w:rPr>
            </w:pPr>
            <w:r xmlns:w="http://schemas.openxmlformats.org/wordprocessingml/2006/main" w:rsidRPr="00E4137B">
              <w:rPr>
                <w:rFonts w:asciiTheme="minorHAnsi" w:hAnsiTheme="minorHAnsi" w:cstheme="minorHAnsi"/>
                <w:b/>
                <w:bCs/>
                <w:color w:val="000000" w:themeColor="text1"/>
                <w:sz w:val="20"/>
                <w:szCs w:val="20"/>
              </w:rPr>
              <w:t xml:space="preserve">Artykuł 6.2.A.3</w:t>
            </w:r>
          </w:p>
        </w:tc>
        <w:tc>
          <w:tcPr>
            <w:tcW w:w="1192" w:type="dxa"/>
            <w:vMerge w:val="restart"/>
          </w:tcPr>
          <w:p w14:paraId="717ABE4C" w14:textId="260B2B3E" w:rsidR="00014161" w:rsidRPr="00424F0F" w:rsidRDefault="00014161" w:rsidP="00014161">
            <w:pPr xmlns:w="http://schemas.openxmlformats.org/wordprocessingml/2006/main">
              <w:spacing w:before="120" w:after="120"/>
              <w:jc w:val="center"/>
              <w:rPr>
                <w:rFonts w:asciiTheme="minorHAnsi" w:hAnsiTheme="minorHAnsi" w:cstheme="minorHAnsi"/>
                <w:b/>
                <w:bCs/>
                <w:color w:val="000000" w:themeColor="text1"/>
                <w:sz w:val="20"/>
                <w:szCs w:val="20"/>
              </w:rPr>
            </w:pPr>
            <w:r xmlns:w="http://schemas.openxmlformats.org/wordprocessingml/2006/main" w:rsidRPr="00424F0F">
              <w:rPr>
                <w:rFonts w:asciiTheme="minorHAnsi" w:hAnsiTheme="minorHAnsi" w:cstheme="minorHAnsi"/>
                <w:b/>
                <w:bCs/>
                <w:color w:val="000000" w:themeColor="text1"/>
                <w:sz w:val="20"/>
                <w:szCs w:val="20"/>
              </w:rPr>
              <w:br xmlns:w="http://schemas.openxmlformats.org/wordprocessingml/2006/main" w:type="page"/>
            </w:r>
            <w:r xmlns:w="http://schemas.openxmlformats.org/wordprocessingml/2006/main" w:rsidR="00DD61BD" w:rsidRPr="00424F0F">
              <w:rPr>
                <w:rFonts w:asciiTheme="minorHAnsi" w:hAnsiTheme="minorHAnsi" w:cstheme="minorHAnsi"/>
                <w:b/>
                <w:bCs/>
                <w:color w:val="000000" w:themeColor="text1"/>
                <w:sz w:val="20"/>
                <w:szCs w:val="20"/>
              </w:rPr>
              <w:t xml:space="preserve">A.3 OSOBY ODDELEGOWANE</w:t>
            </w:r>
          </w:p>
        </w:tc>
        <w:tc>
          <w:tcPr>
            <w:tcW w:w="6528" w:type="dxa"/>
            <w:vMerge w:val="restart"/>
            <w:shd w:val="clear" w:color="auto" w:fill="auto"/>
            <w:tcMar>
              <w:top w:w="0" w:type="dxa"/>
              <w:left w:w="108" w:type="dxa"/>
              <w:bottom w:w="0" w:type="dxa"/>
              <w:right w:w="108" w:type="dxa"/>
            </w:tcMar>
          </w:tcPr>
          <w:p w14:paraId="4C734838" w14:textId="76E94ADB" w:rsidR="00014161" w:rsidRPr="00B17CBF" w:rsidRDefault="00014161" w:rsidP="00014161">
            <w:pPr xmlns:w="http://schemas.openxmlformats.org/wordprocessingml/2006/main">
              <w:autoSpaceDE w:val="0"/>
              <w:spacing w:before="120" w:after="120"/>
              <w:jc w:val="left"/>
              <w:rPr>
                <w:rFonts w:asciiTheme="minorHAnsi" w:hAnsiTheme="minorHAnsi" w:cstheme="minorHAnsi"/>
                <w:b/>
                <w:bCs/>
                <w:i/>
                <w:iCs/>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osób objętych próbą i oddelegowanych przez osobę trzecią za wynagrodzeniem (nie podwykonawców):</w:t>
            </w:r>
          </w:p>
          <w:p w14:paraId="22EA84B5" w14:textId="79D7149E" w:rsidR="00014161" w:rsidRDefault="00014161" w:rsidP="00DC78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w:t>
            </w:r>
            <w:r xmlns:w="http://schemas.openxmlformats.org/wordprocessingml/2006/main" w:rsidR="003C35F4">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003C35F4">
              <w:rPr>
                <w:rFonts w:asciiTheme="minorHAnsi" w:hAnsiTheme="minorHAnsi" w:cstheme="minorHAnsi"/>
                <w:color w:val="000000" w:themeColor="text1"/>
                <w:sz w:val="20"/>
                <w:szCs w:val="20"/>
                <w:lang w:eastAsia="en-GB"/>
              </w:rPr>
              <w:t xml:space="preserve">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7DA65924" w14:textId="762F203D" w:rsidR="00014161" w:rsidRPr="00424F0F" w:rsidRDefault="00014161" w:rsidP="00DC78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Aby potwierdzić standardowe ustalenia zawarte w kolejnej kolumnie, praktyk sprawdził następujące informacje/dokumenty dostarczone przez uczestnika:</w:t>
            </w:r>
          </w:p>
          <w:p w14:paraId="71B6C13F" w14:textId="065FCF8F" w:rsidR="00014161" w:rsidRPr="00424F0F" w:rsidRDefault="00014161" w:rsidP="00014161">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ich umowy o oddelegowanie, w szczególności dotyczące kosztów, czasu trwania, opisu pracy, miejsca pracy i własności wyników</w:t>
            </w:r>
          </w:p>
          <w:p w14:paraId="0B2081CE" w14:textId="48BDB618" w:rsidR="00014161" w:rsidRPr="00424F0F" w:rsidRDefault="00912DB8" w:rsidP="00DD61BD">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Cs/>
                <w:color w:val="000000" w:themeColor="text1"/>
                <w:sz w:val="20"/>
                <w:szCs w:val="20"/>
                <w:lang w:eastAsia="en-GB"/>
              </w:rPr>
              <w:t xml:space="preserve">w celu </w:t>
            </w:r>
            <w:r xmlns:w="http://schemas.openxmlformats.org/wordprocessingml/2006/main" w:rsidR="00014161" w:rsidRPr="00B17CBF">
              <w:rPr>
                <w:rFonts w:asciiTheme="minorHAnsi" w:hAnsiTheme="minorHAnsi" w:cstheme="minorHAnsi"/>
                <w:color w:val="000000" w:themeColor="text1"/>
                <w:sz w:val="20"/>
                <w:szCs w:val="20"/>
                <w:lang w:eastAsia="en-GB"/>
              </w:rPr>
              <w:t xml:space="preserve">zwrotu kosztów przez uczestnika osobie trzeciej za udostępnione zasoby </w:t>
            </w:r>
            <w:r xmlns:w="http://schemas.openxmlformats.org/wordprocessingml/2006/main" w:rsidR="00014161" w:rsidRPr="00424F0F">
              <w:rPr>
                <w:rFonts w:asciiTheme="minorHAnsi" w:hAnsiTheme="minorHAnsi" w:cstheme="minorHAnsi"/>
                <w:bCs/>
                <w:color w:val="000000" w:themeColor="text1"/>
                <w:sz w:val="20"/>
                <w:szCs w:val="20"/>
                <w:lang w:eastAsia="en-GB"/>
              </w:rPr>
              <w:t xml:space="preserve">( </w:t>
            </w:r>
            <w:r xmlns:w="http://schemas.openxmlformats.org/wordprocessingml/2006/main" w:rsidR="00014161" w:rsidRPr="00424F0F">
              <w:rPr>
                <w:rFonts w:asciiTheme="minorHAnsi" w:hAnsiTheme="minorHAnsi" w:cstheme="minorHAnsi"/>
                <w:color w:val="000000" w:themeColor="text1"/>
                <w:sz w:val="20"/>
                <w:szCs w:val="20"/>
                <w:lang w:eastAsia="en-GB"/>
              </w:rPr>
              <w:t xml:space="preserve">oddelegowany personel </w:t>
            </w:r>
            <w:r xmlns:w="http://schemas.openxmlformats.org/wordprocessingml/2006/main" w:rsidR="00014161" w:rsidRPr="00424F0F">
              <w:rPr>
                <w:rFonts w:asciiTheme="minorHAnsi" w:hAnsiTheme="minorHAnsi" w:cstheme="minorHAnsi"/>
                <w:bCs/>
                <w:color w:val="000000" w:themeColor="text1"/>
                <w:sz w:val="20"/>
                <w:szCs w:val="20"/>
                <w:lang w:eastAsia="en-GB"/>
              </w:rPr>
              <w:t xml:space="preserve">za opłatą): </w:t>
            </w:r>
            <w:r xmlns:w="http://schemas.openxmlformats.org/wordprocessingml/2006/main" w:rsidR="00014161" w:rsidRPr="00424F0F">
              <w:rPr>
                <w:rFonts w:asciiTheme="minorHAnsi" w:hAnsiTheme="minorHAnsi" w:cstheme="minorHAnsi"/>
                <w:color w:val="000000" w:themeColor="text1"/>
                <w:sz w:val="20"/>
                <w:szCs w:val="20"/>
                <w:lang w:eastAsia="en-GB"/>
              </w:rPr>
              <w:t xml:space="preserve">wszelka dokumentacja potwierdzająca zadeklarowane koszty ( </w:t>
            </w:r>
            <w:r xmlns:w="http://schemas.openxmlformats.org/wordprocessingml/2006/main" w:rsidR="00014161" w:rsidRPr="0013451A">
              <w:rPr>
                <w:rFonts w:asciiTheme="minorHAnsi" w:hAnsiTheme="minorHAnsi" w:cstheme="minorHAnsi"/>
                <w:i/>
                <w:iCs/>
                <w:color w:val="000000" w:themeColor="text1"/>
                <w:sz w:val="20"/>
                <w:szCs w:val="20"/>
                <w:lang w:eastAsia="en-GB"/>
              </w:rPr>
              <w:t xml:space="preserve">np. umowa, faktura, płatność bankowa i dowód rejestracji w księgowości/liście płac itp.) </w:t>
            </w:r>
            <w:r xmlns:w="http://schemas.openxmlformats.org/wordprocessingml/2006/main" w:rsidR="00014161" w:rsidRPr="00424F0F">
              <w:rPr>
                <w:rFonts w:asciiTheme="minorHAnsi" w:hAnsiTheme="minorHAnsi" w:cstheme="minorHAnsi"/>
                <w:color w:val="000000" w:themeColor="text1"/>
                <w:sz w:val="20"/>
                <w:szCs w:val="20"/>
                <w:lang w:eastAsia="en-GB"/>
              </w:rPr>
              <w:t xml:space="preserve">oraz uzgodnienie sprawozdania(-ń) finansowego(-ych) z systemem księgowym (rachunkowość projektu i księga główna), a także każdy dowód, że kwota zafakturowana przez osobę trzecią nie obejmowała zysku (tj. że stawka dzienna płacona przez uczestnika nie jest wyższa niż stawka dzienna faktycznie płacona przez osobę trzecią osobie oddelegowanej, z zastosowaniem zasad obliczania określonych w umowie o dotację)</w:t>
            </w:r>
          </w:p>
          <w:p w14:paraId="79206F4F" w14:textId="30FF9953" w:rsidR="00014161" w:rsidRPr="00424F0F" w:rsidRDefault="00014161" w:rsidP="00014161">
            <w:pPr xmlns:w="http://schemas.openxmlformats.org/wordprocessingml/2006/main">
              <w:pStyle w:val="ListParagraph"/>
              <w:numPr>
                <w:ilvl w:val="0"/>
                <w:numId w:val="20"/>
              </w:numPr>
              <w:spacing w:before="120" w:after="120"/>
              <w:ind w:left="504" w:hanging="330"/>
              <w:rPr>
                <w:rFonts w:asciiTheme="minorHAnsi" w:eastAsia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jakikolwiek inny dokument potwierdzający zadeklarowane koszty </w:t>
            </w:r>
            <w:r xmlns:w="http://schemas.openxmlformats.org/wordprocessingml/2006/main" w:rsidRPr="0013451A">
              <w:rPr>
                <w:rFonts w:asciiTheme="minorHAnsi" w:hAnsiTheme="minorHAnsi" w:cstheme="minorHAnsi"/>
                <w:i/>
                <w:iCs/>
                <w:color w:val="000000" w:themeColor="text1"/>
                <w:sz w:val="20"/>
                <w:szCs w:val="20"/>
                <w:lang w:eastAsia="en-GB"/>
              </w:rPr>
              <w:t xml:space="preserve">(np. faktury itp.)</w:t>
            </w:r>
            <w:r xmlns:w="http://schemas.openxmlformats.org/wordprocessingml/2006/main" w:rsidRPr="00424F0F">
              <w:rPr>
                <w:rFonts w:asciiTheme="minorHAnsi" w:hAnsiTheme="minorHAnsi" w:cstheme="minorHAnsi"/>
                <w:color w:val="000000" w:themeColor="text1"/>
                <w:sz w:val="20"/>
                <w:szCs w:val="20"/>
                <w:lang w:eastAsia="en-GB"/>
              </w:rPr>
              <w:t xml:space="preserve"> </w:t>
            </w:r>
            <w:r xmlns:w="http://schemas.openxmlformats.org/wordprocessingml/2006/main" w:rsidRPr="00424F0F">
              <w:rPr>
                <w:rFonts w:asciiTheme="minorHAnsi" w:eastAsiaTheme="minorHAnsi" w:hAnsiTheme="minorHAnsi" w:cstheme="minorHAnsi"/>
                <w:color w:val="000000" w:themeColor="text1"/>
                <w:sz w:val="20"/>
                <w:szCs w:val="20"/>
                <w:lang w:eastAsia="en-GB"/>
              </w:rPr>
              <w:t xml:space="preserve">i dowód zapłaty.</w:t>
            </w:r>
          </w:p>
          <w:p w14:paraId="0CE35822" w14:textId="7F9AD222" w:rsidR="00014161" w:rsidRPr="00424F0F" w:rsidRDefault="00014161" w:rsidP="00014161">
            <w:pPr xmlns:w="http://schemas.openxmlformats.org/wordprocessingml/2006/main">
              <w:spacing w:before="120" w:after="120"/>
              <w:rPr>
                <w:rFonts w:asciiTheme="minorHAnsi" w:hAnsiTheme="minorHAnsi" w:cstheme="minorHAnsi"/>
                <w:i/>
                <w:iCs/>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Zwykle praktyk powinien uznać różnicę kosztów w porównaniu z pracownikami wykonującymi podobne zadania na podstawie umowy o pracę z uczestnikiem za znaczącą, jeśli jest ona o 50% lub więcej wyższa od średniej stawki dziennej pracowników wykonujących podobne zadania lub o 25% lub więcej wyższa od najwyższej stawki dziennej pracowników wykonujących podobne zadania (w zależności od tego, która z tych dwóch kwot jest niższa). Jednakże w konkretnym przypadku osób oddelegowanych za wynagrodzeniem od strony trzeciej z siedzibą w innym kraju niż kraj uczestnika, koszty mogą być wyższe niż 50% w odniesieniu do średniej stawki dziennej pracowników wykonujących podobne zadania lub wyższe niż 25% w odniesieniu do najwyższej stawki dziennej pracowników wykonujących podobne zadania (w zależności od tego, która z nich jest niższa), jeśli uczestnik może wykazać, że jego zwyczajową praktyką jest opłacanie oddelegowań na poziomie rzeczywistego wynagrodzenia osoby oddelegowanej.</w:t>
            </w:r>
          </w:p>
        </w:tc>
        <w:tc>
          <w:tcPr>
            <w:tcW w:w="4962" w:type="dxa"/>
            <w:shd w:val="clear" w:color="auto" w:fill="auto"/>
            <w:tcMar>
              <w:top w:w="0" w:type="dxa"/>
              <w:left w:w="108" w:type="dxa"/>
              <w:bottom w:w="0" w:type="dxa"/>
              <w:right w:w="108" w:type="dxa"/>
            </w:tcMar>
          </w:tcPr>
          <w:p w14:paraId="08B8C0D5" w14:textId="729791E6" w:rsidR="00014161" w:rsidRPr="00424F0F" w:rsidRDefault="00014161" w:rsidP="00014161">
            <w:pPr xmlns:w="http://schemas.openxmlformats.org/wordprocessingml/2006/main">
              <w:pStyle w:val="ListParagraph"/>
              <w:numPr>
                <w:ilvl w:val="0"/>
                <w:numId w:val="22"/>
              </w:numPr>
              <w:autoSpaceDE w:val="0"/>
              <w:spacing w:before="120" w:after="120"/>
              <w:rPr>
                <w:rFonts w:asciiTheme="minorHAnsi" w:hAnsiTheme="minorHAnsi" w:cstheme="minorHAnsi"/>
                <w:bCs/>
                <w:color w:val="000000" w:themeColor="text1"/>
                <w:sz w:val="20"/>
                <w:szCs w:val="20"/>
                <w:lang w:eastAsia="en-GB"/>
              </w:rPr>
            </w:pPr>
            <w:r xmlns:w="http://schemas.openxmlformats.org/wordprocessingml/2006/main" w:rsidRPr="00424F0F">
              <w:rPr>
                <w:rFonts w:asciiTheme="minorHAnsi" w:hAnsiTheme="minorHAnsi" w:cstheme="minorHAnsi"/>
                <w:bCs/>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hAnsiTheme="minorHAnsi" w:cstheme="minorHAnsi"/>
                <w:bCs/>
                <w:color w:val="000000" w:themeColor="text1"/>
                <w:sz w:val="20"/>
                <w:szCs w:val="20"/>
                <w:lang w:eastAsia="en-GB"/>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375" w:type="dxa"/>
            <w:shd w:val="clear" w:color="auto" w:fill="auto"/>
            <w:tcMar>
              <w:top w:w="0" w:type="dxa"/>
              <w:left w:w="108" w:type="dxa"/>
              <w:bottom w:w="0" w:type="dxa"/>
              <w:right w:w="108" w:type="dxa"/>
            </w:tcMar>
          </w:tcPr>
          <w:p w14:paraId="32CA72DD" w14:textId="2C8E3CB7"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EC0CD2">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EC0CD2">
              <w:rPr>
                <w:rFonts w:asciiTheme="minorHAnsi" w:hAnsiTheme="minorHAnsi" w:cstheme="minorHAnsi"/>
                <w:color w:val="000000" w:themeColor="text1"/>
                <w:sz w:val="20"/>
                <w:szCs w:val="20"/>
                <w:lang w:eastAsia="en-GB"/>
              </w:rPr>
              <w:t xml:space="preserve">TAK/NIE/ND</w:t>
            </w:r>
          </w:p>
        </w:tc>
      </w:tr>
      <w:tr w:rsidR="00014161" w:rsidRPr="00424F0F" w14:paraId="05BFADF8" w14:textId="77777777" w:rsidTr="00DC78C9">
        <w:tc>
          <w:tcPr>
            <w:tcW w:w="1091" w:type="dxa"/>
            <w:vMerge/>
          </w:tcPr>
          <w:p w14:paraId="6E54397B" w14:textId="614FF75E" w:rsidR="00014161" w:rsidRPr="00424F0F" w:rsidRDefault="00014161" w:rsidP="00014161">
            <w:pPr>
              <w:spacing w:before="120" w:after="120"/>
              <w:rPr>
                <w:rFonts w:asciiTheme="minorHAnsi" w:hAnsiTheme="minorHAnsi" w:cstheme="minorHAnsi"/>
                <w:color w:val="000000" w:themeColor="text1"/>
                <w:sz w:val="20"/>
                <w:szCs w:val="20"/>
              </w:rPr>
            </w:pPr>
          </w:p>
        </w:tc>
        <w:tc>
          <w:tcPr>
            <w:tcW w:w="1192" w:type="dxa"/>
            <w:vMerge/>
          </w:tcPr>
          <w:p w14:paraId="68D7EBAC" w14:textId="6E5A8EEC" w:rsidR="00014161" w:rsidRPr="00424F0F" w:rsidRDefault="00014161" w:rsidP="00014161">
            <w:pPr>
              <w:spacing w:before="120" w:after="120"/>
              <w:jc w:val="center"/>
              <w:rPr>
                <w:rFonts w:asciiTheme="minorHAnsi" w:hAnsiTheme="minorHAnsi" w:cstheme="minorHAnsi"/>
                <w:b/>
                <w:bCs/>
                <w:color w:val="000000" w:themeColor="text1"/>
                <w:sz w:val="20"/>
                <w:szCs w:val="20"/>
              </w:rPr>
            </w:pPr>
          </w:p>
        </w:tc>
        <w:tc>
          <w:tcPr>
            <w:tcW w:w="6528" w:type="dxa"/>
            <w:vMerge/>
            <w:shd w:val="clear" w:color="auto" w:fill="auto"/>
            <w:tcMar>
              <w:top w:w="0" w:type="dxa"/>
              <w:left w:w="108" w:type="dxa"/>
              <w:bottom w:w="0" w:type="dxa"/>
              <w:right w:w="108" w:type="dxa"/>
            </w:tcMar>
          </w:tcPr>
          <w:p w14:paraId="2597FD49" w14:textId="7090FD09"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4962" w:type="dxa"/>
            <w:shd w:val="clear" w:color="auto" w:fill="auto"/>
            <w:tcMar>
              <w:top w:w="0" w:type="dxa"/>
              <w:left w:w="108" w:type="dxa"/>
              <w:bottom w:w="0" w:type="dxa"/>
              <w:right w:w="108" w:type="dxa"/>
            </w:tcMar>
          </w:tcPr>
          <w:p w14:paraId="3461FE87" w14:textId="5E8FD224" w:rsidR="00014161" w:rsidRPr="00424F0F" w:rsidRDefault="00014161" w:rsidP="00014161">
            <w:pPr xmlns:w="http://schemas.openxmlformats.org/wordprocessingml/2006/main">
              <w:pStyle w:val="ListParagraph"/>
              <w:numPr>
                <w:ilvl w:val="0"/>
                <w:numId w:val="22"/>
              </w:numPr>
              <w:autoSpaceDE w:val="0"/>
              <w:spacing w:before="120" w:after="120"/>
              <w:rPr>
                <w:rFonts w:asciiTheme="minorHAnsi" w:hAnsiTheme="minorHAnsi" w:cstheme="minorHAnsi"/>
                <w:color w:val="000000" w:themeColor="text1"/>
                <w:sz w:val="20"/>
                <w:szCs w:val="20"/>
                <w:lang w:val="en-IE" w:eastAsia="en-GB"/>
              </w:rPr>
            </w:pPr>
            <w:r xmlns:w="http://schemas.openxmlformats.org/wordprocessingml/2006/main" w:rsidRPr="00424F0F">
              <w:rPr>
                <w:rFonts w:asciiTheme="minorHAnsi" w:hAnsiTheme="minorHAnsi" w:cstheme="minorHAnsi"/>
                <w:bCs/>
                <w:color w:val="000000" w:themeColor="text1"/>
                <w:sz w:val="20"/>
                <w:szCs w:val="20"/>
                <w:lang w:eastAsia="en-GB"/>
              </w:rPr>
              <w:t xml:space="preserve">Personel oddelegowany jest objęty umową o oddelegowanie zawartą pomiędzy uczestnikiem a pracodawcą osoby oddelegowanej; personel oddelegowany podlega uczestnikowi i pracuje w jego siedzibie (chyba że uzgodniono inaczej z uczestnikiem).</w:t>
            </w:r>
          </w:p>
        </w:tc>
        <w:tc>
          <w:tcPr>
            <w:tcW w:w="1375" w:type="dxa"/>
            <w:shd w:val="clear" w:color="auto" w:fill="auto"/>
            <w:tcMar>
              <w:top w:w="0" w:type="dxa"/>
              <w:left w:w="108" w:type="dxa"/>
              <w:bottom w:w="0" w:type="dxa"/>
              <w:right w:w="108" w:type="dxa"/>
            </w:tcMar>
          </w:tcPr>
          <w:p w14:paraId="72BADD10" w14:textId="30495CD0"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EC0CD2">
              <w:rPr>
                <w:rFonts w:asciiTheme="minorHAnsi" w:hAnsiTheme="minorHAnsi" w:cstheme="minorHAnsi"/>
                <w:color w:val="000000" w:themeColor="text1"/>
                <w:sz w:val="20"/>
                <w:szCs w:val="20"/>
                <w:lang w:eastAsia="en-GB"/>
              </w:rPr>
              <w:t xml:space="preserve">TAK/NIE/ND</w:t>
            </w:r>
          </w:p>
        </w:tc>
      </w:tr>
      <w:tr w:rsidR="00014161" w:rsidRPr="00424F0F" w14:paraId="125C8A46" w14:textId="77777777" w:rsidTr="00DC78C9">
        <w:tc>
          <w:tcPr>
            <w:tcW w:w="1091" w:type="dxa"/>
            <w:vMerge/>
          </w:tcPr>
          <w:p w14:paraId="7366012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581C003" w14:textId="302E1846"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640CCDBA" w14:textId="77777777" w:rsidR="00014161" w:rsidRPr="00424F0F" w:rsidRDefault="00014161" w:rsidP="00014161">
            <w:pPr>
              <w:numPr>
                <w:ilvl w:val="0"/>
                <w:numId w:val="20"/>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shd w:val="clear" w:color="auto" w:fill="auto"/>
            <w:tcMar>
              <w:top w:w="0" w:type="dxa"/>
              <w:left w:w="108" w:type="dxa"/>
              <w:bottom w:w="0" w:type="dxa"/>
              <w:right w:w="108" w:type="dxa"/>
            </w:tcMar>
          </w:tcPr>
          <w:p w14:paraId="2E785609" w14:textId="1C129787" w:rsidR="00014161" w:rsidRPr="00424F0F" w:rsidRDefault="00014161" w:rsidP="00014161">
            <w:pPr xmlns:w="http://schemas.openxmlformats.org/wordprocessingml/2006/main">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bCs/>
                <w:color w:val="000000" w:themeColor="text1"/>
                <w:sz w:val="20"/>
                <w:szCs w:val="20"/>
                <w:lang w:eastAsia="en-GB"/>
              </w:rPr>
              <w:t xml:space="preserve">Wyniki wykonanej pracy są własnością uczestnika lub, jeżeli nie są, uczestnik nabył wszelkie niezbędne prawa do wywiązania się ze swoich zobowiązań, tak jakby wyniki te zostały wygenerowane przez niego samego </w:t>
            </w:r>
            <w:r xmlns:w="http://schemas.openxmlformats.org/wordprocessingml/2006/main" w:rsidRPr="0013451A">
              <w:rPr>
                <w:rFonts w:asciiTheme="minorHAnsi" w:hAnsiTheme="minorHAnsi" w:cstheme="minorHAnsi"/>
                <w:bCs/>
                <w:i/>
                <w:iCs/>
                <w:color w:val="000000" w:themeColor="text1"/>
                <w:sz w:val="20"/>
                <w:szCs w:val="20"/>
                <w:lang w:eastAsia="en-GB"/>
              </w:rPr>
              <w:t xml:space="preserve">(np. poprzez nabycie odpowiednich licencji) </w:t>
            </w:r>
            <w:r xmlns:w="http://schemas.openxmlformats.org/wordprocessingml/2006/main" w:rsidRPr="00424F0F">
              <w:rPr>
                <w:rFonts w:asciiTheme="minorHAnsi" w:hAnsiTheme="minorHAnsi" w:cstheme="minorHAnsi"/>
                <w:bCs/>
                <w:color w:val="000000" w:themeColor="text1"/>
                <w:sz w:val="20"/>
                <w:szCs w:val="20"/>
                <w:lang w:eastAsia="en-GB"/>
              </w:rPr>
              <w:t xml:space="preserve">.</w:t>
            </w:r>
          </w:p>
        </w:tc>
        <w:tc>
          <w:tcPr>
            <w:tcW w:w="1375" w:type="dxa"/>
            <w:shd w:val="clear" w:color="auto" w:fill="auto"/>
            <w:tcMar>
              <w:top w:w="0" w:type="dxa"/>
              <w:left w:w="108" w:type="dxa"/>
              <w:bottom w:w="0" w:type="dxa"/>
              <w:right w:w="108" w:type="dxa"/>
            </w:tcMar>
          </w:tcPr>
          <w:p w14:paraId="7E1BFA41" w14:textId="3929906B"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EC0CD2">
              <w:rPr>
                <w:rFonts w:asciiTheme="minorHAnsi" w:hAnsiTheme="minorHAnsi" w:cstheme="minorHAnsi"/>
                <w:color w:val="000000" w:themeColor="text1"/>
                <w:sz w:val="20"/>
                <w:szCs w:val="20"/>
                <w:lang w:eastAsia="en-GB"/>
              </w:rPr>
              <w:t xml:space="preserve">TAK/NIE/ND</w:t>
            </w:r>
          </w:p>
        </w:tc>
      </w:tr>
      <w:tr w:rsidR="00014161" w:rsidRPr="00424F0F" w14:paraId="62239790" w14:textId="77777777" w:rsidTr="00DC78C9">
        <w:tc>
          <w:tcPr>
            <w:tcW w:w="1091" w:type="dxa"/>
            <w:vMerge/>
          </w:tcPr>
          <w:p w14:paraId="0C01B7C2"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0331603F" w14:textId="2B48340E"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51D18D92" w14:textId="77777777" w:rsidR="00014161" w:rsidRPr="00424F0F" w:rsidRDefault="00014161" w:rsidP="00014161">
            <w:pPr>
              <w:numPr>
                <w:ilvl w:val="0"/>
                <w:numId w:val="20"/>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shd w:val="clear" w:color="auto" w:fill="auto"/>
            <w:tcMar>
              <w:top w:w="0" w:type="dxa"/>
              <w:left w:w="108" w:type="dxa"/>
              <w:bottom w:w="0" w:type="dxa"/>
              <w:right w:w="108" w:type="dxa"/>
            </w:tcMar>
          </w:tcPr>
          <w:p w14:paraId="6396288E" w14:textId="4E7D8CBD" w:rsidR="00014161" w:rsidRPr="00424F0F" w:rsidRDefault="00014161" w:rsidP="00014161">
            <w:pPr xmlns:w="http://schemas.openxmlformats.org/wordprocessingml/2006/main">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color w:val="000000" w:themeColor="text1"/>
                <w:sz w:val="20"/>
                <w:szCs w:val="20"/>
                <w:lang w:eastAsia="en-GB"/>
              </w:rPr>
              <w:t xml:space="preserve">Ich koszty nie różniły się znacząco od kosztów pracowników wykonujących podobne zadania na podstawie umowy o pracę z uczestnikiem (lub różnice te są uzasadnione w konkretnym przypadku oddelegowania z innych krajów).</w:t>
            </w:r>
          </w:p>
        </w:tc>
        <w:tc>
          <w:tcPr>
            <w:tcW w:w="1375" w:type="dxa"/>
            <w:shd w:val="clear" w:color="auto" w:fill="auto"/>
            <w:tcMar>
              <w:top w:w="0" w:type="dxa"/>
              <w:left w:w="108" w:type="dxa"/>
              <w:bottom w:w="0" w:type="dxa"/>
              <w:right w:w="108" w:type="dxa"/>
            </w:tcMar>
          </w:tcPr>
          <w:p w14:paraId="443C8E15" w14:textId="3EB146F6"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EC0CD2">
              <w:rPr>
                <w:rFonts w:asciiTheme="minorHAnsi" w:hAnsiTheme="minorHAnsi" w:cstheme="minorHAnsi"/>
                <w:color w:val="000000" w:themeColor="text1"/>
                <w:sz w:val="20"/>
                <w:szCs w:val="20"/>
                <w:lang w:eastAsia="en-GB"/>
              </w:rPr>
              <w:t xml:space="preserve">TAK/NIE/ND</w:t>
            </w:r>
          </w:p>
        </w:tc>
      </w:tr>
      <w:tr w:rsidR="00014161" w:rsidRPr="00424F0F" w14:paraId="31F6FB04" w14:textId="77777777" w:rsidTr="00DC78C9">
        <w:tc>
          <w:tcPr>
            <w:tcW w:w="1091" w:type="dxa"/>
            <w:vMerge/>
          </w:tcPr>
          <w:p w14:paraId="685A3370"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55A1509" w14:textId="77777777"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751C2BFF"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2E32464F" w14:textId="418D0A73" w:rsidR="00014161" w:rsidRPr="00424F0F" w:rsidRDefault="00014161" w:rsidP="00014161">
            <w:pPr xmlns:w="http://schemas.openxmlformats.org/wordprocessingml/2006/main">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bCs/>
                <w:color w:val="000000" w:themeColor="text1"/>
                <w:sz w:val="20"/>
                <w:szCs w:val="20"/>
                <w:lang w:eastAsia="en-GB"/>
              </w:rPr>
              <w:t xml:space="preserve">Zadeklarowane koszty zostały udokumentowane i zarejestrowane w księgach rachunkowych uczestnika.</w:t>
            </w:r>
          </w:p>
        </w:tc>
        <w:tc>
          <w:tcPr>
            <w:tcW w:w="1375" w:type="dxa"/>
            <w:shd w:val="clear" w:color="auto" w:fill="auto"/>
            <w:tcMar>
              <w:top w:w="0" w:type="dxa"/>
              <w:left w:w="108" w:type="dxa"/>
              <w:bottom w:w="0" w:type="dxa"/>
              <w:right w:w="108" w:type="dxa"/>
            </w:tcMar>
          </w:tcPr>
          <w:p w14:paraId="0BB821D7" w14:textId="7F4A9673"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3E1CA1">
              <w:rPr>
                <w:rFonts w:asciiTheme="minorHAnsi" w:hAnsiTheme="minorHAnsi" w:cstheme="minorHAnsi"/>
                <w:color w:val="000000" w:themeColor="text1"/>
                <w:sz w:val="20"/>
                <w:szCs w:val="20"/>
                <w:lang w:eastAsia="en-GB"/>
              </w:rPr>
              <w:t xml:space="preserve">TAK/NIE/ND</w:t>
            </w:r>
          </w:p>
        </w:tc>
      </w:tr>
      <w:tr w:rsidR="00014161" w:rsidRPr="00424F0F" w14:paraId="742B1EF3" w14:textId="77777777" w:rsidTr="00DC78C9">
        <w:tc>
          <w:tcPr>
            <w:tcW w:w="1091" w:type="dxa"/>
            <w:vMerge/>
          </w:tcPr>
          <w:p w14:paraId="721027A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6B088DFC" w14:textId="677441E0"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shd w:val="clear" w:color="auto" w:fill="auto"/>
            <w:tcMar>
              <w:top w:w="0" w:type="dxa"/>
              <w:left w:w="108" w:type="dxa"/>
              <w:bottom w:w="0" w:type="dxa"/>
              <w:right w:w="108" w:type="dxa"/>
            </w:tcMar>
          </w:tcPr>
          <w:p w14:paraId="0FD84078"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shd w:val="clear" w:color="auto" w:fill="auto"/>
            <w:tcMar>
              <w:top w:w="0" w:type="dxa"/>
              <w:left w:w="108" w:type="dxa"/>
              <w:bottom w:w="0" w:type="dxa"/>
              <w:right w:w="108" w:type="dxa"/>
            </w:tcMar>
          </w:tcPr>
          <w:p w14:paraId="02EB2030" w14:textId="71DC7D71" w:rsidR="00014161" w:rsidRPr="00424F0F" w:rsidRDefault="00014161" w:rsidP="00014161">
            <w:pPr xmlns:w="http://schemas.openxmlformats.org/wordprocessingml/2006/main">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Theme="minorHAnsi" w:hAnsiTheme="minorHAnsi" w:cstheme="minorHAnsi"/>
                <w:bCs/>
                <w:color w:val="000000" w:themeColor="text1"/>
                <w:sz w:val="20"/>
                <w:szCs w:val="20"/>
                <w:lang w:eastAsia="en-GB"/>
              </w:rPr>
              <w:t xml:space="preserve">Oddelegowanie nie wiązało się z żadnym zyskiem w kalkulacji kosztów osobowych dla osoby oddelegowanej (ani dla uczestnika, ani dla delegującej strony trzeciej).</w:t>
            </w:r>
          </w:p>
        </w:tc>
        <w:tc>
          <w:tcPr>
            <w:tcW w:w="1375" w:type="dxa"/>
            <w:shd w:val="clear" w:color="auto" w:fill="auto"/>
            <w:tcMar>
              <w:top w:w="0" w:type="dxa"/>
              <w:left w:w="108" w:type="dxa"/>
              <w:bottom w:w="0" w:type="dxa"/>
              <w:right w:w="108" w:type="dxa"/>
            </w:tcMar>
          </w:tcPr>
          <w:p w14:paraId="048EC513" w14:textId="5BA2D8DC" w:rsidR="00014161" w:rsidRPr="00424F0F" w:rsidRDefault="00014161" w:rsidP="00014161">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3E1CA1">
              <w:rPr>
                <w:rFonts w:asciiTheme="minorHAnsi" w:hAnsiTheme="minorHAnsi" w:cstheme="minorHAnsi"/>
                <w:color w:val="000000" w:themeColor="text1"/>
                <w:sz w:val="20"/>
                <w:szCs w:val="20"/>
                <w:lang w:eastAsia="en-GB"/>
              </w:rPr>
              <w:t xml:space="preserve">TAK/NIE/ND</w:t>
            </w:r>
          </w:p>
        </w:tc>
      </w:tr>
      <w:tr w:rsidR="00CB012C" w:rsidRPr="00424F0F" w:rsidDel="00C25F85" w14:paraId="40CCF766" w14:textId="77777777" w:rsidTr="00DC78C9">
        <w:tc>
          <w:tcPr>
            <w:tcW w:w="1091" w:type="dxa"/>
            <w:shd w:val="clear" w:color="auto" w:fill="EAF1DD" w:themeFill="accent3" w:themeFillTint="33"/>
          </w:tcPr>
          <w:p w14:paraId="553AEE55" w14:textId="16C3B1E3" w:rsidR="00CB012C" w:rsidRPr="00424F0F" w:rsidRDefault="00CB012C"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lastRenderedPageBreak xmlns:w="http://schemas.openxmlformats.org/wordprocessingml/2006/main"/>
            </w:r>
            <w:r xmlns:w="http://schemas.openxmlformats.org/wordprocessingml/2006/main" w:rsidRPr="00424F0F">
              <w:rPr>
                <w:rFonts w:asciiTheme="minorHAnsi" w:hAnsiTheme="minorHAnsi" w:cstheme="minorHAnsi"/>
                <w:b/>
                <w:bCs/>
                <w:color w:val="000000" w:themeColor="text1"/>
                <w:sz w:val="20"/>
                <w:szCs w:val="20"/>
                <w:lang w:eastAsia="en-GB"/>
              </w:rPr>
              <w:t xml:space="preserve">Artykuł 6.2.A.4</w:t>
            </w:r>
          </w:p>
        </w:tc>
        <w:tc>
          <w:tcPr>
            <w:tcW w:w="1192" w:type="dxa"/>
            <w:shd w:val="clear" w:color="auto" w:fill="EAF1DD" w:themeFill="accent3" w:themeFillTint="33"/>
          </w:tcPr>
          <w:p w14:paraId="50D61D20" w14:textId="5C815078" w:rsidR="00CB012C" w:rsidRPr="00424F0F" w:rsidRDefault="00CB012C"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color w:val="000000" w:themeColor="text1"/>
                <w:sz w:val="20"/>
                <w:szCs w:val="20"/>
                <w:lang w:eastAsia="en-GB"/>
              </w:rPr>
              <w:t xml:space="preserve">A.4</w:t>
            </w:r>
          </w:p>
        </w:tc>
        <w:tc>
          <w:tcPr>
            <w:tcW w:w="12865" w:type="dxa"/>
            <w:gridSpan w:val="3"/>
            <w:shd w:val="clear" w:color="auto" w:fill="EAF1DD" w:themeFill="accent3" w:themeFillTint="33"/>
            <w:tcMar>
              <w:top w:w="0" w:type="dxa"/>
              <w:left w:w="108" w:type="dxa"/>
              <w:bottom w:w="0" w:type="dxa"/>
              <w:right w:w="108" w:type="dxa"/>
            </w:tcMar>
          </w:tcPr>
          <w:p w14:paraId="41284432" w14:textId="78A6555E" w:rsidR="00CB012C" w:rsidRPr="00424F0F" w:rsidRDefault="00E95B43" w:rsidP="00424F0F">
            <w:pPr xmlns:w="http://schemas.openxmlformats.org/wordprocessingml/2006/main">
              <w:autoSpaceDE w:val="0"/>
              <w:spacing w:before="120" w:after="120"/>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WŁAŚCICIELE MŚP I OSOBY FIZYCZNE BĘDĄCE BENEFICJENTAMI </w:t>
            </w:r>
            <w:r xmlns:w="http://schemas.openxmlformats.org/wordprocessingml/2006/main" w:rsidR="009A33A6" w:rsidRPr="002A1151">
              <w:rPr>
                <w:rFonts w:ascii="Calibri" w:eastAsia="Calibri" w:hAnsi="Calibri" w:cs="Calibri"/>
                <w:i/>
                <w:color w:val="7030A0"/>
                <w:sz w:val="20"/>
                <w:szCs w:val="20"/>
                <w:lang w:eastAsia="en-GB"/>
              </w:rPr>
              <w:t xml:space="preserve">(wszystkie programy z wyjątkiem SMP ESS, EUAF, CUST/FISC, CCEI, PERI)</w:t>
            </w:r>
          </w:p>
        </w:tc>
      </w:tr>
      <w:tr w:rsidR="00CB012C" w:rsidRPr="00424F0F" w:rsidDel="00C25F85" w14:paraId="2E4C2B65" w14:textId="1263DB29" w:rsidTr="00DC78C9">
        <w:tc>
          <w:tcPr>
            <w:tcW w:w="15152" w:type="dxa"/>
            <w:gridSpan w:val="5"/>
            <w:shd w:val="clear" w:color="auto" w:fill="F2F2F2" w:themeFill="background1" w:themeFillShade="F2"/>
          </w:tcPr>
          <w:p w14:paraId="1BDB80EC" w14:textId="4527F2E5" w:rsidR="00CB012C" w:rsidRPr="00383D24" w:rsidRDefault="00E95B43" w:rsidP="00383D24">
            <w:pPr xmlns:w="http://schemas.openxmlformats.org/wordprocessingml/2006/main">
              <w:autoSpaceDE w:val="0"/>
              <w:spacing w:before="120" w:after="120"/>
              <w:ind w:left="284"/>
              <w:rPr>
                <w:rFonts w:asciiTheme="minorHAnsi" w:hAnsiTheme="minorHAnsi" w:cstheme="minorHAnsi"/>
                <w:color w:val="000000" w:themeColor="text1"/>
                <w:sz w:val="20"/>
                <w:szCs w:val="20"/>
                <w:lang w:eastAsia="en-GB"/>
              </w:rPr>
            </w:pPr>
            <w:r xmlns:w="http://schemas.openxmlformats.org/wordprocessingml/2006/main" w:rsidRPr="00383D24">
              <w:rPr>
                <w:rFonts w:asciiTheme="minorHAnsi" w:hAnsiTheme="minorHAnsi" w:cstheme="minorHAnsi"/>
                <w:color w:val="000000" w:themeColor="text1"/>
                <w:sz w:val="20"/>
                <w:szCs w:val="20"/>
                <w:lang w:eastAsia="en-GB"/>
              </w:rPr>
              <w:t xml:space="preserve">Nie dotyczy</w:t>
            </w:r>
          </w:p>
        </w:tc>
      </w:tr>
      <w:tr w:rsidR="00CB012C" w:rsidRPr="00424F0F" w:rsidDel="00C25F85" w14:paraId="566CC100" w14:textId="77777777" w:rsidTr="00DC78C9">
        <w:tc>
          <w:tcPr>
            <w:tcW w:w="1091" w:type="dxa"/>
            <w:shd w:val="clear" w:color="auto" w:fill="EAF1DD" w:themeFill="accent3" w:themeFillTint="33"/>
          </w:tcPr>
          <w:p w14:paraId="1D3F5AFB" w14:textId="11952609" w:rsidR="00CB012C" w:rsidRPr="00424F0F" w:rsidRDefault="00CB012C"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Artykuł 6.2.A.5</w:t>
            </w:r>
          </w:p>
        </w:tc>
        <w:tc>
          <w:tcPr>
            <w:tcW w:w="1192" w:type="dxa"/>
            <w:shd w:val="clear" w:color="auto" w:fill="EAF1DD" w:themeFill="accent3" w:themeFillTint="33"/>
          </w:tcPr>
          <w:p w14:paraId="2292025D" w14:textId="3BA2417D" w:rsidR="00CB012C" w:rsidRPr="00424F0F" w:rsidRDefault="00CB012C"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color w:val="000000" w:themeColor="text1"/>
                <w:sz w:val="20"/>
                <w:szCs w:val="20"/>
                <w:lang w:eastAsia="en-GB"/>
              </w:rPr>
              <w:t xml:space="preserve">A.5</w:t>
            </w:r>
          </w:p>
        </w:tc>
        <w:tc>
          <w:tcPr>
            <w:tcW w:w="12865" w:type="dxa"/>
            <w:gridSpan w:val="3"/>
            <w:shd w:val="clear" w:color="auto" w:fill="EAF1DD" w:themeFill="accent3" w:themeFillTint="33"/>
            <w:tcMar>
              <w:top w:w="0" w:type="dxa"/>
              <w:left w:w="108" w:type="dxa"/>
              <w:bottom w:w="0" w:type="dxa"/>
              <w:right w:w="108" w:type="dxa"/>
            </w:tcMar>
          </w:tcPr>
          <w:p w14:paraId="56715F95" w14:textId="36A66203" w:rsidR="00CB012C" w:rsidRPr="00424F0F" w:rsidRDefault="00E95B43" w:rsidP="00424F0F">
            <w:pPr xmlns:w="http://schemas.openxmlformats.org/wordprocessingml/2006/main">
              <w:autoSpaceDE w:val="0"/>
              <w:spacing w:before="120" w:after="120"/>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WOLONTARIUSZE </w:t>
            </w:r>
            <w:r xmlns:w="http://schemas.openxmlformats.org/wordprocessingml/2006/main" w:rsidR="009A33A6" w:rsidRPr="002A1151">
              <w:rPr>
                <w:rFonts w:asciiTheme="minorHAnsi" w:eastAsia="Times New Roman" w:hAnsiTheme="minorHAnsi" w:cstheme="minorHAnsi"/>
                <w:i/>
                <w:color w:val="7030A0"/>
                <w:sz w:val="20"/>
                <w:szCs w:val="20"/>
              </w:rPr>
              <w:t xml:space="preserve">(EFRR-TA, </w:t>
            </w:r>
            <w:r xmlns:w="http://schemas.openxmlformats.org/wordprocessingml/2006/main" w:rsidR="009A33A6" w:rsidRPr="002A1151">
              <w:rPr>
                <w:rFonts w:asciiTheme="minorHAnsi" w:eastAsia="Calibri" w:hAnsiTheme="minorHAnsi" w:cstheme="minorHAnsi"/>
                <w:i/>
                <w:color w:val="7030A0"/>
                <w:sz w:val="20"/>
                <w:szCs w:val="20"/>
                <w:lang w:eastAsia="en-GB"/>
              </w:rPr>
              <w:t xml:space="preserve">LIFE, ERASMUS, CREA, CERV, JUST, ESF/SOCPL, AMIF/ISF/BMVI, UCPM)</w:t>
            </w:r>
          </w:p>
        </w:tc>
      </w:tr>
      <w:tr w:rsidR="00CB012C" w:rsidRPr="00424F0F" w:rsidDel="00C25F85" w14:paraId="6515080F" w14:textId="77777777" w:rsidTr="00DC78C9">
        <w:tc>
          <w:tcPr>
            <w:tcW w:w="15152" w:type="dxa"/>
            <w:gridSpan w:val="5"/>
            <w:shd w:val="clear" w:color="auto" w:fill="F2F2F2" w:themeFill="background1" w:themeFillShade="F2"/>
          </w:tcPr>
          <w:p w14:paraId="1B8554DB" w14:textId="289E14CF" w:rsidR="00CB012C" w:rsidRPr="00383D24" w:rsidRDefault="00E95B43" w:rsidP="00383D24">
            <w:pPr xmlns:w="http://schemas.openxmlformats.org/wordprocessingml/2006/main">
              <w:spacing w:before="120" w:after="120"/>
              <w:ind w:left="284"/>
              <w:rPr>
                <w:rFonts w:asciiTheme="minorHAnsi" w:hAnsiTheme="minorHAnsi" w:cstheme="minorHAnsi"/>
                <w:color w:val="000000" w:themeColor="text1"/>
                <w:sz w:val="20"/>
                <w:szCs w:val="20"/>
                <w:lang w:eastAsia="en-GB"/>
              </w:rPr>
            </w:pPr>
            <w:r xmlns:w="http://schemas.openxmlformats.org/wordprocessingml/2006/main" w:rsidRPr="00383D24">
              <w:rPr>
                <w:rFonts w:asciiTheme="minorHAnsi" w:hAnsiTheme="minorHAnsi" w:cstheme="minorHAnsi"/>
                <w:color w:val="000000" w:themeColor="text1"/>
                <w:sz w:val="20"/>
                <w:szCs w:val="20"/>
                <w:lang w:eastAsia="en-GB"/>
              </w:rPr>
              <w:t xml:space="preserve">Nie dotyczy</w:t>
            </w:r>
          </w:p>
        </w:tc>
      </w:tr>
    </w:tbl>
    <w:p w14:paraId="4D515048" w14:textId="63A2A293" w:rsidR="00D66830" w:rsidRDefault="00D66830" w:rsidP="00C37718">
      <w:pPr>
        <w:rPr>
          <w:rFonts w:eastAsia="Times New Roman" w:cs="Times New Roman"/>
          <w:szCs w:val="20"/>
          <w:lang w:eastAsia="en-GB"/>
        </w:rPr>
      </w:pPr>
    </w:p>
    <w:p w14:paraId="757A8A87" w14:textId="474F1514" w:rsidR="00EB3A1A" w:rsidRDefault="00835852" w:rsidP="0063124B">
      <w:pPr xmlns:w="http://schemas.openxmlformats.org/wordprocessingml/2006/main">
        <w:pStyle w:val="Heading3"/>
      </w:pPr>
      <w:r xmlns:w="http://schemas.openxmlformats.org/wordprocessingml/2006/main">
        <w:t xml:space="preserve">Koszty podwykonawstwa (B.)</w:t>
      </w:r>
    </w:p>
    <w:tbl>
      <w:tblPr>
        <w:tblW w:w="1504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3"/>
        <w:gridCol w:w="1140"/>
        <w:gridCol w:w="6371"/>
        <w:gridCol w:w="4969"/>
        <w:gridCol w:w="1418"/>
        <w:gridCol w:w="6"/>
      </w:tblGrid>
      <w:tr w:rsidR="006E3FFC" w:rsidRPr="00424F0F" w14:paraId="78C771DC" w14:textId="77777777" w:rsidTr="004B56ED">
        <w:trPr>
          <w:tblHeader/>
        </w:trPr>
        <w:tc>
          <w:tcPr>
            <w:tcW w:w="15047" w:type="dxa"/>
            <w:gridSpan w:val="6"/>
            <w:shd w:val="clear" w:color="auto" w:fill="EAF1DD" w:themeFill="accent3" w:themeFillTint="33"/>
          </w:tcPr>
          <w:p w14:paraId="281640FA" w14:textId="29339BA7" w:rsidR="006E3FFC" w:rsidRPr="00424F0F" w:rsidRDefault="006E3FFC" w:rsidP="006E3FFC">
            <w:pPr xmlns:w="http://schemas.openxmlformats.org/wordprocessingml/2006/main">
              <w:autoSpaceDE w:val="0"/>
              <w:spacing w:before="120" w:after="120"/>
              <w:ind w:left="142"/>
              <w:jc w:val="left"/>
              <w:rPr>
                <w:rFonts w:ascii="Calibri" w:hAnsi="Calibri" w:cs="Calibri"/>
                <w:b/>
                <w:color w:val="000000" w:themeColor="text1"/>
                <w:sz w:val="20"/>
                <w:szCs w:val="20"/>
                <w:lang w:val="pt-PT" w:eastAsia="en-GB"/>
              </w:rPr>
            </w:pPr>
            <w:r xmlns:w="http://schemas.openxmlformats.org/wordprocessingml/2006/main">
              <w:rPr>
                <w:rFonts w:asciiTheme="minorHAnsi" w:hAnsiTheme="minorHAnsi"/>
                <w:b/>
                <w:bCs/>
                <w:color w:val="FF0000"/>
                <w:szCs w:val="20"/>
              </w:rPr>
              <w:t xml:space="preserve">UZGODNIONE PROCEDURY CFS — Koszty podwykonawstwa (B.)</w:t>
            </w:r>
          </w:p>
        </w:tc>
      </w:tr>
      <w:tr w:rsidR="008B2B84" w:rsidRPr="00424F0F" w14:paraId="2DEBC723" w14:textId="77777777" w:rsidTr="004B56ED">
        <w:trPr>
          <w:gridAfter w:val="1"/>
          <w:wAfter w:w="6" w:type="dxa"/>
          <w:tblHeader/>
        </w:trPr>
        <w:tc>
          <w:tcPr>
            <w:tcW w:w="1143" w:type="dxa"/>
            <w:shd w:val="clear" w:color="auto" w:fill="EAF1DD" w:themeFill="accent3" w:themeFillTint="33"/>
          </w:tcPr>
          <w:p w14:paraId="0349A728" w14:textId="67F80CF4" w:rsidR="008B2B84" w:rsidRPr="00424F0F" w:rsidRDefault="008B2B84"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bookmarkStart xmlns:w="http://schemas.openxmlformats.org/wordprocessingml/2006/main" w:id="4" w:name="_Toc49754401"/>
            <w:bookmarkStart xmlns:w="http://schemas.openxmlformats.org/wordprocessingml/2006/main" w:id="5" w:name="_Toc66171693"/>
            <w:bookmarkStart xmlns:w="http://schemas.openxmlformats.org/wordprocessingml/2006/main" w:id="6" w:name="a10To"/>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40" w:type="dxa"/>
            <w:shd w:val="clear" w:color="auto" w:fill="EAF1DD" w:themeFill="accent3" w:themeFillTint="33"/>
            <w:vAlign w:val="center"/>
          </w:tcPr>
          <w:p w14:paraId="454D1DDC" w14:textId="6FD96D79" w:rsidR="008B2B84" w:rsidRPr="00424F0F" w:rsidRDefault="008B2B84"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371" w:type="dxa"/>
            <w:shd w:val="clear" w:color="auto" w:fill="EAF1DD" w:themeFill="accent3" w:themeFillTint="33"/>
            <w:tcMar>
              <w:top w:w="0" w:type="dxa"/>
              <w:left w:w="108" w:type="dxa"/>
              <w:bottom w:w="0" w:type="dxa"/>
              <w:right w:w="108" w:type="dxa"/>
            </w:tcMar>
            <w:vAlign w:val="center"/>
          </w:tcPr>
          <w:p w14:paraId="41654C8C" w14:textId="77777777" w:rsidR="008B2B84" w:rsidRPr="00424F0F" w:rsidRDefault="008B2B84"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9" w:type="dxa"/>
            <w:shd w:val="clear" w:color="auto" w:fill="EAF1DD" w:themeFill="accent3" w:themeFillTint="33"/>
            <w:tcMar>
              <w:top w:w="0" w:type="dxa"/>
              <w:left w:w="108" w:type="dxa"/>
              <w:bottom w:w="0" w:type="dxa"/>
              <w:right w:w="108" w:type="dxa"/>
            </w:tcMar>
            <w:vAlign w:val="center"/>
          </w:tcPr>
          <w:p w14:paraId="66367C89" w14:textId="3C8FB8E5" w:rsidR="008B2B84" w:rsidRPr="00424F0F" w:rsidRDefault="008B2B84"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18" w:type="dxa"/>
            <w:shd w:val="clear" w:color="auto" w:fill="EAF1DD" w:themeFill="accent3" w:themeFillTint="33"/>
            <w:tcMar>
              <w:top w:w="0" w:type="dxa"/>
              <w:left w:w="108" w:type="dxa"/>
              <w:bottom w:w="0" w:type="dxa"/>
              <w:right w:w="108" w:type="dxa"/>
            </w:tcMar>
            <w:vAlign w:val="center"/>
          </w:tcPr>
          <w:p w14:paraId="53548044" w14:textId="77777777" w:rsidR="008B2B84" w:rsidRPr="00424F0F" w:rsidRDefault="008B2B84" w:rsidP="00424F0F">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Wynik</w:t>
            </w:r>
          </w:p>
          <w:p w14:paraId="6BC98B24" w14:textId="31845181" w:rsidR="008B2B84" w:rsidRPr="00424F0F" w:rsidRDefault="008B2B84" w:rsidP="00014161">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(TAK/NIE/ND)</w:t>
            </w:r>
          </w:p>
        </w:tc>
      </w:tr>
      <w:tr w:rsidR="008B2B84" w:rsidRPr="00424F0F" w14:paraId="67F40358" w14:textId="77777777" w:rsidTr="004B56ED">
        <w:trPr>
          <w:gridAfter w:val="1"/>
          <w:wAfter w:w="6" w:type="dxa"/>
        </w:trPr>
        <w:tc>
          <w:tcPr>
            <w:tcW w:w="1143" w:type="dxa"/>
            <w:shd w:val="clear" w:color="auto" w:fill="EAF1DD" w:themeFill="accent3" w:themeFillTint="33"/>
          </w:tcPr>
          <w:p w14:paraId="470C5443" w14:textId="5FB8797A" w:rsidR="008B2B84" w:rsidRPr="00424F0F" w:rsidRDefault="008B2B84" w:rsidP="00424F0F">
            <w:pPr xmlns:w="http://schemas.openxmlformats.org/wordprocessingml/2006/main">
              <w:autoSpaceDE w:val="0"/>
              <w:spacing w:before="120" w:after="120"/>
              <w:jc w:val="center"/>
              <w:rPr>
                <w:rFonts w:ascii="Calibri" w:hAnsi="Calibri" w:cs="Calibri"/>
                <w:b/>
                <w:bCs/>
                <w:color w:val="000000" w:themeColor="text1"/>
                <w:sz w:val="20"/>
                <w:szCs w:val="20"/>
                <w:lang w:val="de-DE" w:eastAsia="en-GB"/>
              </w:rPr>
            </w:pPr>
            <w:r xmlns:w="http://schemas.openxmlformats.org/wordprocessingml/2006/main" w:rsidRPr="00424F0F">
              <w:rPr>
                <w:rFonts w:ascii="Calibri" w:hAnsi="Calibri" w:cs="Calibri"/>
                <w:b/>
                <w:bCs/>
                <w:color w:val="000000" w:themeColor="text1"/>
                <w:sz w:val="20"/>
                <w:szCs w:val="20"/>
                <w:lang w:eastAsia="en-GB"/>
              </w:rPr>
              <w:t xml:space="preserve">Artykuł 6.2.B</w:t>
            </w:r>
          </w:p>
        </w:tc>
        <w:tc>
          <w:tcPr>
            <w:tcW w:w="1140" w:type="dxa"/>
            <w:shd w:val="clear" w:color="auto" w:fill="EAF1DD" w:themeFill="accent3" w:themeFillTint="33"/>
            <w:vAlign w:val="center"/>
          </w:tcPr>
          <w:p w14:paraId="41AD9905" w14:textId="1C25D05C" w:rsidR="008B2B84" w:rsidRPr="00424F0F" w:rsidRDefault="008B2B84"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B.</w:t>
            </w:r>
          </w:p>
        </w:tc>
        <w:tc>
          <w:tcPr>
            <w:tcW w:w="12758" w:type="dxa"/>
            <w:gridSpan w:val="3"/>
            <w:shd w:val="clear" w:color="auto" w:fill="EAF1DD" w:themeFill="accent3" w:themeFillTint="33"/>
            <w:tcMar>
              <w:top w:w="0" w:type="dxa"/>
              <w:left w:w="108" w:type="dxa"/>
              <w:bottom w:w="0" w:type="dxa"/>
              <w:right w:w="108" w:type="dxa"/>
            </w:tcMar>
            <w:vAlign w:val="center"/>
          </w:tcPr>
          <w:p w14:paraId="670FE5E9" w14:textId="18E9A259" w:rsidR="008B2B84" w:rsidRPr="00424F0F" w:rsidRDefault="008B2B84" w:rsidP="00424F0F">
            <w:pPr xmlns:w="http://schemas.openxmlformats.org/wordprocessingml/2006/main">
              <w:autoSpaceDE w:val="0"/>
              <w:spacing w:before="120" w:after="120"/>
              <w:rPr>
                <w:rFonts w:ascii="Calibri" w:hAnsi="Calibri" w:cs="Calibri"/>
                <w:b/>
                <w:bCs/>
                <w:color w:val="000000" w:themeColor="text1"/>
                <w:sz w:val="20"/>
                <w:szCs w:val="20"/>
                <w:shd w:val="clear" w:color="auto" w:fill="FFFF00"/>
                <w:lang w:eastAsia="en-GB"/>
              </w:rPr>
            </w:pPr>
            <w:r xmlns:w="http://schemas.openxmlformats.org/wordprocessingml/2006/main" w:rsidRPr="00424F0F">
              <w:rPr>
                <w:rFonts w:ascii="Calibri" w:hAnsi="Calibri" w:cs="Calibri"/>
                <w:b/>
                <w:bCs/>
                <w:color w:val="000000" w:themeColor="text1"/>
                <w:sz w:val="20"/>
                <w:szCs w:val="20"/>
                <w:lang w:eastAsia="en-GB"/>
              </w:rPr>
              <w:t xml:space="preserve">KOSZTY PODWYKONAWSTWA</w:t>
            </w:r>
          </w:p>
        </w:tc>
      </w:tr>
      <w:tr w:rsidR="00313E1B" w:rsidRPr="00424F0F" w14:paraId="10E219E4" w14:textId="77777777" w:rsidTr="00873D11">
        <w:trPr>
          <w:gridAfter w:val="1"/>
          <w:wAfter w:w="6" w:type="dxa"/>
        </w:trPr>
        <w:tc>
          <w:tcPr>
            <w:tcW w:w="1143" w:type="dxa"/>
            <w:vMerge w:val="restart"/>
          </w:tcPr>
          <w:p w14:paraId="539FA23B" w14:textId="649C5189" w:rsidR="00313E1B" w:rsidRPr="00424F0F" w:rsidRDefault="00313E1B" w:rsidP="00DD61BD">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6.2.B</w:t>
            </w:r>
          </w:p>
        </w:tc>
        <w:tc>
          <w:tcPr>
            <w:tcW w:w="1140" w:type="dxa"/>
            <w:vMerge w:val="restart"/>
          </w:tcPr>
          <w:p w14:paraId="2E1FA546" w14:textId="307D05B0" w:rsidR="00313E1B" w:rsidRPr="00424F0F" w:rsidRDefault="00313E1B" w:rsidP="00DD61BD">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B. PODWYKONAWSTWO</w:t>
            </w:r>
          </w:p>
        </w:tc>
        <w:tc>
          <w:tcPr>
            <w:tcW w:w="6371" w:type="dxa"/>
            <w:shd w:val="clear" w:color="auto" w:fill="auto"/>
            <w:tcMar>
              <w:top w:w="0" w:type="dxa"/>
              <w:left w:w="108" w:type="dxa"/>
              <w:bottom w:w="0" w:type="dxa"/>
              <w:right w:w="108" w:type="dxa"/>
            </w:tcMar>
          </w:tcPr>
          <w:p w14:paraId="67356BB2" w14:textId="77777777" w:rsidR="00587EE5" w:rsidRDefault="00587EE5" w:rsidP="00587EE5">
            <w:pPr xmlns:w="http://schemas.openxmlformats.org/wordprocessingml/2006/main">
              <w:spacing w:before="120" w:after="120"/>
              <w:rPr>
                <w:rFonts w:ascii="Calibri" w:hAnsi="Calibri" w:cs="Calibri"/>
                <w:b/>
                <w:bCs/>
                <w:i/>
                <w:sz w:val="20"/>
                <w:szCs w:val="20"/>
                <w:lang w:eastAsia="en-GB"/>
              </w:rPr>
            </w:pPr>
            <w:r xmlns:w="http://schemas.openxmlformats.org/wordprocessingml/2006/main" w:rsidRPr="00B17CBF">
              <w:rPr>
                <w:rFonts w:ascii="Calibri" w:hAnsi="Calibri" w:cs="Calibri"/>
                <w:b/>
                <w:bCs/>
                <w:i/>
                <w:iCs/>
                <w:sz w:val="20"/>
                <w:szCs w:val="20"/>
                <w:lang w:eastAsia="en-GB"/>
              </w:rPr>
              <w:t xml:space="preserve">Lekarz pobiera próbkę w celu przeprowadzenia procedur objętych tą kategorią kosztów.</w:t>
            </w:r>
            <w:r xmlns:w="http://schemas.openxmlformats.org/wordprocessingml/2006/main" w:rsidRPr="00B17CBF">
              <w:rPr>
                <w:rFonts w:ascii="Calibri" w:hAnsi="Calibri" w:cs="Calibri"/>
                <w:b/>
                <w:bCs/>
                <w:sz w:val="20"/>
                <w:szCs w:val="20"/>
                <w:lang w:eastAsia="en-GB"/>
              </w:rPr>
              <w:t xml:space="preserve"> </w:t>
            </w:r>
            <w:r xmlns:w="http://schemas.openxmlformats.org/wordprocessingml/2006/main" w:rsidRPr="00B17CBF">
              <w:rPr>
                <w:rFonts w:ascii="Calibri" w:hAnsi="Calibri" w:cs="Calibri"/>
                <w:b/>
                <w:bCs/>
                <w:i/>
                <w:sz w:val="20"/>
                <w:szCs w:val="20"/>
                <w:lang w:eastAsia="en-GB"/>
              </w:rPr>
              <w:t xml:space="preserve">Próba powinna zostać wybrana losowo.</w:t>
            </w:r>
          </w:p>
          <w:p w14:paraId="077178B0" w14:textId="77777777" w:rsidR="00587EE5" w:rsidRPr="00252A64" w:rsidRDefault="00587EE5" w:rsidP="00587EE5">
            <w:pPr xmlns:w="http://schemas.openxmlformats.org/wordprocessingml/2006/main">
              <w:spacing w:before="120" w:after="120"/>
              <w:rPr>
                <w:rFonts w:ascii="Calibri" w:hAnsi="Calibri" w:cs="Calibri"/>
                <w:b/>
                <w:bCs/>
                <w:i/>
                <w:sz w:val="20"/>
                <w:szCs w:val="20"/>
                <w:lang w:eastAsia="en-GB"/>
              </w:rPr>
            </w:pPr>
            <w:r xmlns:w="http://schemas.openxmlformats.org/wordprocessingml/2006/main" w:rsidRPr="00CA5B58">
              <w:rPr>
                <w:rFonts w:ascii="Calibri" w:hAnsi="Calibri" w:cs="Calibri"/>
                <w:b/>
                <w:bCs/>
                <w:i/>
                <w:sz w:val="20"/>
                <w:szCs w:val="20"/>
                <w:lang w:eastAsia="en-GB"/>
              </w:rPr>
              <w:t xml:space="preserve">Powinien obejmować:</w:t>
            </w:r>
          </w:p>
          <w:p w14:paraId="272FB66E" w14:textId="6A26C682" w:rsidR="00587EE5" w:rsidRPr="00620822" w:rsidRDefault="00587EE5" w:rsidP="00587EE5">
            <w:pPr xmlns:w="http://schemas.openxmlformats.org/wordprocessingml/2006/main">
              <w:numPr>
                <w:ilvl w:val="0"/>
                <w:numId w:val="20"/>
              </w:numPr>
              <w:suppressAutoHyphens/>
              <w:autoSpaceDE w:val="0"/>
              <w:autoSpaceDN w:val="0"/>
              <w:spacing w:before="120" w:after="120"/>
              <w:ind w:left="504" w:hanging="330"/>
              <w:textAlignment w:val="baseline"/>
              <w:rPr>
                <w:rFonts w:ascii="Calibri" w:hAnsi="Calibri" w:cs="Calibri"/>
                <w:b/>
                <w:bCs/>
                <w:i/>
                <w:sz w:val="20"/>
                <w:szCs w:val="20"/>
                <w:lang w:eastAsia="en-GB"/>
              </w:rPr>
            </w:pPr>
            <w:r xmlns:w="http://schemas.openxmlformats.org/wordprocessingml/2006/main" w:rsidRPr="00620822">
              <w:rPr>
                <w:rFonts w:ascii="Calibri" w:hAnsi="Calibri" w:cs="Calibri"/>
                <w:b/>
                <w:bCs/>
                <w:i/>
                <w:sz w:val="20"/>
                <w:szCs w:val="20"/>
                <w:lang w:eastAsia="en-GB"/>
              </w:rPr>
              <w:t xml:space="preserve">10% wszystkich podwykonawstw, dla których zadeklarowano koszty, przy minimalnej próbie 10 podwykonawców (lub wszystkich, jeśli zadeklarowano mniej niż 10 podwykonawców)</w:t>
            </w:r>
            <w:r xmlns:w="http://schemas.openxmlformats.org/wordprocessingml/2006/main" w:rsidRPr="00620822">
              <w:rPr>
                <w:rFonts w:ascii="Calibri" w:eastAsia="Times New Roman" w:hAnsi="Calibri" w:cs="Calibri"/>
                <w:i/>
                <w:color w:val="7030A0"/>
                <w:sz w:val="20"/>
                <w:szCs w:val="20"/>
                <w:lang w:val="en-IE" w:eastAsia="en-IE"/>
              </w:rPr>
              <w:t xml:space="preserve"> </w:t>
            </w:r>
            <w:bookmarkStart xmlns:w="http://schemas.openxmlformats.org/wordprocessingml/2006/main" w:id="7" w:name="_Hlk187320983"/>
            <w:r xmlns:w="http://schemas.openxmlformats.org/wordprocessingml/2006/main" w:rsidRPr="00620822">
              <w:rPr>
                <w:rFonts w:ascii="Calibri" w:eastAsia="Times New Roman" w:hAnsi="Calibri" w:cs="Calibri"/>
                <w:i/>
                <w:color w:val="7030A0"/>
                <w:sz w:val="20"/>
                <w:szCs w:val="20"/>
                <w:lang w:val="en-IE" w:eastAsia="en-IE"/>
              </w:rPr>
              <w:t xml:space="preserve">(opcja domyślna dla wszystkich programów z wyjątkiem CEF)</w:t>
            </w:r>
            <w:bookmarkEnd xmlns:w="http://schemas.openxmlformats.org/wordprocessingml/2006/main" w:id="7"/>
          </w:p>
          <w:p w14:paraId="6C76602B" w14:textId="3AF6BD43" w:rsidR="00587EE5" w:rsidRPr="00620822" w:rsidRDefault="00587EE5" w:rsidP="00587EE5">
            <w:pPr xmlns:w="http://schemas.openxmlformats.org/wordprocessingml/2006/main">
              <w:numPr>
                <w:ilvl w:val="0"/>
                <w:numId w:val="20"/>
              </w:numPr>
              <w:suppressAutoHyphens/>
              <w:autoSpaceDE w:val="0"/>
              <w:autoSpaceDN w:val="0"/>
              <w:spacing w:before="120" w:after="120"/>
              <w:ind w:left="504" w:hanging="330"/>
              <w:textAlignment w:val="baseline"/>
              <w:rPr>
                <w:rFonts w:ascii="Calibri" w:hAnsi="Calibri" w:cs="Calibri"/>
                <w:b/>
                <w:bCs/>
                <w:i/>
                <w:sz w:val="20"/>
                <w:szCs w:val="20"/>
                <w:lang w:eastAsia="en-GB"/>
              </w:rPr>
            </w:pPr>
            <w:r xmlns:w="http://schemas.openxmlformats.org/wordprocessingml/2006/main" w:rsidRPr="00620822">
              <w:rPr>
                <w:rFonts w:ascii="Calibri" w:hAnsi="Calibri" w:cs="Calibri"/>
                <w:b/>
                <w:bCs/>
                <w:i/>
                <w:sz w:val="20"/>
                <w:szCs w:val="20"/>
                <w:lang w:eastAsia="en-GB"/>
              </w:rPr>
              <w:lastRenderedPageBreak xmlns:w="http://schemas.openxmlformats.org/wordprocessingml/2006/main"/>
            </w:r>
            <w:r xmlns:w="http://schemas.openxmlformats.org/wordprocessingml/2006/main" w:rsidRPr="00620822">
              <w:rPr>
                <w:rFonts w:ascii="Calibri" w:hAnsi="Calibri" w:cs="Calibri"/>
                <w:b/>
                <w:bCs/>
                <w:i/>
                <w:sz w:val="20"/>
                <w:szCs w:val="20"/>
                <w:lang w:eastAsia="en-GB"/>
              </w:rPr>
              <w:t xml:space="preserve">10% wszystkich zadeklarowanych kosztów podwykonawstwa, przy minimalnej próbie 2 podwykonawstwa i 10 faktur </w:t>
            </w:r>
            <w:r xmlns:w="http://schemas.openxmlformats.org/wordprocessingml/2006/main" w:rsidRPr="00620822">
              <w:rPr>
                <w:rFonts w:ascii="Calibri" w:eastAsia="Times New Roman" w:hAnsi="Calibri" w:cs="Calibri"/>
                <w:i/>
                <w:color w:val="7030A0"/>
                <w:sz w:val="20"/>
                <w:szCs w:val="16"/>
                <w:lang w:eastAsia="en-IE"/>
              </w:rPr>
              <w:t xml:space="preserve">(opcja </w:t>
            </w:r>
            <w:r xmlns:w="http://schemas.openxmlformats.org/wordprocessingml/2006/main" w:rsidRPr="00620822">
              <w:rPr>
                <w:rFonts w:ascii="Calibri" w:eastAsia="Times New Roman" w:hAnsi="Calibri" w:cs="Calibri"/>
                <w:i/>
                <w:color w:val="7030A0"/>
                <w:sz w:val="20"/>
                <w:szCs w:val="16"/>
                <w:lang w:val="en-IE" w:eastAsia="en-IE"/>
              </w:rPr>
              <w:t xml:space="preserve">dla CEF) </w:t>
            </w:r>
            <w:r xmlns:w="http://schemas.openxmlformats.org/wordprocessingml/2006/main" w:rsidRPr="00620822">
              <w:rPr>
                <w:rFonts w:ascii="Calibri" w:eastAsia="Times New Roman" w:hAnsi="Calibri" w:cs="Calibri"/>
                <w:i/>
                <w:color w:val="7030A0"/>
                <w:sz w:val="20"/>
                <w:szCs w:val="20"/>
                <w:lang w:val="en-IE" w:eastAsia="en-IE"/>
              </w:rPr>
              <w:t xml:space="preserve">.</w:t>
            </w:r>
          </w:p>
          <w:p w14:paraId="14543308" w14:textId="77777777" w:rsidR="00587EE5" w:rsidRPr="00587EE5" w:rsidRDefault="00587EE5" w:rsidP="00587EE5">
            <w:pPr xmlns:w="http://schemas.openxmlformats.org/wordprocessingml/2006/main">
              <w:spacing w:before="120" w:after="120"/>
              <w:jc w:val="left"/>
              <w:rPr>
                <w:rFonts w:ascii="Calibri" w:hAnsi="Calibri" w:cs="Calibri"/>
                <w:bCs/>
                <w:i/>
                <w:iCs/>
                <w:color w:val="000000" w:themeColor="text1"/>
                <w:sz w:val="20"/>
                <w:szCs w:val="20"/>
                <w:lang w:eastAsia="en-GB"/>
              </w:rPr>
            </w:pPr>
            <w:r xmlns:w="http://schemas.openxmlformats.org/wordprocessingml/2006/main" w:rsidRPr="00587EE5">
              <w:rPr>
                <w:rFonts w:ascii="Calibri" w:hAnsi="Calibri" w:cs="Calibri"/>
                <w:bCs/>
                <w:i/>
                <w:iCs/>
                <w:color w:val="000000" w:themeColor="text1"/>
                <w:sz w:val="20"/>
                <w:szCs w:val="20"/>
                <w:lang w:eastAsia="en-GB"/>
              </w:rPr>
              <w:t xml:space="preserve">Notatka:</w:t>
            </w:r>
          </w:p>
          <w:p w14:paraId="66B164AC" w14:textId="4D6EB5F9" w:rsidR="002C5A48" w:rsidRPr="002C5A48" w:rsidRDefault="002C5A48" w:rsidP="002C5A48">
            <w:pPr xmlns:w="http://schemas.openxmlformats.org/wordprocessingml/2006/main">
              <w:spacing w:before="120" w:after="120"/>
              <w:rPr>
                <w:rFonts w:ascii="Calibri" w:hAnsi="Calibri" w:cs="Calibri"/>
                <w:bCs/>
                <w:i/>
                <w:iCs/>
                <w:color w:val="000000" w:themeColor="text1"/>
                <w:sz w:val="20"/>
                <w:szCs w:val="20"/>
                <w:lang w:eastAsia="en-GB"/>
              </w:rPr>
            </w:pPr>
            <w:r xmlns:w="http://schemas.openxmlformats.org/wordprocessingml/2006/main" w:rsidRPr="002C5A48">
              <w:rPr>
                <w:rFonts w:ascii="Calibri" w:hAnsi="Calibri" w:cs="Calibri"/>
                <w:bCs/>
                <w:i/>
                <w:iCs/>
                <w:color w:val="000000" w:themeColor="text1"/>
                <w:sz w:val="20"/>
                <w:szCs w:val="20"/>
                <w:lang w:eastAsia="en-GB"/>
              </w:rPr>
              <w:t xml:space="preserve">Przez „podwykonawstwo” rozumie się </w:t>
            </w:r>
            <w:r xmlns:w="http://schemas.openxmlformats.org/wordprocessingml/2006/main" w:rsidRPr="002C5A48">
              <w:rPr>
                <w:rFonts w:ascii="Calibri" w:hAnsi="Calibri" w:cs="Calibri"/>
                <w:bCs/>
                <w:i/>
                <w:iCs/>
                <w:color w:val="000000" w:themeColor="text1"/>
                <w:sz w:val="20"/>
                <w:szCs w:val="20"/>
                <w:lang w:val="en-US" w:eastAsia="en-GB"/>
              </w:rPr>
              <w:t xml:space="preserve">jedną umowę podpisaną z podwykonawcą.</w:t>
            </w:r>
            <w:r xmlns:w="http://schemas.openxmlformats.org/wordprocessingml/2006/main" w:rsidR="00B464BC" w:rsidRPr="00B464BC">
              <w:rPr>
                <w:rFonts w:ascii="Calibri" w:hAnsi="Calibri" w:cs="Calibri"/>
                <w:bCs/>
                <w:i/>
                <w:iCs/>
                <w:color w:val="000000" w:themeColor="text1"/>
                <w:sz w:val="20"/>
                <w:szCs w:val="20"/>
                <w:highlight w:val="cyan"/>
                <w:lang w:eastAsia="en-GB"/>
              </w:rPr>
              <w:t xml:space="preserve"> </w:t>
            </w:r>
            <w:r xmlns:w="http://schemas.openxmlformats.org/wordprocessingml/2006/main" w:rsidR="00B464BC" w:rsidRPr="00B464BC">
              <w:rPr>
                <w:rFonts w:ascii="Calibri" w:hAnsi="Calibri" w:cs="Calibri"/>
                <w:bCs/>
                <w:i/>
                <w:iCs/>
                <w:color w:val="000000" w:themeColor="text1"/>
                <w:sz w:val="20"/>
                <w:szCs w:val="20"/>
                <w:lang w:eastAsia="en-GB"/>
              </w:rPr>
              <w:t xml:space="preserve">W szczególnych przypadkach, gdy kilka umów stanowi część tej samej procedury udzielania zamówienia (np. umowa podzielona na części lub kilka umów w ramach wspólnej umowy ramowej), należy je liczyć łącznie jako jedną umowę w ramach próby.</w:t>
            </w:r>
          </w:p>
          <w:p w14:paraId="3E700D0D" w14:textId="512EFB47" w:rsidR="002C5A48" w:rsidRPr="002C5A48" w:rsidRDefault="002C5A48" w:rsidP="002C5A48">
            <w:pPr xmlns:w="http://schemas.openxmlformats.org/wordprocessingml/2006/main">
              <w:spacing w:before="120" w:after="120"/>
              <w:rPr>
                <w:rFonts w:ascii="Calibri" w:hAnsi="Calibri" w:cs="Calibri"/>
                <w:bCs/>
                <w:i/>
                <w:iCs/>
                <w:color w:val="000000" w:themeColor="text1"/>
                <w:sz w:val="20"/>
                <w:szCs w:val="20"/>
                <w:lang w:eastAsia="en-GB"/>
              </w:rPr>
            </w:pPr>
            <w:r xmlns:w="http://schemas.openxmlformats.org/wordprocessingml/2006/main" w:rsidRPr="002C5A48">
              <w:rPr>
                <w:rFonts w:ascii="Calibri" w:hAnsi="Calibri" w:cs="Calibri"/>
                <w:bCs/>
                <w:i/>
                <w:iCs/>
                <w:color w:val="000000" w:themeColor="text1"/>
                <w:sz w:val="20"/>
                <w:szCs w:val="20"/>
                <w:lang w:eastAsia="en-GB"/>
              </w:rPr>
              <w:t xml:space="preserve">W przypadku programów korzystających z pierwszej opcji </w:t>
            </w:r>
            <w:r xmlns:w="http://schemas.openxmlformats.org/wordprocessingml/2006/main" w:rsidRPr="002C5A48">
              <w:rPr>
                <w:rFonts w:ascii="Calibri" w:hAnsi="Calibri" w:cs="Calibri"/>
                <w:bCs/>
                <w:i/>
                <w:iCs/>
                <w:color w:val="7030A0"/>
                <w:sz w:val="20"/>
                <w:szCs w:val="20"/>
                <w:lang w:eastAsia="en-GB"/>
              </w:rPr>
              <w:t xml:space="preserve">(wszystkie programy z wyjątkiem CEF) </w:t>
            </w:r>
            <w:r xmlns:w="http://schemas.openxmlformats.org/wordprocessingml/2006/main" w:rsidRPr="002C5A48">
              <w:rPr>
                <w:rFonts w:ascii="Calibri" w:hAnsi="Calibri" w:cs="Calibri"/>
                <w:bCs/>
                <w:i/>
                <w:iCs/>
                <w:color w:val="000000" w:themeColor="text1"/>
                <w:sz w:val="20"/>
                <w:szCs w:val="20"/>
                <w:lang w:eastAsia="en-GB"/>
              </w:rPr>
              <w:t xml:space="preserve">próba opiera się na podwykonawstwie. Dla każdej wybranej próby podwykonawstwa </w:t>
            </w:r>
            <w:r xmlns:w="http://schemas.openxmlformats.org/wordprocessingml/2006/main" w:rsidRPr="002C5A48">
              <w:rPr>
                <w:rFonts w:ascii="Calibri" w:hAnsi="Calibri" w:cs="Calibri"/>
                <w:bCs/>
                <w:i/>
                <w:iCs/>
                <w:color w:val="000000" w:themeColor="text1"/>
                <w:sz w:val="20"/>
                <w:szCs w:val="20"/>
                <w:lang w:val="en-US" w:eastAsia="en-GB"/>
              </w:rPr>
              <w:t xml:space="preserve">należy dokonać przeglądu procedury selekcji oraz zweryfikować wszystkie zadeklarowane koszty i faktury </w:t>
            </w:r>
            <w:r xmlns:w="http://schemas.openxmlformats.org/wordprocessingml/2006/main" w:rsidRPr="002C5A48">
              <w:rPr>
                <w:rFonts w:ascii="Calibri" w:hAnsi="Calibri" w:cs="Calibri"/>
                <w:bCs/>
                <w:i/>
                <w:iCs/>
                <w:color w:val="000000" w:themeColor="text1"/>
                <w:sz w:val="20"/>
                <w:szCs w:val="20"/>
                <w:lang w:eastAsia="en-GB"/>
              </w:rPr>
              <w:t xml:space="preserve">.</w:t>
            </w:r>
          </w:p>
          <w:p w14:paraId="6BB17B25" w14:textId="77777777" w:rsidR="002C5A48" w:rsidRPr="00620822" w:rsidRDefault="002C5A48" w:rsidP="002C5A48">
            <w:pPr xmlns:w="http://schemas.openxmlformats.org/wordprocessingml/2006/main">
              <w:spacing w:before="120" w:after="120"/>
              <w:rPr>
                <w:rFonts w:ascii="Calibri" w:hAnsi="Calibri" w:cs="Calibri"/>
                <w:bCs/>
                <w:i/>
                <w:iCs/>
                <w:color w:val="000000" w:themeColor="text1"/>
                <w:sz w:val="20"/>
                <w:szCs w:val="20"/>
                <w:lang w:eastAsia="en-GB"/>
              </w:rPr>
            </w:pPr>
            <w:r xmlns:w="http://schemas.openxmlformats.org/wordprocessingml/2006/main" w:rsidRPr="002C5A48">
              <w:rPr>
                <w:rFonts w:ascii="Calibri" w:hAnsi="Calibri" w:cs="Calibri"/>
                <w:bCs/>
                <w:i/>
                <w:iCs/>
                <w:color w:val="000000" w:themeColor="text1"/>
                <w:sz w:val="20"/>
                <w:szCs w:val="20"/>
                <w:lang w:eastAsia="en-GB"/>
              </w:rPr>
              <w:t xml:space="preserve">W przypadku programów wykorzystujących drugą opcję </w:t>
            </w:r>
            <w:r xmlns:w="http://schemas.openxmlformats.org/wordprocessingml/2006/main" w:rsidRPr="002C5A48">
              <w:rPr>
                <w:rFonts w:ascii="Calibri" w:hAnsi="Calibri" w:cs="Calibri"/>
                <w:bCs/>
                <w:i/>
                <w:iCs/>
                <w:color w:val="7030A0"/>
                <w:sz w:val="20"/>
                <w:szCs w:val="20"/>
                <w:lang w:eastAsia="en-GB"/>
              </w:rPr>
              <w:t xml:space="preserve">(CEF) </w:t>
            </w:r>
            <w:r xmlns:w="http://schemas.openxmlformats.org/wordprocessingml/2006/main" w:rsidRPr="002C5A48">
              <w:rPr>
                <w:rFonts w:ascii="Calibri" w:hAnsi="Calibri" w:cs="Calibri"/>
                <w:bCs/>
                <w:i/>
                <w:iCs/>
                <w:color w:val="000000" w:themeColor="text1"/>
                <w:sz w:val="20"/>
                <w:szCs w:val="20"/>
                <w:lang w:eastAsia="en-GB"/>
              </w:rPr>
              <w:t xml:space="preserve">próba opiera się na zadeklarowanych kosztach podwykonawstwa, przy czym oprócz kosztów objętych próbą należy również sprawdzić procedurę wyboru podstawowych podwykonawstwa(-ń).</w:t>
            </w:r>
          </w:p>
          <w:p w14:paraId="0F14413B" w14:textId="2523E989" w:rsidR="00313E1B" w:rsidRPr="00DD61BD" w:rsidRDefault="00587EE5" w:rsidP="00587EE5">
            <w:pPr xmlns:w="http://schemas.openxmlformats.org/wordprocessingml/2006/main">
              <w:spacing w:before="120" w:after="120"/>
              <w:jc w:val="left"/>
              <w:rPr>
                <w:rFonts w:ascii="Calibri" w:hAnsi="Calibri" w:cs="Calibri"/>
                <w:color w:val="000000" w:themeColor="text1"/>
                <w:sz w:val="20"/>
                <w:szCs w:val="20"/>
                <w:lang w:eastAsia="en-GB"/>
              </w:rPr>
            </w:pPr>
            <w:r xmlns:w="http://schemas.openxmlformats.org/wordprocessingml/2006/main" w:rsidRPr="00881AED">
              <w:rPr>
                <w:rFonts w:ascii="Calibri" w:hAnsi="Calibri" w:cs="Calibri"/>
                <w:i/>
                <w:iCs/>
                <w:color w:val="4AA55B"/>
                <w:sz w:val="20"/>
                <w:szCs w:val="20"/>
              </w:rPr>
              <w:t xml:space="preserve">[OPCJA 1 dla wszystkich programów z wyjątkiem CEF:</w:t>
            </w:r>
            <w:r xmlns:w="http://schemas.openxmlformats.org/wordprocessingml/2006/main" w:rsidRPr="00881AED">
              <w:rPr>
                <w:rFonts w:ascii="Calibri" w:hAnsi="Calibri" w:cs="Calibri"/>
                <w:color w:val="4AA55B"/>
                <w:sz w:val="20"/>
                <w:szCs w:val="20"/>
              </w:rPr>
              <w:t xml:space="preserve"> </w:t>
            </w:r>
            <w:r xmlns:w="http://schemas.openxmlformats.org/wordprocessingml/2006/main" w:rsidRPr="00252A64">
              <w:rPr>
                <w:rFonts w:ascii="Calibri" w:hAnsi="Calibri" w:cs="Calibri"/>
                <w:color w:val="000000" w:themeColor="text1"/>
                <w:sz w:val="20"/>
                <w:szCs w:val="20"/>
              </w:rPr>
              <w:t xml:space="preserve">Praktyk wybrał próbkę </w:t>
            </w:r>
            <w:r xmlns:w="http://schemas.openxmlformats.org/wordprocessingml/2006/main" w:rsidRPr="00881AED">
              <w:rPr>
                <w:rFonts w:ascii="Calibri" w:hAnsi="Calibri" w:cs="Calibri"/>
                <w:color w:val="000000" w:themeColor="text1"/>
                <w:sz w:val="20"/>
                <w:szCs w:val="20"/>
                <w:highlight w:val="lightGray"/>
              </w:rPr>
              <w:t xml:space="preserve">_____ </w:t>
            </w:r>
            <w:r xmlns:w="http://schemas.openxmlformats.org/wordprocessingml/2006/main" w:rsidRPr="00252A64">
              <w:rPr>
                <w:rFonts w:ascii="Calibri" w:hAnsi="Calibri" w:cs="Calibri"/>
                <w:color w:val="000000" w:themeColor="text1"/>
                <w:sz w:val="20"/>
                <w:szCs w:val="20"/>
              </w:rPr>
              <w:t xml:space="preserve">podwykonawców z łącznej liczby </w:t>
            </w:r>
            <w:r xmlns:w="http://schemas.openxmlformats.org/wordprocessingml/2006/main" w:rsidRPr="00881AED">
              <w:rPr>
                <w:rFonts w:ascii="Calibri" w:hAnsi="Calibri" w:cs="Calibri"/>
                <w:color w:val="000000" w:themeColor="text1"/>
                <w:sz w:val="20"/>
                <w:szCs w:val="20"/>
                <w:highlight w:val="lightGray"/>
              </w:rPr>
              <w:t xml:space="preserve">_____ </w:t>
            </w:r>
            <w:r xmlns:w="http://schemas.openxmlformats.org/wordprocessingml/2006/main">
              <w:rPr>
                <w:rFonts w:ascii="Calibri" w:hAnsi="Calibri" w:cs="Calibri"/>
                <w:color w:val="000000" w:themeColor="text1"/>
                <w:sz w:val="20"/>
                <w:szCs w:val="20"/>
              </w:rPr>
              <w:t xml:space="preserve">. </w:t>
            </w:r>
            <w:r xmlns:w="http://schemas.openxmlformats.org/wordprocessingml/2006/main" w:rsidRPr="00881AED">
              <w:rPr>
                <w:rFonts w:ascii="Calibri" w:hAnsi="Calibri" w:cs="Calibri"/>
                <w:i/>
                <w:iCs/>
                <w:color w:val="4AA55B"/>
                <w:sz w:val="20"/>
                <w:szCs w:val="20"/>
              </w:rPr>
              <w:t xml:space="preserve">]</w:t>
            </w:r>
            <w:r xmlns:w="http://schemas.openxmlformats.org/wordprocessingml/2006/main">
              <w:rPr>
                <w:rFonts w:ascii="Calibri" w:hAnsi="Calibri" w:cs="Calibri"/>
                <w:color w:val="000000" w:themeColor="text1"/>
                <w:sz w:val="20"/>
                <w:szCs w:val="20"/>
              </w:rPr>
              <w:t xml:space="preserve"> </w:t>
            </w:r>
            <w:r xmlns:w="http://schemas.openxmlformats.org/wordprocessingml/2006/main" w:rsidRPr="00881AED">
              <w:rPr>
                <w:rFonts w:ascii="Calibri" w:hAnsi="Calibri" w:cs="Calibri"/>
                <w:i/>
                <w:iCs/>
                <w:color w:val="4AA55B"/>
                <w:sz w:val="20"/>
                <w:szCs w:val="20"/>
              </w:rPr>
              <w:t xml:space="preserve">[OPCJA 2 dla CEF: </w:t>
            </w:r>
            <w:r xmlns:w="http://schemas.openxmlformats.org/wordprocessingml/2006/main" w:rsidRPr="00252A64">
              <w:rPr>
                <w:rFonts w:ascii="Calibri" w:hAnsi="Calibri" w:cs="Calibri"/>
                <w:color w:val="000000" w:themeColor="text1"/>
                <w:sz w:val="20"/>
                <w:szCs w:val="20"/>
              </w:rPr>
              <w:t xml:space="preserve">Praktyk pobrał próbkę </w:t>
            </w:r>
            <w:r xmlns:w="http://schemas.openxmlformats.org/wordprocessingml/2006/main" w:rsidRPr="00881AED">
              <w:rPr>
                <w:rFonts w:ascii="Calibri" w:hAnsi="Calibri" w:cs="Calibri"/>
                <w:color w:val="000000" w:themeColor="text1"/>
                <w:sz w:val="20"/>
                <w:szCs w:val="20"/>
                <w:highlight w:val="lightGray"/>
              </w:rPr>
              <w:t xml:space="preserve">_____ </w:t>
            </w:r>
            <w:r xmlns:w="http://schemas.openxmlformats.org/wordprocessingml/2006/main" w:rsidRPr="00252A64">
              <w:rPr>
                <w:rFonts w:ascii="Calibri" w:hAnsi="Calibri" w:cs="Calibri"/>
                <w:color w:val="000000" w:themeColor="text1"/>
                <w:sz w:val="20"/>
                <w:szCs w:val="20"/>
              </w:rPr>
              <w:t xml:space="preserve">% kosztów podwykonawstwa (obejmujących</w:t>
            </w:r>
            <w:r xmlns:w="http://schemas.openxmlformats.org/wordprocessingml/2006/main" w:rsidRPr="00881AED">
              <w:rPr>
                <w:rFonts w:ascii="Calibri" w:hAnsi="Calibri" w:cs="Calibri"/>
                <w:color w:val="4AA55B"/>
                <w:sz w:val="20"/>
                <w:szCs w:val="20"/>
              </w:rPr>
              <w:t xml:space="preserve"> </w:t>
            </w:r>
            <w:r xmlns:w="http://schemas.openxmlformats.org/wordprocessingml/2006/main" w:rsidRPr="00881AED">
              <w:rPr>
                <w:rFonts w:ascii="Calibri" w:hAnsi="Calibri" w:cs="Calibri"/>
                <w:color w:val="000000" w:themeColor="text1"/>
                <w:sz w:val="20"/>
                <w:szCs w:val="20"/>
                <w:highlight w:val="lightGray"/>
              </w:rPr>
              <w:t xml:space="preserve">_____ </w:t>
            </w:r>
            <w:r xmlns:w="http://schemas.openxmlformats.org/wordprocessingml/2006/main">
              <w:rPr>
                <w:rFonts w:ascii="Calibri" w:hAnsi="Calibri" w:cs="Calibri"/>
                <w:color w:val="000000" w:themeColor="text1"/>
                <w:sz w:val="20"/>
                <w:szCs w:val="20"/>
              </w:rPr>
              <w:t xml:space="preserve">podwykonawstwa i </w:t>
            </w:r>
            <w:r xmlns:w="http://schemas.openxmlformats.org/wordprocessingml/2006/main" w:rsidRPr="00881AED">
              <w:rPr>
                <w:rFonts w:ascii="Calibri" w:hAnsi="Calibri" w:cs="Calibri"/>
                <w:color w:val="000000" w:themeColor="text1"/>
                <w:sz w:val="20"/>
                <w:szCs w:val="20"/>
                <w:highlight w:val="lightGray"/>
              </w:rPr>
              <w:t xml:space="preserve">_____ </w:t>
            </w:r>
            <w:r xmlns:w="http://schemas.openxmlformats.org/wordprocessingml/2006/main">
              <w:rPr>
                <w:rFonts w:ascii="Calibri" w:hAnsi="Calibri" w:cs="Calibri"/>
                <w:color w:val="000000" w:themeColor="text1"/>
                <w:sz w:val="20"/>
                <w:szCs w:val="20"/>
              </w:rPr>
              <w:t xml:space="preserve">faktury </w:t>
            </w:r>
            <w:r xmlns:w="http://schemas.openxmlformats.org/wordprocessingml/2006/main" w:rsidRPr="001D0139">
              <w:rPr>
                <w:rFonts w:ascii="Calibri" w:hAnsi="Calibri" w:cs="Calibri"/>
                <w:i/>
                <w:iCs/>
                <w:color w:val="4AA55B"/>
                <w:sz w:val="20"/>
                <w:szCs w:val="20"/>
              </w:rPr>
              <w:t xml:space="preserve">) </w:t>
            </w:r>
            <w:r xmlns:w="http://schemas.openxmlformats.org/wordprocessingml/2006/main" w:rsidRPr="00252A64">
              <w:rPr>
                <w:rFonts w:ascii="Calibri" w:hAnsi="Calibri" w:cs="Calibri"/>
                <w:color w:val="000000" w:themeColor="text1"/>
                <w:sz w:val="20"/>
                <w:szCs w:val="20"/>
              </w:rPr>
              <w:t xml:space="preserve">.</w:t>
            </w:r>
          </w:p>
        </w:tc>
        <w:tc>
          <w:tcPr>
            <w:tcW w:w="6387" w:type="dxa"/>
            <w:gridSpan w:val="2"/>
            <w:shd w:val="clear" w:color="auto" w:fill="F2F2F2" w:themeFill="background1" w:themeFillShade="F2"/>
            <w:tcMar>
              <w:top w:w="0" w:type="dxa"/>
              <w:left w:w="108" w:type="dxa"/>
              <w:bottom w:w="0" w:type="dxa"/>
              <w:right w:w="108" w:type="dxa"/>
            </w:tcMar>
          </w:tcPr>
          <w:p w14:paraId="6CBC5A53" w14:textId="77777777" w:rsidR="00313E1B" w:rsidRPr="002D7B28" w:rsidRDefault="00313E1B" w:rsidP="00DD61BD">
            <w:pPr>
              <w:autoSpaceDE w:val="0"/>
              <w:spacing w:before="120" w:after="120"/>
              <w:rPr>
                <w:rFonts w:asciiTheme="minorHAnsi" w:hAnsiTheme="minorHAnsi" w:cstheme="minorHAnsi"/>
                <w:color w:val="000000" w:themeColor="text1"/>
                <w:sz w:val="20"/>
                <w:szCs w:val="20"/>
                <w:lang w:eastAsia="en-GB"/>
              </w:rPr>
            </w:pPr>
          </w:p>
        </w:tc>
      </w:tr>
      <w:tr w:rsidR="00E4137B" w:rsidRPr="00424F0F" w14:paraId="59C5CF2E" w14:textId="77777777" w:rsidTr="004B56ED">
        <w:trPr>
          <w:gridAfter w:val="1"/>
          <w:wAfter w:w="6" w:type="dxa"/>
        </w:trPr>
        <w:tc>
          <w:tcPr>
            <w:tcW w:w="1143" w:type="dxa"/>
            <w:vMerge/>
          </w:tcPr>
          <w:p w14:paraId="652572F2" w14:textId="086A1212"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17312FCC" w14:textId="13B1006D"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val="restart"/>
            <w:shd w:val="clear" w:color="auto" w:fill="auto"/>
            <w:tcMar>
              <w:top w:w="0" w:type="dxa"/>
              <w:left w:w="108" w:type="dxa"/>
              <w:bottom w:w="0" w:type="dxa"/>
              <w:right w:w="108" w:type="dxa"/>
            </w:tcMar>
          </w:tcPr>
          <w:p w14:paraId="1602339E" w14:textId="44CDE88B" w:rsidR="00090B17" w:rsidRDefault="00090B17" w:rsidP="00014161">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podwykonawstwa/kosztów podwykonawstwa uwzględnionych w próbie:</w:t>
            </w:r>
          </w:p>
          <w:p w14:paraId="52E0BCBB" w14:textId="60426621" w:rsidR="00E4137B" w:rsidRDefault="00E4137B" w:rsidP="00DC78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6AABA27E" w14:textId="416CA1A3" w:rsidR="00E4137B" w:rsidRPr="00424F0F" w:rsidRDefault="00E4137B" w:rsidP="00DC78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Aby potwierdzić standardowe ustalenia zawarte w kolejnej kolumnie, praktyk sprawdził, czy:</w:t>
            </w:r>
          </w:p>
          <w:p w14:paraId="55859E01" w14:textId="363D9885"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korzystanie z podwykonawców przewidziano w załączniku 1 do Umowy o dotację (lub zadeklarowano </w:t>
            </w:r>
            <w:r xmlns:w="http://schemas.openxmlformats.org/wordprocessingml/2006/main" w:rsidRPr="004361B5">
              <w:rPr>
                <w:rFonts w:asciiTheme="minorHAnsi" w:hAnsiTheme="minorHAnsi" w:cstheme="minorHAnsi"/>
                <w:color w:val="000000" w:themeColor="text1"/>
                <w:sz w:val="20"/>
                <w:szCs w:val="20"/>
                <w:lang w:eastAsia="en-GB"/>
              </w:rPr>
              <w:t xml:space="preserve">zgodnie z </w:t>
            </w:r>
            <w:r xmlns:w="http://schemas.openxmlformats.org/wordprocessingml/2006/main" w:rsidRPr="00424F0F">
              <w:rPr>
                <w:rFonts w:ascii="Calibri" w:hAnsi="Calibri" w:cs="Calibri"/>
                <w:color w:val="000000" w:themeColor="text1"/>
                <w:sz w:val="20"/>
                <w:szCs w:val="20"/>
                <w:lang w:eastAsia="en-GB"/>
              </w:rPr>
              <w:t xml:space="preserve">procedurą „uproszczonego zatwierdzania”, jeśli zezwala na to </w:t>
            </w:r>
            <w:r xmlns:w="http://schemas.openxmlformats.org/wordprocessingml/2006/main" w:rsidR="00FE5F31">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00FE5F31">
              <w:rPr>
                <w:rFonts w:ascii="Calibri" w:hAnsi="Calibri" w:cs="Calibri"/>
                <w:color w:val="000000" w:themeColor="text1"/>
                <w:sz w:val="20"/>
                <w:szCs w:val="20"/>
                <w:lang w:eastAsia="en-GB"/>
              </w:rPr>
              <w:t xml:space="preserve">Umowa o dotację </w:t>
            </w:r>
            <w:r xmlns:w="http://schemas.openxmlformats.org/wordprocessingml/2006/main" w:rsidR="0013451A">
              <w:rPr>
                <w:rFonts w:ascii="Calibri" w:hAnsi="Calibri" w:cs="Calibri"/>
                <w:color w:val="000000" w:themeColor="text1"/>
                <w:sz w:val="20"/>
                <w:szCs w:val="20"/>
                <w:lang w:eastAsia="en-GB"/>
              </w:rPr>
              <w:t xml:space="preserve">; </w:t>
            </w:r>
            <w:r xmlns:w="http://schemas.openxmlformats.org/wordprocessingml/2006/main" w:rsidRPr="0013451A">
              <w:rPr>
                <w:rFonts w:ascii="Calibri" w:hAnsi="Calibri" w:cs="Calibri"/>
                <w:i/>
                <w:iCs/>
                <w:color w:val="000000" w:themeColor="text1"/>
                <w:sz w:val="20"/>
                <w:szCs w:val="20"/>
                <w:lang w:eastAsia="en-GB"/>
              </w:rPr>
              <w:t xml:space="preserve">patrz art. 6.2.B </w:t>
            </w:r>
            <w:r xmlns:w="http://schemas.openxmlformats.org/wordprocessingml/2006/main" w:rsidRPr="00424F0F">
              <w:rPr>
                <w:rFonts w:ascii="Calibri" w:hAnsi="Calibri" w:cs="Calibri"/>
                <w:color w:val="000000" w:themeColor="text1"/>
                <w:sz w:val="20"/>
                <w:szCs w:val="20"/>
                <w:lang w:eastAsia="en-GB"/>
              </w:rPr>
              <w:t xml:space="preserve">)</w:t>
            </w:r>
          </w:p>
          <w:p w14:paraId="0B1D41E7" w14:textId="1863B29A"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całkowite szacunkowe koszty podwykonawstwa określono w załączniku 2 do Umowy o dofinansowanie (lub zadeklarowano zgodnie z </w:t>
            </w:r>
            <w:r xmlns:w="http://schemas.openxmlformats.org/wordprocessingml/2006/main" w:rsidRPr="004361B5">
              <w:rPr>
                <w:rFonts w:asciiTheme="minorHAnsi" w:hAnsiTheme="minorHAnsi" w:cstheme="minorHAnsi"/>
                <w:color w:val="000000" w:themeColor="text1"/>
                <w:sz w:val="20"/>
                <w:szCs w:val="20"/>
                <w:lang w:eastAsia="en-GB"/>
              </w:rPr>
              <w:t xml:space="preserve">procedurą „uproszczonego zatwierdzenia”, </w:t>
            </w:r>
            <w:r xmlns:w="http://schemas.openxmlformats.org/wordprocessingml/2006/main" w:rsidRPr="00424F0F">
              <w:rPr>
                <w:rFonts w:ascii="Calibri" w:hAnsi="Calibri" w:cs="Calibri"/>
                <w:color w:val="000000" w:themeColor="text1"/>
                <w:sz w:val="20"/>
                <w:szCs w:val="20"/>
                <w:lang w:eastAsia="en-GB"/>
              </w:rPr>
              <w:t xml:space="preserve">jeżeli </w:t>
            </w:r>
            <w:r xmlns:w="http://schemas.openxmlformats.org/wordprocessingml/2006/main" w:rsidRPr="004361B5">
              <w:rPr>
                <w:rFonts w:asciiTheme="minorHAnsi" w:hAnsiTheme="minorHAnsi" w:cstheme="minorHAnsi"/>
                <w:color w:val="000000" w:themeColor="text1"/>
                <w:sz w:val="20"/>
                <w:szCs w:val="20"/>
                <w:lang w:eastAsia="en-GB"/>
              </w:rPr>
              <w:t xml:space="preserve">zezwala </w:t>
            </w:r>
            <w:r xmlns:w="http://schemas.openxmlformats.org/wordprocessingml/2006/main" w:rsidRPr="00424F0F">
              <w:rPr>
                <w:rFonts w:ascii="Calibri" w:hAnsi="Calibri" w:cs="Calibri"/>
                <w:color w:val="000000" w:themeColor="text1"/>
                <w:sz w:val="20"/>
                <w:szCs w:val="20"/>
                <w:lang w:eastAsia="en-GB"/>
              </w:rPr>
              <w:t xml:space="preserve">na to Umowa o dotację; </w:t>
            </w:r>
            <w:r xmlns:w="http://schemas.openxmlformats.org/wordprocessingml/2006/main" w:rsidRPr="0013451A">
              <w:rPr>
                <w:rFonts w:ascii="Calibri" w:hAnsi="Calibri" w:cs="Calibri"/>
                <w:i/>
                <w:iCs/>
                <w:color w:val="000000" w:themeColor="text1"/>
                <w:sz w:val="20"/>
                <w:szCs w:val="20"/>
                <w:lang w:eastAsia="en-GB"/>
              </w:rPr>
              <w:t xml:space="preserve">patrz art. 6.2.B </w:t>
            </w:r>
            <w:r xmlns:w="http://schemas.openxmlformats.org/wordprocessingml/2006/main" w:rsidRPr="00424F0F">
              <w:rPr>
                <w:rFonts w:ascii="Calibri" w:hAnsi="Calibri" w:cs="Calibri"/>
                <w:color w:val="000000" w:themeColor="text1"/>
                <w:sz w:val="20"/>
                <w:szCs w:val="20"/>
                <w:lang w:eastAsia="en-GB"/>
              </w:rPr>
              <w:t xml:space="preserve">)</w:t>
            </w:r>
          </w:p>
          <w:p w14:paraId="7C75E660" w14:textId="1CD09D2A" w:rsidR="00E4137B" w:rsidRPr="0013451A"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13451A">
              <w:rPr>
                <w:rFonts w:ascii="Calibri" w:hAnsi="Calibri" w:cs="Calibri"/>
                <w:color w:val="000000" w:themeColor="text1"/>
                <w:sz w:val="20"/>
                <w:szCs w:val="20"/>
                <w:lang w:eastAsia="en-GB"/>
              </w:rPr>
              <w:t xml:space="preserve">koszty podwykonawstwa zostały zadeklarowane w kategorii podwykonawstwo sprawozdania finansowego</w:t>
            </w:r>
          </w:p>
          <w:p w14:paraId="7FDDB9B9" w14:textId="226B404F"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xmlns:w="http://schemas.openxmlformats.org/wordprocessingml/2006/main" w:rsidRPr="00424F0F">
              <w:rPr>
                <w:rFonts w:ascii="Calibri" w:hAnsi="Calibri" w:cs="Calibri"/>
                <w:color w:val="000000" w:themeColor="text1"/>
                <w:sz w:val="20"/>
                <w:szCs w:val="20"/>
                <w:lang w:val="en-IE" w:eastAsia="en-GB"/>
              </w:rPr>
              <w:t xml:space="preserve">koszty podwykonawstwa wykazane w sprawozdaniach finansowych są </w:t>
            </w:r>
            <w:r xmlns:w="http://schemas.openxmlformats.org/wordprocessingml/2006/main" w:rsidRPr="004361B5">
              <w:rPr>
                <w:rFonts w:asciiTheme="minorHAnsi" w:hAnsiTheme="minorHAnsi" w:cstheme="minorHAnsi"/>
                <w:color w:val="000000" w:themeColor="text1"/>
                <w:sz w:val="20"/>
                <w:szCs w:val="20"/>
                <w:lang w:eastAsia="en-GB"/>
              </w:rPr>
              <w:t xml:space="preserve">uzgadniane </w:t>
            </w:r>
            <w:r xmlns:w="http://schemas.openxmlformats.org/wordprocessingml/2006/main" w:rsidRPr="00424F0F">
              <w:rPr>
                <w:rFonts w:ascii="Calibri" w:hAnsi="Calibri" w:cs="Calibri"/>
                <w:color w:val="000000" w:themeColor="text1"/>
                <w:sz w:val="20"/>
                <w:szCs w:val="20"/>
                <w:lang w:val="en-IE" w:eastAsia="en-GB"/>
              </w:rPr>
              <w:t xml:space="preserve">z danymi w systemie księgowym</w:t>
            </w:r>
          </w:p>
          <w:p w14:paraId="68E05198" w14:textId="7D6D336B"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xmlns:w="http://schemas.openxmlformats.org/wordprocessingml/2006/main">
              <w:rPr>
                <w:rFonts w:asciiTheme="minorHAnsi" w:hAnsiTheme="minorHAnsi" w:cstheme="minorHAnsi"/>
                <w:color w:val="000000" w:themeColor="text1"/>
                <w:sz w:val="20"/>
                <w:szCs w:val="20"/>
                <w:lang w:eastAsia="en-GB"/>
              </w:rPr>
              <w:t xml:space="preserve">koszty, </w:t>
            </w:r>
            <w:r xmlns:w="http://schemas.openxmlformats.org/wordprocessingml/2006/main" w:rsidRPr="00424F0F">
              <w:rPr>
                <w:rFonts w:ascii="Calibri" w:hAnsi="Calibri" w:cs="Calibri"/>
                <w:color w:val="000000" w:themeColor="text1"/>
                <w:sz w:val="20"/>
                <w:szCs w:val="20"/>
                <w:lang w:val="en-US" w:eastAsia="en-GB"/>
              </w:rPr>
              <w:t xml:space="preserve">o które ubiega się uczestnik, można prześledzić na podstawie wyciągów bankowych, na których widnieje kwota zapłacona przez uczestnika oraz data dokonania płatności</w:t>
            </w:r>
          </w:p>
          <w:p w14:paraId="5213EF32" w14:textId="3723F8C3" w:rsidR="00E4137B" w:rsidRPr="00424F0F" w:rsidRDefault="00434273"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istnieją dokumenty potwierdzające, że </w:t>
            </w:r>
            <w:r xmlns:w="http://schemas.openxmlformats.org/wordprocessingml/2006/main" w:rsidR="00E4137B" w:rsidRPr="004361B5">
              <w:rPr>
                <w:rFonts w:asciiTheme="minorHAnsi" w:hAnsiTheme="minorHAnsi" w:cstheme="minorHAnsi"/>
                <w:color w:val="000000" w:themeColor="text1"/>
                <w:sz w:val="20"/>
                <w:szCs w:val="20"/>
                <w:lang w:eastAsia="en-GB"/>
              </w:rPr>
              <w:t xml:space="preserve">procedura wyboru i przyznania nagrody </w:t>
            </w:r>
            <w:r xmlns:w="http://schemas.openxmlformats.org/wordprocessingml/2006/main" w:rsidR="00E4137B" w:rsidRPr="00424F0F">
              <w:rPr>
                <w:rFonts w:ascii="Calibri" w:hAnsi="Calibri" w:cs="Calibri"/>
                <w:color w:val="000000" w:themeColor="text1"/>
                <w:sz w:val="20"/>
                <w:szCs w:val="20"/>
                <w:lang w:eastAsia="en-GB"/>
              </w:rPr>
              <w:t xml:space="preserve">opierała się na zwyczajowych praktykach zakupowych uczestnika</w:t>
            </w:r>
            <w:r xmlns:w="http://schemas.openxmlformats.org/wordprocessingml/2006/main" w:rsidR="00E4137B" w:rsidRPr="00424F0F">
              <w:rPr>
                <w:rFonts w:ascii="Calibri" w:hAnsi="Calibri" w:cs="Calibri"/>
                <w:i/>
                <w:iCs/>
                <w:color w:val="000000" w:themeColor="text1"/>
                <w:sz w:val="20"/>
                <w:szCs w:val="20"/>
                <w:lang w:eastAsia="en-GB"/>
              </w:rPr>
              <w:t xml:space="preserve"> </w:t>
            </w:r>
            <w:r xmlns:w="http://schemas.openxmlformats.org/wordprocessingml/2006/main" w:rsidR="00E4137B" w:rsidRPr="00424F0F">
              <w:rPr>
                <w:rFonts w:ascii="Calibri" w:hAnsi="Calibri" w:cs="Calibri"/>
                <w:color w:val="000000" w:themeColor="text1"/>
                <w:sz w:val="20"/>
                <w:szCs w:val="20"/>
                <w:lang w:eastAsia="en-GB"/>
              </w:rPr>
              <w:t xml:space="preserve">oraz, w stosownych przypadkach, przepisy krajowe dotyczące zamówień publicznych</w:t>
            </w:r>
          </w:p>
          <w:p w14:paraId="342DE665" w14:textId="225486A1" w:rsidR="00E4137B" w:rsidRPr="00424F0F" w:rsidRDefault="00C52380"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podwykonawstwa zostały przyznane z wykorzystaniem środków uczestnika</w:t>
            </w:r>
            <w:r xmlns:w="http://schemas.openxmlformats.org/wordprocessingml/2006/main" w:rsidR="00E4137B" w:rsidRPr="00424F0F">
              <w:rPr>
                <w:rFonts w:ascii="Calibri" w:hAnsi="Calibri" w:cs="Calibri"/>
                <w:i/>
                <w:iCs/>
                <w:color w:val="000000" w:themeColor="text1"/>
                <w:sz w:val="20"/>
                <w:szCs w:val="20"/>
                <w:lang w:eastAsia="en-GB"/>
              </w:rPr>
              <w:t xml:space="preserve"> </w:t>
            </w:r>
            <w:r xmlns:w="http://schemas.openxmlformats.org/wordprocessingml/2006/main" w:rsidR="00E4137B" w:rsidRPr="00424F0F">
              <w:rPr>
                <w:rFonts w:ascii="Calibri" w:hAnsi="Calibri" w:cs="Calibri"/>
                <w:color w:val="000000" w:themeColor="text1"/>
                <w:sz w:val="20"/>
                <w:szCs w:val="20"/>
                <w:lang w:eastAsia="en-GB"/>
              </w:rPr>
              <w:t xml:space="preserve">zwyczajowych praktyk zakupowych/procedur wewnętrznych, które zapewniają najlepszy stosunek jakości do ceny (lub, w stosownych przypadkach, najniższą cenę) oraz że istnieją procedury zapewniające brak konfliktu interesów poprzez:</w:t>
            </w:r>
          </w:p>
          <w:p w14:paraId="652B2465" w14:textId="3CF50318" w:rsidR="00E4137B" w:rsidRPr="004361B5" w:rsidRDefault="00E4137B" w:rsidP="004361B5">
            <w:pPr xmlns:w="http://schemas.openxmlformats.org/wordprocessingml/2006/main">
              <w:pStyle w:val="ListParagraph"/>
              <w:numPr>
                <w:ilvl w:val="1"/>
                <w:numId w:val="20"/>
              </w:numPr>
              <w:spacing w:before="120" w:after="120"/>
              <w:ind w:left="888"/>
              <w:jc w:val="left"/>
              <w:rPr>
                <w:rFonts w:ascii="Calibri" w:hAnsi="Calibri" w:cs="Calibri"/>
                <w:sz w:val="20"/>
                <w:szCs w:val="20"/>
              </w:rPr>
            </w:pPr>
            <w:r xmlns:w="http://schemas.openxmlformats.org/wordprocessingml/2006/main">
              <w:rPr>
                <w:rFonts w:ascii="Calibri" w:hAnsi="Calibri" w:cs="Calibri"/>
                <w:sz w:val="20"/>
                <w:szCs w:val="20"/>
              </w:rPr>
              <w:t xml:space="preserve">przegląd procesu udzielania zamówień na podwykonawstwo, w tym oceny ofert i procesu wyboru, w celu zapewnienia, że zamówienie zostało udzielone zgodnie z oceną zgodną z wymogami określonymi dla podwykonawstwa oraz że pracownicy biorący udział w procedurze udzielania zamówień podlegali przepisom dotyczącym konfliktu interesów </w:t>
            </w:r>
            <w:r xmlns:w="http://schemas.openxmlformats.org/wordprocessingml/2006/main" w:rsidRPr="00306548">
              <w:rPr>
                <w:rFonts w:ascii="Calibri" w:hAnsi="Calibri" w:cs="Calibri"/>
                <w:i/>
                <w:iCs/>
                <w:sz w:val="20"/>
                <w:szCs w:val="20"/>
              </w:rPr>
              <w:t xml:space="preserve">(np. wymagającym od nich deklarowania konfliktu interesów)</w:t>
            </w:r>
          </w:p>
          <w:p w14:paraId="43202F2D" w14:textId="5AE943CA" w:rsidR="00E4137B" w:rsidRPr="004361B5" w:rsidRDefault="00E4137B" w:rsidP="004361B5">
            <w:pPr xmlns:w="http://schemas.openxmlformats.org/wordprocessingml/2006/main">
              <w:pStyle w:val="ListParagraph"/>
              <w:numPr>
                <w:ilvl w:val="1"/>
                <w:numId w:val="20"/>
              </w:numPr>
              <w:spacing w:before="120" w:after="120"/>
              <w:ind w:left="888"/>
              <w:jc w:val="left"/>
              <w:rPr>
                <w:rFonts w:ascii="Calibri" w:hAnsi="Calibri" w:cs="Calibri"/>
                <w:sz w:val="20"/>
                <w:szCs w:val="20"/>
              </w:rPr>
            </w:pPr>
            <w:r xmlns:w="http://schemas.openxmlformats.org/wordprocessingml/2006/main">
              <w:rPr>
                <w:rFonts w:ascii="Calibri" w:hAnsi="Calibri" w:cs="Calibri"/>
                <w:sz w:val="20"/>
                <w:szCs w:val="20"/>
              </w:rPr>
              <w:t xml:space="preserve">przegląd kwalifikacji podwykonawcy: w celu zapewnienia, że odpowiadają one wymaganiom określonym dla podwykonawstwa</w:t>
            </w:r>
          </w:p>
          <w:p w14:paraId="5B0B427D" w14:textId="74412286" w:rsidR="00E4137B" w:rsidRPr="004361B5" w:rsidRDefault="00E4137B" w:rsidP="004361B5">
            <w:pPr xmlns:w="http://schemas.openxmlformats.org/wordprocessingml/2006/main">
              <w:pStyle w:val="ListParagraph"/>
              <w:numPr>
                <w:ilvl w:val="1"/>
                <w:numId w:val="20"/>
              </w:numPr>
              <w:spacing w:before="120" w:after="120"/>
              <w:ind w:left="888"/>
              <w:jc w:val="left"/>
              <w:rPr>
                <w:rFonts w:ascii="Calibri" w:hAnsi="Calibri" w:cs="Calibri"/>
                <w:sz w:val="20"/>
                <w:szCs w:val="20"/>
              </w:rPr>
            </w:pPr>
            <w:r xmlns:w="http://schemas.openxmlformats.org/wordprocessingml/2006/main">
              <w:rPr>
                <w:rFonts w:ascii="Calibri" w:hAnsi="Calibri" w:cs="Calibri"/>
                <w:sz w:val="20"/>
                <w:szCs w:val="20"/>
              </w:rPr>
              <w:lastRenderedPageBreak xmlns:w="http://schemas.openxmlformats.org/wordprocessingml/2006/main"/>
            </w:r>
            <w:r xmlns:w="http://schemas.openxmlformats.org/wordprocessingml/2006/main">
              <w:rPr>
                <w:rFonts w:ascii="Calibri" w:hAnsi="Calibri" w:cs="Calibri"/>
                <w:sz w:val="20"/>
                <w:szCs w:val="20"/>
              </w:rPr>
              <w:t xml:space="preserve">przegląd </w:t>
            </w:r>
            <w:r xmlns:w="http://schemas.openxmlformats.org/wordprocessingml/2006/main" w:rsidRPr="004361B5">
              <w:rPr>
                <w:rFonts w:ascii="Calibri" w:hAnsi="Calibri" w:cs="Calibri"/>
                <w:sz w:val="20"/>
                <w:szCs w:val="20"/>
              </w:rPr>
              <w:t xml:space="preserve">umowy podwykonawczej w celu upewnienia się, że zawiera ona postanowienia dotyczące konfliktu interesów </w:t>
            </w:r>
            <w:r xmlns:w="http://schemas.openxmlformats.org/wordprocessingml/2006/main" w:rsidRPr="00306548">
              <w:rPr>
                <w:rFonts w:ascii="Calibri" w:hAnsi="Calibri" w:cs="Calibri"/>
                <w:i/>
                <w:iCs/>
                <w:sz w:val="20"/>
                <w:szCs w:val="20"/>
              </w:rPr>
              <w:t xml:space="preserve">(np. wymagania, aby podwykonawca ujawnił wszelkie konflikty interesów)</w:t>
            </w:r>
          </w:p>
          <w:p w14:paraId="61CC254F" w14:textId="19015617" w:rsidR="00E4137B" w:rsidRPr="00424F0F" w:rsidRDefault="00E4137B" w:rsidP="004361B5">
            <w:pPr xmlns:w="http://schemas.openxmlformats.org/wordprocessingml/2006/main">
              <w:pStyle w:val="ListParagraph"/>
              <w:numPr>
                <w:ilvl w:val="1"/>
                <w:numId w:val="20"/>
              </w:numPr>
              <w:spacing w:before="120" w:after="120"/>
              <w:ind w:left="888"/>
              <w:jc w:val="left"/>
              <w:rPr>
                <w:rFonts w:ascii="Calibri" w:hAnsi="Calibri" w:cs="Calibri"/>
                <w:color w:val="000000" w:themeColor="text1"/>
                <w:sz w:val="20"/>
                <w:szCs w:val="20"/>
                <w:lang w:eastAsia="en-GB"/>
              </w:rPr>
            </w:pPr>
            <w:r xmlns:w="http://schemas.openxmlformats.org/wordprocessingml/2006/main">
              <w:rPr>
                <w:rFonts w:ascii="Calibri" w:hAnsi="Calibri" w:cs="Calibri"/>
                <w:sz w:val="20"/>
                <w:szCs w:val="20"/>
                <w:lang w:eastAsia="en-GB"/>
              </w:rPr>
              <w:t xml:space="preserve">otrzymanie pisemnego potwierdzenia od uczestnika, że podwykonawstwa zostały zawarte zgodnie z </w:t>
            </w:r>
            <w:r xmlns:w="http://schemas.openxmlformats.org/wordprocessingml/2006/main" w:rsidRPr="004361B5">
              <w:rPr>
                <w:rFonts w:ascii="Calibri" w:hAnsi="Calibri" w:cs="Calibri"/>
                <w:sz w:val="20"/>
                <w:szCs w:val="20"/>
              </w:rPr>
              <w:t xml:space="preserve">zasadą </w:t>
            </w:r>
            <w:r xmlns:w="http://schemas.openxmlformats.org/wordprocessingml/2006/main" w:rsidRPr="004361B5">
              <w:rPr>
                <w:rFonts w:ascii="Calibri" w:hAnsi="Calibri" w:cs="Calibri"/>
                <w:sz w:val="20"/>
                <w:szCs w:val="20"/>
                <w:lang w:eastAsia="en-GB"/>
              </w:rPr>
              <w:t xml:space="preserve">najlepszego </w:t>
            </w:r>
            <w:r xmlns:w="http://schemas.openxmlformats.org/wordprocessingml/2006/main" w:rsidRPr="00424F0F">
              <w:rPr>
                <w:rFonts w:ascii="Calibri" w:hAnsi="Calibri" w:cs="Calibri"/>
                <w:color w:val="000000" w:themeColor="text1"/>
                <w:sz w:val="20"/>
                <w:szCs w:val="20"/>
                <w:lang w:eastAsia="en-GB"/>
              </w:rPr>
              <w:t xml:space="preserve">stosunku jakości do ceny i bez konfliktu interesów.</w:t>
            </w:r>
          </w:p>
          <w:p w14:paraId="439248B2" w14:textId="2D8F5064" w:rsidR="00E4137B" w:rsidRPr="00424F0F" w:rsidRDefault="00E4137B"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uczestników będących „instytucjami/podmiotami zamawiającymi” w rozumieniu dyrektyw UE w sprawie zamówień publicznych 2014/24/UE, 2014/25/UE lub 2009/81/WE wykonawca potwierdził, że podwykonawstwo było zgodne z obowiązującymi przepisami krajowymi dotyczącymi zamówień publicznych.</w:t>
            </w:r>
          </w:p>
          <w:p w14:paraId="5802CE6B" w14:textId="78DCF2A5" w:rsidR="00E4137B" w:rsidRPr="00424F0F" w:rsidRDefault="00E4137B"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Praktyk zbadał również umowy podwykonawcze w celu ustalenia, czy zobowiązania umowne uczestnika wynikające z umowy o dotację dotyczą również podwykonawców </w:t>
            </w:r>
            <w:r xmlns:w="http://schemas.openxmlformats.org/wordprocessingml/2006/main" w:rsidRPr="003872A0">
              <w:rPr>
                <w:rFonts w:ascii="Calibri" w:hAnsi="Calibri" w:cs="Calibri"/>
                <w:i/>
                <w:iCs/>
                <w:color w:val="000000" w:themeColor="text1"/>
                <w:sz w:val="20"/>
                <w:szCs w:val="20"/>
                <w:lang w:eastAsia="en-GB"/>
              </w:rPr>
              <w:t xml:space="preserve">(patrz art. 9.3) </w:t>
            </w:r>
            <w:r xmlns:w="http://schemas.openxmlformats.org/wordprocessingml/2006/main" w:rsidRPr="00424F0F">
              <w:rPr>
                <w:rFonts w:ascii="Calibri" w:hAnsi="Calibri" w:cs="Calibri"/>
                <w:color w:val="000000" w:themeColor="text1"/>
                <w:sz w:val="20"/>
                <w:szCs w:val="20"/>
                <w:lang w:eastAsia="en-GB"/>
              </w:rPr>
              <w:t xml:space="preserve">:</w:t>
            </w:r>
          </w:p>
          <w:p w14:paraId="7EB5BB08" w14:textId="69661699"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prawidłowe wdrożenie</w:t>
            </w:r>
          </w:p>
          <w:p w14:paraId="1CD50BC8" w14:textId="2DD54288"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konflikt interesów</w:t>
            </w:r>
          </w:p>
          <w:p w14:paraId="3431C475" w14:textId="560E92ED"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poufność i bezpieczeństwo</w:t>
            </w:r>
          </w:p>
          <w:p w14:paraId="744A9D4F" w14:textId="14A1E1B7"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etyka i wartości</w:t>
            </w:r>
          </w:p>
          <w:p w14:paraId="6D81D39C" w14:textId="2D97A658"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widoczność</w:t>
            </w:r>
          </w:p>
          <w:p w14:paraId="28A007E0" w14:textId="74EC7028"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inne szczegółowe zasady przeprowadzania akcji</w:t>
            </w:r>
          </w:p>
          <w:p w14:paraId="1E5AEE20" w14:textId="5253D3AD"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obowiązki informacyjne</w:t>
            </w:r>
          </w:p>
          <w:p w14:paraId="216DFB9F" w14:textId="24F47C5D"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prowadzenie dokumentacji</w:t>
            </w:r>
          </w:p>
          <w:p w14:paraId="2F4F95BB" w14:textId="14EF9A83"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kontrole, przeglądy, audyty, prawa dochodzeniowe organu przyznającego pomoc, OLAF, ECA i EPPO.</w:t>
            </w:r>
          </w:p>
          <w:p w14:paraId="1D722CC7" w14:textId="795689B1" w:rsidR="00E4137B" w:rsidRPr="00424F0F" w:rsidRDefault="008A32C7" w:rsidP="00014161">
            <w:pPr xmlns:w="http://schemas.openxmlformats.org/wordprocessingml/2006/main">
              <w:spacing w:before="120" w:after="120"/>
              <w:jc w:val="left"/>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Ponadto praktyk sprawdził również, czy:</w:t>
            </w:r>
          </w:p>
          <w:p w14:paraId="0D30A6B4" w14:textId="225B55BA"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podpisano umowy pomiędzy uczestnikiem a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podwykonawcą</w:t>
            </w:r>
          </w:p>
          <w:p w14:paraId="09A01008" w14:textId="1EBBB6AA"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podwykonawstwa nie zostały przyznane innym uczestnikom ani podmiotom stowarzyszonym, chyba że posiadają umowę ramową lub podmiot stowarzyszony jest ich zwykłym dostawcą, a cena podwykonawstwa jest ustalana na warunkach rynkowych</w:t>
            </w:r>
          </w:p>
          <w:p w14:paraId="29446539" w14:textId="23F102DB" w:rsidR="00E4137B" w:rsidRPr="00424F0F" w:rsidRDefault="00E4137B"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istniały dowody na to, że usługi były świadczone przez podwykonawcę.</w:t>
            </w:r>
          </w:p>
          <w:p w14:paraId="52E5B253" w14:textId="46A39B83" w:rsidR="00E4137B" w:rsidRPr="00424F0F" w:rsidRDefault="00E4137B" w:rsidP="00014161">
            <w:pPr xmlns:w="http://schemas.openxmlformats.org/wordprocessingml/2006/main">
              <w:suppressAutoHyphens/>
              <w:autoSpaceDE w:val="0"/>
              <w:autoSpaceDN w:val="0"/>
              <w:spacing w:before="120" w:after="120"/>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umów ramowych, wykonawca sprawdził, czy wybór dostawcy został dokonany zgodnie ze zwyczajową praktyką uczestnika i czy został on przyznany na podstawie kryterium najlepszej relacji jakości do ceny lub najniższej ceny oraz braku konfliktu interesów. Umowa ramowa nie musi zostać zawarta przed rozpoczęciem działania.</w:t>
            </w:r>
          </w:p>
        </w:tc>
        <w:tc>
          <w:tcPr>
            <w:tcW w:w="4969" w:type="dxa"/>
            <w:shd w:val="clear" w:color="auto" w:fill="auto"/>
            <w:tcMar>
              <w:top w:w="0" w:type="dxa"/>
              <w:left w:w="108" w:type="dxa"/>
              <w:bottom w:w="0" w:type="dxa"/>
              <w:right w:w="108" w:type="dxa"/>
            </w:tcMar>
          </w:tcPr>
          <w:p w14:paraId="50F6F830" w14:textId="5DC73F96" w:rsidR="00E4137B" w:rsidRPr="00424F0F" w:rsidRDefault="00E4137B" w:rsidP="00014161">
            <w:pPr xmlns:w="http://schemas.openxmlformats.org/wordprocessingml/2006/main">
              <w:pStyle w:val="ListParagraph"/>
              <w:numPr>
                <w:ilvl w:val="0"/>
                <w:numId w:val="22"/>
              </w:numPr>
              <w:spacing w:before="120" w:after="120"/>
              <w:rPr>
                <w:rFonts w:ascii="Calibri" w:hAnsi="Calibri" w:cs="Calibri"/>
                <w:sz w:val="20"/>
                <w:szCs w:val="20"/>
                <w:lang w:val="en-US" w:eastAsia="en-GB"/>
              </w:rPr>
            </w:pPr>
            <w:r xmlns:w="http://schemas.openxmlformats.org/wordprocessingml/2006/main" w:rsidRPr="00424F0F">
              <w:rPr>
                <w:rFonts w:ascii="Calibri" w:hAnsi="Calibri" w:cs="Calibri"/>
                <w:sz w:val="20"/>
                <w:szCs w:val="20"/>
                <w:lang w:val="en-US" w:eastAsia="en-GB"/>
              </w:rPr>
              <w:lastRenderedPageBreak xmlns:w="http://schemas.openxmlformats.org/wordprocessingml/2006/main"/>
            </w:r>
            <w:r xmlns:w="http://schemas.openxmlformats.org/wordprocessingml/2006/main" w:rsidRPr="00424F0F">
              <w:rPr>
                <w:rFonts w:ascii="Calibri" w:hAnsi="Calibri" w:cs="Calibri"/>
                <w:sz w:val="20"/>
                <w:szCs w:val="20"/>
                <w:lang w:val="en-US" w:eastAsia="en-GB"/>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418" w:type="dxa"/>
            <w:shd w:val="clear" w:color="auto" w:fill="auto"/>
            <w:tcMar>
              <w:top w:w="0" w:type="dxa"/>
              <w:left w:w="108" w:type="dxa"/>
              <w:bottom w:w="0" w:type="dxa"/>
              <w:right w:w="108" w:type="dxa"/>
            </w:tcMar>
          </w:tcPr>
          <w:p w14:paraId="2D9C21B4" w14:textId="1A81517A" w:rsidR="00E4137B" w:rsidRPr="00424F0F" w:rsidRDefault="00E4137B" w:rsidP="00014161">
            <w:pPr xmlns:w="http://schemas.openxmlformats.org/wordprocessingml/2006/main">
              <w:autoSpaceDE w:val="0"/>
              <w:spacing w:before="120" w:after="120"/>
              <w:jc w:val="center"/>
              <w:rPr>
                <w:rFonts w:ascii="Calibri" w:hAnsi="Calibri" w:cs="Calibri"/>
                <w:sz w:val="20"/>
                <w:szCs w:val="20"/>
                <w:lang w:eastAsia="en-GB"/>
              </w:rPr>
            </w:pPr>
            <w:r xmlns:w="http://schemas.openxmlformats.org/wordprocessingml/2006/main" w:rsidRPr="002D7B28">
              <w:rPr>
                <w:rFonts w:asciiTheme="minorHAnsi" w:hAnsiTheme="minorHAnsi" w:cstheme="minorHAnsi"/>
                <w:color w:val="000000" w:themeColor="text1"/>
                <w:sz w:val="20"/>
                <w:szCs w:val="20"/>
                <w:lang w:eastAsia="en-GB"/>
              </w:rPr>
              <w:t xml:space="preserve">TAK/NIE/ND</w:t>
            </w:r>
          </w:p>
        </w:tc>
      </w:tr>
      <w:tr w:rsidR="00E4137B" w:rsidRPr="00424F0F" w14:paraId="3F976CF9" w14:textId="77777777" w:rsidTr="004B56ED">
        <w:trPr>
          <w:gridAfter w:val="1"/>
          <w:wAfter w:w="6" w:type="dxa"/>
        </w:trPr>
        <w:tc>
          <w:tcPr>
            <w:tcW w:w="1143" w:type="dxa"/>
            <w:vMerge/>
          </w:tcPr>
          <w:p w14:paraId="3926D01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1091CD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75A3C622" w14:textId="77777777" w:rsidR="00E4137B" w:rsidRPr="00424F0F" w:rsidRDefault="00E4137B" w:rsidP="00014161">
            <w:pPr>
              <w:spacing w:before="120" w:after="120"/>
              <w:jc w:val="left"/>
              <w:rPr>
                <w:rFonts w:ascii="Calibri" w:hAnsi="Calibri" w:cs="Calibri"/>
                <w:i/>
                <w:iCs/>
                <w:color w:val="000000" w:themeColor="text1"/>
                <w:sz w:val="20"/>
                <w:szCs w:val="20"/>
                <w:lang w:eastAsia="en-GB"/>
              </w:rPr>
            </w:pPr>
          </w:p>
        </w:tc>
        <w:tc>
          <w:tcPr>
            <w:tcW w:w="4969" w:type="dxa"/>
            <w:shd w:val="clear" w:color="auto" w:fill="auto"/>
            <w:tcMar>
              <w:top w:w="0" w:type="dxa"/>
              <w:left w:w="108" w:type="dxa"/>
              <w:bottom w:w="0" w:type="dxa"/>
              <w:right w:w="108" w:type="dxa"/>
            </w:tcMar>
          </w:tcPr>
          <w:p w14:paraId="26F4ED61" w14:textId="58F032C8" w:rsidR="00E4137B" w:rsidRPr="00424F0F" w:rsidRDefault="00E4137B" w:rsidP="00014161">
            <w:pPr xmlns:w="http://schemas.openxmlformats.org/wordprocessingml/2006/main">
              <w:pStyle w:val="ListParagraph"/>
              <w:numPr>
                <w:ilvl w:val="0"/>
                <w:numId w:val="22"/>
              </w:numPr>
              <w:spacing w:before="120" w:after="120"/>
              <w:rPr>
                <w:rFonts w:ascii="Calibri" w:hAnsi="Calibri" w:cs="Calibri"/>
                <w:sz w:val="20"/>
                <w:szCs w:val="20"/>
                <w:lang w:val="en-US" w:eastAsia="en-GB"/>
              </w:rPr>
            </w:pPr>
            <w:r xmlns:w="http://schemas.openxmlformats.org/wordprocessingml/2006/main" w:rsidRPr="00424F0F">
              <w:rPr>
                <w:rFonts w:ascii="Calibri" w:hAnsi="Calibri" w:cs="Calibri"/>
                <w:sz w:val="20"/>
                <w:szCs w:val="20"/>
                <w:lang w:val="en-US" w:eastAsia="en-GB"/>
              </w:rPr>
              <w:t xml:space="preserve">Podumowy nie zostały zawarte pomiędzy </w:t>
            </w:r>
            <w:r xmlns:w="http://schemas.openxmlformats.org/wordprocessingml/2006/main" w:rsidRPr="00424F0F">
              <w:rPr>
                <w:rFonts w:ascii="Calibri" w:hAnsi="Calibri" w:cs="Calibri"/>
                <w:sz w:val="20"/>
                <w:szCs w:val="20"/>
                <w:lang w:val="en-US" w:eastAsia="en-GB"/>
              </w:rPr>
              <w:lastRenderedPageBreak xmlns:w="http://schemas.openxmlformats.org/wordprocessingml/2006/main"/>
            </w:r>
            <w:r xmlns:w="http://schemas.openxmlformats.org/wordprocessingml/2006/main" w:rsidRPr="00424F0F">
              <w:rPr>
                <w:rFonts w:ascii="Calibri" w:hAnsi="Calibri" w:cs="Calibri"/>
                <w:sz w:val="20"/>
                <w:szCs w:val="20"/>
                <w:lang w:val="en-US" w:eastAsia="en-GB"/>
              </w:rPr>
              <w:t xml:space="preserve">uczestnikami (chyba że zgodnie z konkretnymi przypadkami określonymi </w:t>
            </w:r>
            <w:r xmlns:w="http://schemas.openxmlformats.org/wordprocessingml/2006/main" w:rsidRPr="0013451A">
              <w:rPr>
                <w:rFonts w:ascii="Calibri" w:hAnsi="Calibri" w:cs="Calibri"/>
                <w:sz w:val="20"/>
                <w:szCs w:val="20"/>
                <w:lang w:val="en-US" w:eastAsia="en-GB"/>
              </w:rPr>
              <w:t xml:space="preserve">w </w:t>
            </w:r>
            <w:hyperlink xmlns:w="http://schemas.openxmlformats.org/wordprocessingml/2006/main" xmlns:r="http://schemas.openxmlformats.org/officeDocument/2006/relationships" r:id="rId25" w:history="1">
              <w:r xmlns:w="http://schemas.openxmlformats.org/wordprocessingml/2006/main" w:rsidR="0013451A" w:rsidRPr="0013451A">
                <w:rPr>
                  <w:rStyle w:val="Hyperlink"/>
                  <w:rFonts w:ascii="Calibri" w:hAnsi="Calibri" w:cs="Calibri"/>
                  <w:sz w:val="20"/>
                  <w:szCs w:val="20"/>
                  <w:lang w:eastAsia="en-GB"/>
                </w:rPr>
                <w:t xml:space="preserve">AGA — Umowie o dotację z komentarzem, art. 6.2.B </w:t>
              </w:r>
            </w:hyperlink>
            <w:r xmlns:w="http://schemas.openxmlformats.org/wordprocessingml/2006/main" w:rsidR="0013451A" w:rsidRPr="0013451A">
              <w:rPr>
                <w:rFonts w:ascii="Calibri" w:hAnsi="Calibri" w:cs="Calibri"/>
                <w:color w:val="808080" w:themeColor="background1" w:themeShade="80"/>
                <w:sz w:val="20"/>
                <w:szCs w:val="20"/>
                <w:lang w:eastAsia="en-GB"/>
              </w:rPr>
              <w:t xml:space="preserve">* </w:t>
            </w:r>
            <w:r xmlns:w="http://schemas.openxmlformats.org/wordprocessingml/2006/main" w:rsidRPr="0013451A">
              <w:rPr>
                <w:rFonts w:ascii="Calibri" w:hAnsi="Calibri" w:cs="Calibri"/>
                <w:sz w:val="20"/>
                <w:szCs w:val="20"/>
                <w:lang w:val="en-US" w:eastAsia="en-GB"/>
              </w:rPr>
              <w:t xml:space="preserve">)</w:t>
            </w:r>
          </w:p>
        </w:tc>
        <w:tc>
          <w:tcPr>
            <w:tcW w:w="1418" w:type="dxa"/>
            <w:shd w:val="clear" w:color="auto" w:fill="auto"/>
            <w:tcMar>
              <w:top w:w="0" w:type="dxa"/>
              <w:left w:w="108" w:type="dxa"/>
              <w:bottom w:w="0" w:type="dxa"/>
              <w:right w:w="108" w:type="dxa"/>
            </w:tcMar>
          </w:tcPr>
          <w:p w14:paraId="1D4372CA" w14:textId="45889158" w:rsidR="00E4137B" w:rsidRPr="00424F0F" w:rsidRDefault="00E4137B" w:rsidP="00014161">
            <w:pPr xmlns:w="http://schemas.openxmlformats.org/wordprocessingml/2006/main">
              <w:autoSpaceDE w:val="0"/>
              <w:spacing w:before="120" w:after="120"/>
              <w:jc w:val="center"/>
              <w:rPr>
                <w:rFonts w:ascii="Calibri" w:hAnsi="Calibri" w:cs="Calibri"/>
                <w:sz w:val="20"/>
                <w:szCs w:val="20"/>
                <w:lang w:eastAsia="en-GB"/>
              </w:rPr>
            </w:pPr>
            <w:r xmlns:w="http://schemas.openxmlformats.org/wordprocessingml/2006/main" w:rsidRPr="002D7B28">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2D7B28">
              <w:rPr>
                <w:rFonts w:asciiTheme="minorHAnsi" w:hAnsiTheme="minorHAnsi" w:cstheme="minorHAnsi"/>
                <w:color w:val="000000" w:themeColor="text1"/>
                <w:sz w:val="20"/>
                <w:szCs w:val="20"/>
                <w:lang w:eastAsia="en-GB"/>
              </w:rPr>
              <w:t xml:space="preserve">TAK/NIE/ND</w:t>
            </w:r>
          </w:p>
        </w:tc>
      </w:tr>
      <w:tr w:rsidR="00E4137B" w:rsidRPr="00424F0F" w14:paraId="27598415" w14:textId="77777777" w:rsidTr="004B56ED">
        <w:trPr>
          <w:gridAfter w:val="1"/>
          <w:wAfter w:w="6" w:type="dxa"/>
        </w:trPr>
        <w:tc>
          <w:tcPr>
            <w:tcW w:w="1143" w:type="dxa"/>
            <w:vMerge/>
          </w:tcPr>
          <w:p w14:paraId="175BC225"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3633CCC6"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7C439EC5" w14:textId="5F52E258" w:rsidR="00E4137B" w:rsidRPr="00424F0F" w:rsidRDefault="00E4137B" w:rsidP="00014161">
            <w:pPr>
              <w:suppressAutoHyphens/>
              <w:autoSpaceDE w:val="0"/>
              <w:autoSpaceDN w:val="0"/>
              <w:spacing w:before="120" w:after="120"/>
              <w:textAlignment w:val="baseline"/>
              <w:rPr>
                <w:rFonts w:ascii="Calibri" w:hAnsi="Calibri" w:cs="Calibri"/>
                <w:i/>
                <w:iCs/>
                <w:color w:val="000000" w:themeColor="text1"/>
                <w:sz w:val="20"/>
                <w:szCs w:val="20"/>
                <w:lang w:eastAsia="en-GB"/>
              </w:rPr>
            </w:pPr>
          </w:p>
        </w:tc>
        <w:tc>
          <w:tcPr>
            <w:tcW w:w="4969" w:type="dxa"/>
            <w:shd w:val="clear" w:color="auto" w:fill="auto"/>
            <w:tcMar>
              <w:top w:w="0" w:type="dxa"/>
              <w:left w:w="108" w:type="dxa"/>
              <w:bottom w:w="0" w:type="dxa"/>
              <w:right w:w="108" w:type="dxa"/>
            </w:tcMar>
          </w:tcPr>
          <w:p w14:paraId="492ED969" w14:textId="07ED4BCE" w:rsidR="00E4137B" w:rsidRPr="00424F0F" w:rsidRDefault="00E4137B" w:rsidP="00014161">
            <w:pPr xmlns:w="http://schemas.openxmlformats.org/wordprocessingml/2006/main">
              <w:pStyle w:val="ListParagraph"/>
              <w:numPr>
                <w:ilvl w:val="0"/>
                <w:numId w:val="22"/>
              </w:numPr>
              <w:spacing w:before="120" w:after="120"/>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val="en-US" w:eastAsia="en-GB"/>
              </w:rPr>
              <w:t xml:space="preserve">W załączniku 1 do Umowy o dotację przewidziano korzystanie z podwykonawstwa, a całkowite szacunkowe koszty podwykonawstwa określono w załączniku 2 do Umowy o dotację (lub korzystanie i koszty zadeklarowano zgodnie z procedurą „uproszczonego zatwierdzania”, jeśli zezwala na to Umowa o dotację; </w:t>
            </w:r>
            <w:r xmlns:w="http://schemas.openxmlformats.org/wordprocessingml/2006/main" w:rsidRPr="0013451A">
              <w:rPr>
                <w:rFonts w:ascii="Calibri" w:hAnsi="Calibri" w:cs="Calibri"/>
                <w:i/>
                <w:iCs/>
                <w:color w:val="000000" w:themeColor="text1"/>
                <w:sz w:val="20"/>
                <w:szCs w:val="20"/>
                <w:lang w:val="en-US" w:eastAsia="en-GB"/>
              </w:rPr>
              <w:t xml:space="preserve">patrz art. 6.2.B </w:t>
            </w:r>
            <w:r xmlns:w="http://schemas.openxmlformats.org/wordprocessingml/2006/main" w:rsidRPr="00424F0F">
              <w:rPr>
                <w:rFonts w:ascii="Calibri" w:hAnsi="Calibri" w:cs="Calibri"/>
                <w:color w:val="000000" w:themeColor="text1"/>
                <w:sz w:val="20"/>
                <w:szCs w:val="20"/>
                <w:lang w:val="en-US" w:eastAsia="en-GB"/>
              </w:rPr>
              <w:t xml:space="preserve">), a koszty zadeklarowano w sprawozdaniach finansowych w kategorii podwykonawstwa.</w:t>
            </w:r>
          </w:p>
        </w:tc>
        <w:tc>
          <w:tcPr>
            <w:tcW w:w="1418" w:type="dxa"/>
            <w:shd w:val="clear" w:color="auto" w:fill="auto"/>
            <w:tcMar>
              <w:top w:w="0" w:type="dxa"/>
              <w:left w:w="108" w:type="dxa"/>
              <w:bottom w:w="0" w:type="dxa"/>
              <w:right w:w="108" w:type="dxa"/>
            </w:tcMar>
          </w:tcPr>
          <w:p w14:paraId="25577613" w14:textId="68FF0EBC"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2D7B28">
              <w:rPr>
                <w:rFonts w:asciiTheme="minorHAnsi" w:hAnsiTheme="minorHAnsi" w:cstheme="minorHAnsi"/>
                <w:color w:val="000000" w:themeColor="text1"/>
                <w:sz w:val="20"/>
                <w:szCs w:val="20"/>
                <w:lang w:eastAsia="en-GB"/>
              </w:rPr>
              <w:t xml:space="preserve">TAK/NIE/ND</w:t>
            </w:r>
          </w:p>
        </w:tc>
      </w:tr>
      <w:tr w:rsidR="00E4137B" w:rsidRPr="00424F0F" w14:paraId="17FD764B" w14:textId="77777777" w:rsidTr="004B56ED">
        <w:trPr>
          <w:gridAfter w:val="1"/>
          <w:wAfter w:w="6" w:type="dxa"/>
        </w:trPr>
        <w:tc>
          <w:tcPr>
            <w:tcW w:w="1143" w:type="dxa"/>
            <w:vMerge/>
          </w:tcPr>
          <w:p w14:paraId="481C0A0B"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76BA206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5D7A42DF" w14:textId="08235D9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3664400D" w14:textId="7247E66B" w:rsidR="00E4137B" w:rsidRPr="00424F0F" w:rsidRDefault="00E4137B" w:rsidP="00014161">
            <w:pPr xmlns:w="http://schemas.openxmlformats.org/wordprocessingml/2006/main">
              <w:pStyle w:val="ListParagraph"/>
              <w:numPr>
                <w:ilvl w:val="0"/>
                <w:numId w:val="22"/>
              </w:numPr>
              <w:spacing w:before="120" w:after="120"/>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val="en-US" w:eastAsia="en-GB"/>
              </w:rPr>
              <w:t xml:space="preserve">Podwykonawstwa zawierano zgodnie ze zwyczajowymi praktykami zakupowymi uczestników oraz, w stosownych przypadkach, innymi dokumentami/procedurami wymaganymi w celu zapewnienia zgodności z krajowym prawem dotyczącym zamówień publicznych.</w:t>
            </w:r>
          </w:p>
        </w:tc>
        <w:tc>
          <w:tcPr>
            <w:tcW w:w="1418" w:type="dxa"/>
            <w:shd w:val="clear" w:color="auto" w:fill="auto"/>
            <w:tcMar>
              <w:top w:w="0" w:type="dxa"/>
              <w:left w:w="108" w:type="dxa"/>
              <w:bottom w:w="0" w:type="dxa"/>
              <w:right w:w="108" w:type="dxa"/>
            </w:tcMar>
          </w:tcPr>
          <w:p w14:paraId="3EFA00CC" w14:textId="1CAE2701"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9D3E5A">
              <w:rPr>
                <w:rFonts w:asciiTheme="minorHAnsi" w:hAnsiTheme="minorHAnsi" w:cstheme="minorHAnsi"/>
                <w:color w:val="000000" w:themeColor="text1"/>
                <w:sz w:val="20"/>
                <w:szCs w:val="20"/>
                <w:lang w:eastAsia="en-GB"/>
              </w:rPr>
              <w:t xml:space="preserve">TAK/NIE/ND</w:t>
            </w:r>
          </w:p>
        </w:tc>
      </w:tr>
      <w:tr w:rsidR="00E4137B" w:rsidRPr="00424F0F" w14:paraId="497291E5" w14:textId="77777777" w:rsidTr="004B56ED">
        <w:trPr>
          <w:gridAfter w:val="1"/>
          <w:wAfter w:w="6" w:type="dxa"/>
        </w:trPr>
        <w:tc>
          <w:tcPr>
            <w:tcW w:w="1143" w:type="dxa"/>
            <w:vMerge/>
          </w:tcPr>
          <w:p w14:paraId="5AE1DE6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61D3CA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4AABBCF6" w14:textId="70A75E2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397D065B" w14:textId="6ADF52F4" w:rsidR="00E4137B" w:rsidRPr="00424F0F" w:rsidRDefault="00E4137B" w:rsidP="00014161">
            <w:pPr xmlns:w="http://schemas.openxmlformats.org/wordprocessingml/2006/main">
              <w:pStyle w:val="ListParagraph"/>
              <w:numPr>
                <w:ilvl w:val="0"/>
                <w:numId w:val="22"/>
              </w:numPr>
              <w:spacing w:before="120" w:after="120"/>
              <w:rPr>
                <w:rFonts w:ascii="Calibri" w:hAnsi="Calibri" w:cs="Calibri"/>
                <w:sz w:val="20"/>
                <w:szCs w:val="20"/>
              </w:rPr>
            </w:pPr>
            <w:r xmlns:w="http://schemas.openxmlformats.org/wordprocessingml/2006/main" w:rsidRPr="00424F0F">
              <w:rPr>
                <w:rFonts w:ascii="Calibri" w:hAnsi="Calibri" w:cs="Calibri"/>
                <w:color w:val="000000" w:themeColor="text1"/>
                <w:sz w:val="20"/>
                <w:szCs w:val="20"/>
                <w:lang w:eastAsia="en-GB"/>
              </w:rPr>
              <w:t xml:space="preserve">Podwykonawcy byli udzielani zgodnie z zasadą najlepszego stosunku jakości do ceny </w:t>
            </w:r>
            <w:r xmlns:w="http://schemas.openxmlformats.org/wordprocessingml/2006/main" w:rsidRPr="00424F0F">
              <w:rPr>
                <w:rFonts w:ascii="Calibri" w:hAnsi="Calibri" w:cs="Calibri"/>
                <w:sz w:val="20"/>
                <w:szCs w:val="20"/>
              </w:rPr>
              <w:t xml:space="preserve">( </w:t>
            </w:r>
            <w:r xmlns:w="http://schemas.openxmlformats.org/wordprocessingml/2006/main" w:rsidRPr="00424F0F">
              <w:rPr>
                <w:rFonts w:ascii="Calibri" w:hAnsi="Calibri" w:cs="Calibri"/>
                <w:color w:val="000000" w:themeColor="text1"/>
                <w:sz w:val="20"/>
                <w:szCs w:val="20"/>
                <w:lang w:eastAsia="en-GB"/>
              </w:rPr>
              <w:t xml:space="preserve">najlepszy stosunek ceny do jakości) lub najniższej ceny. W przypadku korzystania z istniejącej umowy, umowy ramowej lub standardowego dostawcy, uczestnik przedstawił dowody </w:t>
            </w:r>
            <w:r xmlns:w="http://schemas.openxmlformats.org/wordprocessingml/2006/main" w:rsidRPr="00306548">
              <w:rPr>
                <w:rFonts w:ascii="Calibri" w:hAnsi="Calibri" w:cs="Calibri"/>
                <w:i/>
                <w:iCs/>
                <w:color w:val="000000" w:themeColor="text1"/>
                <w:sz w:val="20"/>
                <w:szCs w:val="20"/>
                <w:lang w:eastAsia="en-GB"/>
              </w:rPr>
              <w:t xml:space="preserve">(np. dokumenty dotyczące zapytań ofertowych do różnych dostawców, różnych ofert, dowody oceny ofert i/lub wyceny cen rynkowych) </w:t>
            </w:r>
            <w:r xmlns:w="http://schemas.openxmlformats.org/wordprocessingml/2006/main" w:rsidRPr="00424F0F">
              <w:rPr>
                <w:rFonts w:ascii="Calibri" w:hAnsi="Calibri" w:cs="Calibri"/>
                <w:color w:val="000000" w:themeColor="text1"/>
                <w:sz w:val="20"/>
                <w:szCs w:val="20"/>
                <w:lang w:eastAsia="en-GB"/>
              </w:rPr>
              <w:t xml:space="preserve">wykazujące, że pierwotny wybór spełniał te kryteria.</w:t>
            </w:r>
          </w:p>
        </w:tc>
        <w:tc>
          <w:tcPr>
            <w:tcW w:w="1418" w:type="dxa"/>
            <w:shd w:val="clear" w:color="auto" w:fill="auto"/>
            <w:tcMar>
              <w:top w:w="0" w:type="dxa"/>
              <w:left w:w="108" w:type="dxa"/>
              <w:bottom w:w="0" w:type="dxa"/>
              <w:right w:w="108" w:type="dxa"/>
            </w:tcMar>
          </w:tcPr>
          <w:p w14:paraId="0C69947F" w14:textId="0AE297C2"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9D3E5A">
              <w:rPr>
                <w:rFonts w:asciiTheme="minorHAnsi" w:hAnsiTheme="minorHAnsi" w:cstheme="minorHAnsi"/>
                <w:color w:val="000000" w:themeColor="text1"/>
                <w:sz w:val="20"/>
                <w:szCs w:val="20"/>
                <w:lang w:eastAsia="en-GB"/>
              </w:rPr>
              <w:t xml:space="preserve">TAK/NIE/ND</w:t>
            </w:r>
          </w:p>
        </w:tc>
      </w:tr>
      <w:tr w:rsidR="00E4137B" w:rsidRPr="00424F0F" w14:paraId="3300BFA3" w14:textId="77777777" w:rsidTr="004B56ED">
        <w:trPr>
          <w:gridAfter w:val="1"/>
          <w:wAfter w:w="6" w:type="dxa"/>
        </w:trPr>
        <w:tc>
          <w:tcPr>
            <w:tcW w:w="1143" w:type="dxa"/>
            <w:vMerge/>
          </w:tcPr>
          <w:p w14:paraId="6820CA6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4D00E47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3649CBC0" w14:textId="1046F931"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481A5DC4" w14:textId="777D7A87" w:rsidR="00E4137B" w:rsidRPr="00424F0F" w:rsidDel="009726EA" w:rsidRDefault="00E4137B" w:rsidP="00014161">
            <w:pPr xmlns:w="http://schemas.openxmlformats.org/wordprocessingml/2006/main">
              <w:pStyle w:val="ListParagraph"/>
              <w:numPr>
                <w:ilvl w:val="0"/>
                <w:numId w:val="22"/>
              </w:numPr>
              <w:spacing w:before="120" w:after="120"/>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Uczestnik zastosował procedury zapewniające brak konfliktu interesów i, </w:t>
            </w:r>
            <w:r xmlns:w="http://schemas.openxmlformats.org/wordprocessingml/2006/main" w:rsidRPr="00424F0F">
              <w:rPr>
                <w:rFonts w:ascii="Calibri" w:hAnsi="Calibri" w:cs="Calibri"/>
                <w:color w:val="000000" w:themeColor="text1"/>
                <w:sz w:val="20"/>
                <w:szCs w:val="20"/>
              </w:rPr>
              <w:t xml:space="preserve">na podstawie </w:t>
            </w:r>
            <w:r xmlns:w="http://schemas.openxmlformats.org/wordprocessingml/2006/main" w:rsidRPr="00424F0F">
              <w:rPr>
                <w:rFonts w:ascii="Calibri" w:hAnsi="Calibri" w:cs="Calibri"/>
                <w:color w:val="000000" w:themeColor="text1"/>
                <w:sz w:val="20"/>
                <w:szCs w:val="20"/>
                <w:lang w:eastAsia="en-GB"/>
              </w:rPr>
              <w:t xml:space="preserve">przeprowadzonego przez nas badania, nie zauważyliśmy niczego, co mogłoby wskazywać na potencjalny konflikt interesów. Uczestnik przedstawił wymagane </w:t>
            </w:r>
            <w:r xmlns:w="http://schemas.openxmlformats.org/wordprocessingml/2006/main" w:rsidRPr="00424F0F">
              <w:rPr>
                <w:rFonts w:ascii="Calibri" w:hAnsi="Calibri" w:cs="Calibri"/>
                <w:color w:val="000000" w:themeColor="text1"/>
                <w:sz w:val="20"/>
                <w:szCs w:val="20"/>
              </w:rPr>
              <w:t xml:space="preserve">pisemne </w:t>
            </w:r>
            <w:r xmlns:w="http://schemas.openxmlformats.org/wordprocessingml/2006/main" w:rsidRPr="00424F0F">
              <w:rPr>
                <w:rFonts w:ascii="Calibri" w:hAnsi="Calibri" w:cs="Calibri"/>
                <w:color w:val="000000" w:themeColor="text1"/>
                <w:sz w:val="20"/>
                <w:szCs w:val="20"/>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rPr>
              <w:t xml:space="preserve">potwierdzenie </w:t>
            </w:r>
            <w:r xmlns:w="http://schemas.openxmlformats.org/wordprocessingml/2006/main" w:rsidRPr="00424F0F">
              <w:rPr>
                <w:rFonts w:ascii="Calibri" w:hAnsi="Calibri" w:cs="Calibri"/>
                <w:color w:val="000000" w:themeColor="text1"/>
                <w:sz w:val="20"/>
                <w:szCs w:val="20"/>
                <w:lang w:eastAsia="en-GB"/>
              </w:rPr>
              <w:t xml:space="preserve">. Jeśli skorzystano z istniejącej umowy, umowy ramowej lub standardowego dostawcy, uczestnik przedstawił dowody </w:t>
            </w:r>
            <w:r xmlns:w="http://schemas.openxmlformats.org/wordprocessingml/2006/main" w:rsidRPr="00306548">
              <w:rPr>
                <w:rFonts w:ascii="Calibri" w:hAnsi="Calibri" w:cs="Calibri"/>
                <w:i/>
                <w:iCs/>
                <w:color w:val="000000" w:themeColor="text1"/>
                <w:sz w:val="20"/>
                <w:szCs w:val="20"/>
                <w:lang w:eastAsia="en-GB"/>
              </w:rPr>
              <w:t xml:space="preserve">(np. zapytania do różnych dostawców, dowody oceny ofert i/lub wyceny cen rynkowych) </w:t>
            </w:r>
            <w:r xmlns:w="http://schemas.openxmlformats.org/wordprocessingml/2006/main" w:rsidRPr="00424F0F">
              <w:rPr>
                <w:rFonts w:ascii="Calibri" w:hAnsi="Calibri" w:cs="Calibri"/>
                <w:color w:val="000000" w:themeColor="text1"/>
                <w:sz w:val="20"/>
                <w:szCs w:val="20"/>
                <w:lang w:eastAsia="en-GB"/>
              </w:rPr>
              <w:t xml:space="preserve">potwierdzające, że pierwotny wybór spełniał te kryteria.</w:t>
            </w:r>
          </w:p>
        </w:tc>
        <w:tc>
          <w:tcPr>
            <w:tcW w:w="1418" w:type="dxa"/>
            <w:shd w:val="clear" w:color="auto" w:fill="auto"/>
            <w:tcMar>
              <w:top w:w="0" w:type="dxa"/>
              <w:left w:w="108" w:type="dxa"/>
              <w:bottom w:w="0" w:type="dxa"/>
              <w:right w:w="108" w:type="dxa"/>
            </w:tcMar>
          </w:tcPr>
          <w:p w14:paraId="368BF9F3" w14:textId="2D55676A"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9D3E5A">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9D3E5A">
              <w:rPr>
                <w:rFonts w:asciiTheme="minorHAnsi" w:hAnsiTheme="minorHAnsi" w:cstheme="minorHAnsi"/>
                <w:color w:val="000000" w:themeColor="text1"/>
                <w:sz w:val="20"/>
                <w:szCs w:val="20"/>
                <w:lang w:eastAsia="en-GB"/>
              </w:rPr>
              <w:t xml:space="preserve">TAK/NIE/ND</w:t>
            </w:r>
          </w:p>
        </w:tc>
      </w:tr>
      <w:tr w:rsidR="00E4137B" w:rsidRPr="00424F0F" w14:paraId="06C7A67A" w14:textId="77777777" w:rsidTr="004B56ED">
        <w:trPr>
          <w:gridAfter w:val="1"/>
          <w:wAfter w:w="6" w:type="dxa"/>
        </w:trPr>
        <w:tc>
          <w:tcPr>
            <w:tcW w:w="1143" w:type="dxa"/>
            <w:vMerge/>
          </w:tcPr>
          <w:p w14:paraId="38FD800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7024F610"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5500B122" w14:textId="4B7BDAC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16983FCB" w14:textId="3BE5E183" w:rsidR="00E4137B" w:rsidRPr="00424F0F" w:rsidRDefault="00195C7C"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xmlns:w="http://schemas.openxmlformats.org/wordprocessingml/2006/main">
              <w:rPr>
                <w:rFonts w:ascii="Calibri" w:hAnsi="Calibri" w:cs="Calibri"/>
                <w:color w:val="000000" w:themeColor="text1"/>
                <w:sz w:val="20"/>
                <w:szCs w:val="20"/>
                <w:lang w:eastAsia="en-GB"/>
              </w:rPr>
              <w:t xml:space="preserve">Podwykonawstwo zapewnia, że obowiązki umowne określone w art. 9.3 dotyczą również podwykonawcy.</w:t>
            </w:r>
          </w:p>
        </w:tc>
        <w:tc>
          <w:tcPr>
            <w:tcW w:w="1418" w:type="dxa"/>
            <w:shd w:val="clear" w:color="auto" w:fill="auto"/>
            <w:tcMar>
              <w:top w:w="0" w:type="dxa"/>
              <w:left w:w="108" w:type="dxa"/>
              <w:bottom w:w="0" w:type="dxa"/>
              <w:right w:w="108" w:type="dxa"/>
            </w:tcMar>
          </w:tcPr>
          <w:p w14:paraId="69D40B70" w14:textId="34113E71"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E46AB">
              <w:rPr>
                <w:rFonts w:asciiTheme="minorHAnsi" w:hAnsiTheme="minorHAnsi" w:cstheme="minorHAnsi"/>
                <w:color w:val="000000" w:themeColor="text1"/>
                <w:sz w:val="20"/>
                <w:szCs w:val="20"/>
                <w:lang w:eastAsia="en-GB"/>
              </w:rPr>
              <w:t xml:space="preserve">TAK/NIE/ND</w:t>
            </w:r>
          </w:p>
        </w:tc>
      </w:tr>
      <w:tr w:rsidR="00E4137B" w:rsidRPr="00424F0F" w14:paraId="23906736" w14:textId="77777777" w:rsidTr="004B56ED">
        <w:trPr>
          <w:gridAfter w:val="1"/>
          <w:wAfter w:w="6" w:type="dxa"/>
        </w:trPr>
        <w:tc>
          <w:tcPr>
            <w:tcW w:w="1143" w:type="dxa"/>
            <w:vMerge/>
          </w:tcPr>
          <w:p w14:paraId="1945E2C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91A2E8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6C7703DF" w14:textId="6706E2AE"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2CDC6944" w14:textId="3635FA7E" w:rsidR="00E4137B" w:rsidRPr="00424F0F" w:rsidDel="009726EA" w:rsidRDefault="00E4137B"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Podwykonawstwa nie zostały udzielone innym uczestnikom konsorcjum ani podmiotom powiązanym.</w:t>
            </w:r>
          </w:p>
        </w:tc>
        <w:tc>
          <w:tcPr>
            <w:tcW w:w="1418" w:type="dxa"/>
            <w:shd w:val="clear" w:color="auto" w:fill="auto"/>
            <w:tcMar>
              <w:top w:w="0" w:type="dxa"/>
              <w:left w:w="108" w:type="dxa"/>
              <w:bottom w:w="0" w:type="dxa"/>
              <w:right w:w="108" w:type="dxa"/>
            </w:tcMar>
          </w:tcPr>
          <w:p w14:paraId="1EBF14DF" w14:textId="3B713280"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E46AB">
              <w:rPr>
                <w:rFonts w:asciiTheme="minorHAnsi" w:hAnsiTheme="minorHAnsi" w:cstheme="minorHAnsi"/>
                <w:color w:val="000000" w:themeColor="text1"/>
                <w:sz w:val="20"/>
                <w:szCs w:val="20"/>
                <w:lang w:eastAsia="en-GB"/>
              </w:rPr>
              <w:t xml:space="preserve">TAK/NIE/ND</w:t>
            </w:r>
          </w:p>
        </w:tc>
      </w:tr>
      <w:tr w:rsidR="00E4137B" w:rsidRPr="00424F0F" w14:paraId="3D086D84" w14:textId="77777777" w:rsidTr="004B56ED">
        <w:trPr>
          <w:gridAfter w:val="1"/>
          <w:wAfter w:w="6" w:type="dxa"/>
        </w:trPr>
        <w:tc>
          <w:tcPr>
            <w:tcW w:w="1143" w:type="dxa"/>
            <w:vMerge/>
          </w:tcPr>
          <w:p w14:paraId="71AABCA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3E15390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4F3A7978" w14:textId="53B55E9B"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1152D0F4" w14:textId="65EEB6AE" w:rsidR="00E4137B" w:rsidRPr="00424F0F" w:rsidDel="007A134A" w:rsidRDefault="00E4137B"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Wszystkie podwykonawstwa były poparte podpisanymi umowami pomiędzy uczestnikiem a podwykonawcą.</w:t>
            </w:r>
          </w:p>
        </w:tc>
        <w:tc>
          <w:tcPr>
            <w:tcW w:w="1418" w:type="dxa"/>
            <w:shd w:val="clear" w:color="auto" w:fill="auto"/>
            <w:tcMar>
              <w:top w:w="0" w:type="dxa"/>
              <w:left w:w="108" w:type="dxa"/>
              <w:bottom w:w="0" w:type="dxa"/>
              <w:right w:w="108" w:type="dxa"/>
            </w:tcMar>
          </w:tcPr>
          <w:p w14:paraId="3126EABF" w14:textId="41979236"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E46AB">
              <w:rPr>
                <w:rFonts w:asciiTheme="minorHAnsi" w:hAnsiTheme="minorHAnsi" w:cstheme="minorHAnsi"/>
                <w:color w:val="000000" w:themeColor="text1"/>
                <w:sz w:val="20"/>
                <w:szCs w:val="20"/>
                <w:lang w:eastAsia="en-GB"/>
              </w:rPr>
              <w:t xml:space="preserve">TAK/NIE/ND</w:t>
            </w:r>
          </w:p>
        </w:tc>
      </w:tr>
      <w:tr w:rsidR="00E4137B" w:rsidRPr="00424F0F" w14:paraId="64C30DA4" w14:textId="77777777" w:rsidTr="004B56ED">
        <w:trPr>
          <w:gridAfter w:val="1"/>
          <w:wAfter w:w="6" w:type="dxa"/>
        </w:trPr>
        <w:tc>
          <w:tcPr>
            <w:tcW w:w="1143" w:type="dxa"/>
            <w:vMerge/>
          </w:tcPr>
          <w:p w14:paraId="204734D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66C33B7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shd w:val="clear" w:color="auto" w:fill="auto"/>
            <w:tcMar>
              <w:top w:w="0" w:type="dxa"/>
              <w:left w:w="108" w:type="dxa"/>
              <w:bottom w:w="0" w:type="dxa"/>
              <w:right w:w="108" w:type="dxa"/>
            </w:tcMar>
          </w:tcPr>
          <w:p w14:paraId="6ACD9E92" w14:textId="4515A5E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shd w:val="clear" w:color="auto" w:fill="auto"/>
            <w:tcMar>
              <w:top w:w="0" w:type="dxa"/>
              <w:left w:w="108" w:type="dxa"/>
              <w:bottom w:w="0" w:type="dxa"/>
              <w:right w:w="108" w:type="dxa"/>
            </w:tcMar>
          </w:tcPr>
          <w:p w14:paraId="6D492C6A" w14:textId="5EEDC8EB" w:rsidR="00E4137B" w:rsidRPr="00424F0F" w:rsidRDefault="00E4137B"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Istniały dowody na to, że usługi były świadczone przez podwykonawców.</w:t>
            </w:r>
          </w:p>
        </w:tc>
        <w:tc>
          <w:tcPr>
            <w:tcW w:w="1418" w:type="dxa"/>
            <w:shd w:val="clear" w:color="auto" w:fill="auto"/>
            <w:tcMar>
              <w:top w:w="0" w:type="dxa"/>
              <w:left w:w="108" w:type="dxa"/>
              <w:bottom w:w="0" w:type="dxa"/>
              <w:right w:w="108" w:type="dxa"/>
            </w:tcMar>
          </w:tcPr>
          <w:p w14:paraId="2B39D592" w14:textId="60BEE67C" w:rsidR="00E4137B" w:rsidRPr="00424F0F" w:rsidRDefault="00E4137B" w:rsidP="00014161">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E46AB">
              <w:rPr>
                <w:rFonts w:asciiTheme="minorHAnsi" w:hAnsiTheme="minorHAnsi" w:cstheme="minorHAnsi"/>
                <w:color w:val="000000" w:themeColor="text1"/>
                <w:sz w:val="20"/>
                <w:szCs w:val="20"/>
                <w:lang w:eastAsia="en-GB"/>
              </w:rPr>
              <w:t xml:space="preserve">TAK/NIE/ND</w:t>
            </w:r>
          </w:p>
        </w:tc>
      </w:tr>
    </w:tbl>
    <w:p w14:paraId="7934DB4A" w14:textId="77777777" w:rsidR="00E21561" w:rsidRDefault="00E21561" w:rsidP="00835852"/>
    <w:p w14:paraId="2ECF0B0A" w14:textId="25FD2810" w:rsidR="00106285" w:rsidRDefault="0069594C" w:rsidP="0063124B">
      <w:pPr xmlns:w="http://schemas.openxmlformats.org/wordprocessingml/2006/main">
        <w:pStyle w:val="Heading3"/>
      </w:pPr>
      <w:r xmlns:w="http://schemas.openxmlformats.org/wordprocessingml/2006/main">
        <w:t xml:space="preserve">Koszty zakupu (C.)</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5"/>
        <w:gridCol w:w="6"/>
        <w:gridCol w:w="1214"/>
        <w:gridCol w:w="7"/>
        <w:gridCol w:w="10309"/>
        <w:gridCol w:w="2552"/>
      </w:tblGrid>
      <w:tr w:rsidR="006E3FFC" w:rsidRPr="00424F0F" w14:paraId="36151331" w14:textId="77777777" w:rsidTr="00014161">
        <w:trPr>
          <w:tblHeader/>
        </w:trPr>
        <w:tc>
          <w:tcPr>
            <w:tcW w:w="15183" w:type="dxa"/>
            <w:gridSpan w:val="6"/>
            <w:shd w:val="clear" w:color="auto" w:fill="EAF1DD" w:themeFill="accent3" w:themeFillTint="33"/>
          </w:tcPr>
          <w:p w14:paraId="1C7E587A" w14:textId="483BCB13" w:rsidR="006E3FFC" w:rsidRPr="00424F0F" w:rsidRDefault="00755770" w:rsidP="00A12BEE">
            <w:pPr xmlns:w="http://schemas.openxmlformats.org/wordprocessingml/2006/main">
              <w:autoSpaceDE w:val="0"/>
              <w:spacing w:before="120" w:after="120"/>
              <w:ind w:left="142"/>
              <w:jc w:val="left"/>
              <w:rPr>
                <w:rFonts w:asciiTheme="minorHAnsi" w:hAnsiTheme="minorHAnsi" w:cstheme="minorHAnsi"/>
                <w:b/>
                <w:color w:val="000000" w:themeColor="text1"/>
                <w:sz w:val="20"/>
                <w:szCs w:val="20"/>
                <w:lang w:eastAsia="en-GB"/>
              </w:rPr>
            </w:pPr>
            <w:r xmlns:w="http://schemas.openxmlformats.org/wordprocessingml/2006/main">
              <w:rPr>
                <w:rFonts w:asciiTheme="minorHAnsi" w:hAnsiTheme="minorHAnsi"/>
                <w:b/>
                <w:bCs/>
                <w:color w:val="FF0000"/>
                <w:szCs w:val="20"/>
              </w:rPr>
              <w:t xml:space="preserve">UZGODNIONE PROCEDURY CFS — Koszty zakupu (C.)</w:t>
            </w:r>
          </w:p>
        </w:tc>
      </w:tr>
      <w:tr w:rsidR="00650BB5" w:rsidRPr="00424F0F" w14:paraId="7C93DB91" w14:textId="77777777" w:rsidTr="00090B17">
        <w:trPr>
          <w:tblHeader/>
        </w:trPr>
        <w:tc>
          <w:tcPr>
            <w:tcW w:w="1095" w:type="dxa"/>
            <w:shd w:val="clear" w:color="auto" w:fill="EAF1DD" w:themeFill="accent3" w:themeFillTint="33"/>
          </w:tcPr>
          <w:p w14:paraId="30040DA6" w14:textId="63AE27C1" w:rsidR="00650BB5" w:rsidRPr="00424F0F" w:rsidRDefault="00650BB5" w:rsidP="00424F0F">
            <w:pPr xmlns:w="http://schemas.openxmlformats.org/wordprocessingml/2006/main">
              <w:autoSpaceDE w:val="0"/>
              <w:spacing w:before="120" w:after="120"/>
              <w:ind w:firstLine="95"/>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color w:val="000000" w:themeColor="text1"/>
                <w:sz w:val="20"/>
                <w:szCs w:val="20"/>
                <w:lang w:eastAsia="en-GB"/>
              </w:rPr>
              <w:t xml:space="preserve">Artykuł umowy o dotację</w:t>
            </w:r>
          </w:p>
        </w:tc>
        <w:tc>
          <w:tcPr>
            <w:tcW w:w="1220" w:type="dxa"/>
            <w:gridSpan w:val="2"/>
            <w:shd w:val="clear" w:color="auto" w:fill="EAF1DD" w:themeFill="accent3" w:themeFillTint="33"/>
            <w:vAlign w:val="center"/>
          </w:tcPr>
          <w:p w14:paraId="2D7CF57F" w14:textId="1FAFA2C4" w:rsidR="00650BB5" w:rsidRPr="00424F0F" w:rsidRDefault="00650BB5" w:rsidP="00424F0F">
            <w:pPr xmlns:w="http://schemas.openxmlformats.org/wordprocessingml/2006/main">
              <w:autoSpaceDE w:val="0"/>
              <w:spacing w:before="120" w:after="120"/>
              <w:ind w:firstLine="95"/>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color w:val="000000" w:themeColor="text1"/>
                <w:sz w:val="20"/>
                <w:szCs w:val="20"/>
                <w:lang w:eastAsia="en-GB"/>
              </w:rPr>
              <w:t xml:space="preserve">Kategoria kosztów</w:t>
            </w:r>
          </w:p>
        </w:tc>
        <w:tc>
          <w:tcPr>
            <w:tcW w:w="10316" w:type="dxa"/>
            <w:gridSpan w:val="2"/>
            <w:shd w:val="clear" w:color="auto" w:fill="EAF1DD" w:themeFill="accent3" w:themeFillTint="33"/>
            <w:tcMar>
              <w:top w:w="0" w:type="dxa"/>
              <w:left w:w="108" w:type="dxa"/>
              <w:bottom w:w="0" w:type="dxa"/>
              <w:right w:w="108" w:type="dxa"/>
            </w:tcMar>
            <w:vAlign w:val="center"/>
          </w:tcPr>
          <w:p w14:paraId="729234DB" w14:textId="77777777" w:rsidR="00650BB5" w:rsidRPr="00424F0F" w:rsidRDefault="00650BB5" w:rsidP="00424F0F">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color w:val="000000" w:themeColor="text1"/>
                <w:sz w:val="20"/>
                <w:szCs w:val="20"/>
                <w:lang w:eastAsia="en-GB"/>
              </w:rPr>
              <w:t xml:space="preserve">Procedury</w:t>
            </w:r>
          </w:p>
        </w:tc>
        <w:tc>
          <w:tcPr>
            <w:tcW w:w="2552" w:type="dxa"/>
            <w:shd w:val="clear" w:color="auto" w:fill="EAF1DD" w:themeFill="accent3" w:themeFillTint="33"/>
            <w:tcMar>
              <w:top w:w="0" w:type="dxa"/>
              <w:left w:w="108" w:type="dxa"/>
              <w:bottom w:w="0" w:type="dxa"/>
              <w:right w:w="108" w:type="dxa"/>
            </w:tcMar>
            <w:vAlign w:val="center"/>
          </w:tcPr>
          <w:p w14:paraId="7EED9C58" w14:textId="73853DD6" w:rsidR="00650BB5" w:rsidRPr="006E3FFC" w:rsidRDefault="00650BB5" w:rsidP="006E3FFC">
            <w:pPr xmlns:w="http://schemas.openxmlformats.org/wordprocessingml/2006/main">
              <w:autoSpaceDE w:val="0"/>
              <w:spacing w:before="120" w:after="120"/>
              <w:jc w:val="center"/>
              <w:rPr>
                <w:rFonts w:asciiTheme="minorHAnsi" w:hAnsiTheme="minorHAnsi" w:cstheme="minorHAnsi"/>
                <w:b/>
                <w:color w:val="000000" w:themeColor="text1"/>
                <w:sz w:val="20"/>
                <w:szCs w:val="20"/>
                <w:lang w:eastAsia="en-GB"/>
              </w:rPr>
            </w:pPr>
            <w:r xmlns:w="http://schemas.openxmlformats.org/wordprocessingml/2006/main" w:rsidRPr="00424F0F">
              <w:rPr>
                <w:rFonts w:asciiTheme="minorHAnsi" w:hAnsiTheme="minorHAnsi" w:cstheme="minorHAnsi"/>
                <w:b/>
                <w:color w:val="000000" w:themeColor="text1"/>
                <w:sz w:val="20"/>
                <w:szCs w:val="20"/>
                <w:lang w:eastAsia="en-GB"/>
              </w:rPr>
              <w:t xml:space="preserve">Standardowe ustalenie</w:t>
            </w:r>
          </w:p>
        </w:tc>
      </w:tr>
      <w:tr w:rsidR="00123775" w:rsidRPr="00424F0F" w14:paraId="4AACC1E9" w14:textId="77777777" w:rsidTr="00014161">
        <w:tc>
          <w:tcPr>
            <w:tcW w:w="1095" w:type="dxa"/>
            <w:shd w:val="clear" w:color="auto" w:fill="EAF1DD" w:themeFill="accent3" w:themeFillTint="33"/>
          </w:tcPr>
          <w:p w14:paraId="737DD761" w14:textId="2B9BB433" w:rsidR="00123775" w:rsidRPr="00424F0F" w:rsidRDefault="00123775"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val="de-DE"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Artykuł 6.2.C</w:t>
            </w:r>
          </w:p>
        </w:tc>
        <w:tc>
          <w:tcPr>
            <w:tcW w:w="1220" w:type="dxa"/>
            <w:gridSpan w:val="2"/>
            <w:shd w:val="clear" w:color="auto" w:fill="EAF1DD" w:themeFill="accent3" w:themeFillTint="33"/>
            <w:vAlign w:val="center"/>
          </w:tcPr>
          <w:p w14:paraId="4F5B56C4" w14:textId="275CE87D" w:rsidR="00123775" w:rsidRPr="00424F0F" w:rsidDel="005D0492" w:rsidRDefault="00123775"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424F0F">
              <w:rPr>
                <w:rFonts w:asciiTheme="minorHAnsi" w:hAnsiTheme="minorHAnsi" w:cstheme="minorHAnsi"/>
                <w:b/>
                <w:bCs/>
                <w:color w:val="000000" w:themeColor="text1"/>
                <w:sz w:val="20"/>
                <w:szCs w:val="20"/>
                <w:lang w:eastAsia="en-GB"/>
              </w:rPr>
              <w:t xml:space="preserve">C.</w:t>
            </w:r>
          </w:p>
        </w:tc>
        <w:tc>
          <w:tcPr>
            <w:tcW w:w="12868" w:type="dxa"/>
            <w:gridSpan w:val="3"/>
            <w:shd w:val="clear" w:color="auto" w:fill="EAF1DD" w:themeFill="accent3" w:themeFillTint="33"/>
          </w:tcPr>
          <w:p w14:paraId="253DB09A" w14:textId="4A3104BC" w:rsidR="00123775" w:rsidRPr="00424F0F" w:rsidRDefault="00123775" w:rsidP="00424F0F">
            <w:pPr xmlns:w="http://schemas.openxmlformats.org/wordprocessingml/2006/main">
              <w:autoSpaceDE w:val="0"/>
              <w:spacing w:before="120" w:after="120"/>
              <w:ind w:left="132"/>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b/>
                <w:bCs/>
                <w:color w:val="000000" w:themeColor="text1"/>
                <w:sz w:val="20"/>
                <w:szCs w:val="20"/>
                <w:lang w:eastAsia="en-GB"/>
              </w:rPr>
              <w:t xml:space="preserve">KOSZTY ZAKUPU</w:t>
            </w:r>
          </w:p>
        </w:tc>
      </w:tr>
      <w:tr w:rsidR="00650BB5" w:rsidRPr="003C35F4" w14:paraId="7D4BA3BF" w14:textId="09B989B5" w:rsidTr="00090B17">
        <w:tc>
          <w:tcPr>
            <w:tcW w:w="1101" w:type="dxa"/>
            <w:gridSpan w:val="2"/>
            <w:shd w:val="clear" w:color="auto" w:fill="auto"/>
          </w:tcPr>
          <w:p w14:paraId="459F8086" w14:textId="09EF1410" w:rsidR="00650BB5" w:rsidRPr="00424F0F" w:rsidRDefault="00090B17"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Theme="minorHAnsi" w:hAnsiTheme="minorHAnsi" w:cstheme="minorHAnsi"/>
                <w:b/>
                <w:bCs/>
                <w:color w:val="000000" w:themeColor="text1"/>
                <w:sz w:val="20"/>
                <w:szCs w:val="20"/>
                <w:lang w:eastAsia="en-GB"/>
              </w:rPr>
              <w:t xml:space="preserve">Artykuł 6.2.C</w:t>
            </w:r>
          </w:p>
        </w:tc>
        <w:tc>
          <w:tcPr>
            <w:tcW w:w="1221" w:type="dxa"/>
            <w:gridSpan w:val="2"/>
            <w:shd w:val="clear" w:color="auto" w:fill="auto"/>
          </w:tcPr>
          <w:p w14:paraId="1312654E" w14:textId="77DEE410" w:rsidR="00650BB5" w:rsidRPr="00424F0F" w:rsidRDefault="00090B17" w:rsidP="00424F0F">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Pr>
                <w:rFonts w:asciiTheme="minorHAnsi" w:hAnsiTheme="minorHAnsi" w:cstheme="minorHAnsi"/>
                <w:b/>
                <w:bCs/>
                <w:color w:val="000000" w:themeColor="text1"/>
                <w:sz w:val="20"/>
                <w:szCs w:val="20"/>
                <w:lang w:eastAsia="en-GB"/>
              </w:rPr>
              <w:t xml:space="preserve">OGÓLNE WARUNKI KWALIFIKACJI DO </w:t>
            </w:r>
            <w:r xmlns:w="http://schemas.openxmlformats.org/wordprocessingml/2006/main">
              <w:rPr>
                <w:rFonts w:asciiTheme="minorHAnsi" w:hAnsiTheme="minorHAnsi" w:cstheme="minorHAnsi"/>
                <w:b/>
                <w:bCs/>
                <w:color w:val="000000" w:themeColor="text1"/>
                <w:sz w:val="20"/>
                <w:szCs w:val="20"/>
                <w:lang w:eastAsia="en-GB"/>
              </w:rPr>
              <w:lastRenderedPageBreak xmlns:w="http://schemas.openxmlformats.org/wordprocessingml/2006/main"/>
            </w:r>
            <w:r xmlns:w="http://schemas.openxmlformats.org/wordprocessingml/2006/main">
              <w:rPr>
                <w:rFonts w:asciiTheme="minorHAnsi" w:hAnsiTheme="minorHAnsi" w:cstheme="minorHAnsi"/>
                <w:b/>
                <w:bCs/>
                <w:color w:val="000000" w:themeColor="text1"/>
                <w:sz w:val="20"/>
                <w:szCs w:val="20"/>
                <w:lang w:eastAsia="en-GB"/>
              </w:rPr>
              <w:t xml:space="preserve">KOSZTÓW ZAKUPU</w:t>
            </w:r>
          </w:p>
        </w:tc>
        <w:tc>
          <w:tcPr>
            <w:tcW w:w="10309" w:type="dxa"/>
            <w:shd w:val="clear" w:color="auto" w:fill="auto"/>
          </w:tcPr>
          <w:p w14:paraId="5FE07DD9" w14:textId="483FDA9E" w:rsidR="003C35F4" w:rsidRDefault="003C35F4" w:rsidP="003C35F4">
            <w:pPr xmlns:w="http://schemas.openxmlformats.org/wordprocessingml/2006/main">
              <w:spacing w:before="120" w:after="120"/>
              <w:rPr>
                <w:rFonts w:ascii="Calibri" w:hAnsi="Calibri" w:cs="Calibri"/>
                <w:color w:val="000000" w:themeColor="text1"/>
                <w:sz w:val="20"/>
                <w:szCs w:val="20"/>
              </w:rPr>
            </w:pPr>
            <w:r xmlns:w="http://schemas.openxmlformats.org/wordprocessingml/2006/main" w:rsidRPr="00580C48">
              <w:rPr>
                <w:rFonts w:ascii="Calibri" w:hAnsi="Calibri" w:cs="Calibri"/>
                <w:b/>
                <w:bCs/>
                <w:i/>
                <w:iCs/>
                <w:color w:val="000000" w:themeColor="text1"/>
                <w:sz w:val="20"/>
                <w:szCs w:val="20"/>
                <w:lang w:eastAsia="en-GB"/>
              </w:rPr>
              <w:lastRenderedPageBreak xmlns:w="http://schemas.openxmlformats.org/wordprocessingml/2006/main"/>
            </w:r>
            <w:r xmlns:w="http://schemas.openxmlformats.org/wordprocessingml/2006/main" w:rsidRPr="00580C48">
              <w:rPr>
                <w:rFonts w:ascii="Calibri" w:hAnsi="Calibri" w:cs="Calibri"/>
                <w:b/>
                <w:bCs/>
                <w:i/>
                <w:iCs/>
                <w:color w:val="000000" w:themeColor="text1"/>
                <w:sz w:val="20"/>
                <w:szCs w:val="20"/>
                <w:lang w:eastAsia="en-GB"/>
              </w:rPr>
              <w:t xml:space="preserve">Dla wszystkich </w:t>
            </w:r>
            <w:r xmlns:w="http://schemas.openxmlformats.org/wordprocessingml/2006/main">
              <w:rPr>
                <w:rFonts w:ascii="Calibri" w:hAnsi="Calibri" w:cs="Calibri"/>
                <w:b/>
                <w:bCs/>
                <w:i/>
                <w:iCs/>
                <w:color w:val="000000" w:themeColor="text1"/>
                <w:sz w:val="20"/>
                <w:szCs w:val="20"/>
                <w:lang w:eastAsia="en-GB"/>
              </w:rPr>
              <w:t xml:space="preserve">kategorii kosztów zakupu </w:t>
            </w:r>
            <w:r xmlns:w="http://schemas.openxmlformats.org/wordprocessingml/2006/main">
              <w:rPr>
                <w:rFonts w:ascii="Calibri" w:hAnsi="Calibri" w:cs="Calibri"/>
                <w:color w:val="000000" w:themeColor="text1"/>
                <w:sz w:val="20"/>
                <w:szCs w:val="20"/>
              </w:rPr>
              <w:t xml:space="preserve">:</w:t>
            </w:r>
          </w:p>
          <w:p w14:paraId="4BEAFA22" w14:textId="0513A867" w:rsidR="00650BB5" w:rsidRPr="00424F0F" w:rsidRDefault="00650BB5" w:rsidP="00DC78C9">
            <w:pPr xmlns:w="http://schemas.openxmlformats.org/wordprocessingml/2006/main">
              <w:spacing w:before="120" w:after="120"/>
              <w:ind w:left="95" w:right="126"/>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color w:val="000000" w:themeColor="text1"/>
                <w:sz w:val="20"/>
                <w:szCs w:val="20"/>
              </w:rPr>
              <w:t xml:space="preserve">W przypadku każdej kategorii kosztów zakupu biegły rewident sprawdził, czy koszty wykazane w sprawozdaniach finansowych spełniają następujące warunki kwalifikowalności jako koszty zakupu:</w:t>
            </w:r>
          </w:p>
          <w:p w14:paraId="37B528FF" w14:textId="540A7047" w:rsidR="00650BB5" w:rsidRPr="00424F0F" w:rsidRDefault="003C35F4" w:rsidP="00DC78C9">
            <w:pPr xmlns:w="http://schemas.openxmlformats.org/wordprocessingml/2006/main">
              <w:numPr>
                <w:ilvl w:val="0"/>
                <w:numId w:val="20"/>
              </w:numPr>
              <w:suppressAutoHyphens/>
              <w:autoSpaceDE w:val="0"/>
              <w:autoSpaceDN w:val="0"/>
              <w:spacing w:before="120" w:after="120"/>
              <w:ind w:left="504" w:right="126" w:hanging="330"/>
              <w:jc w:val="left"/>
              <w:textAlignment w:val="baseline"/>
              <w:rPr>
                <w:rFonts w:asciiTheme="minorHAnsi" w:hAnsiTheme="minorHAnsi" w:cstheme="minorHAnsi"/>
                <w:color w:val="000000" w:themeColor="text1"/>
                <w:sz w:val="20"/>
                <w:szCs w:val="20"/>
              </w:rPr>
            </w:pPr>
            <w:r xmlns:w="http://schemas.openxmlformats.org/wordprocessingml/2006/main">
              <w:rPr>
                <w:rFonts w:asciiTheme="minorHAnsi" w:hAnsiTheme="minorHAnsi" w:cstheme="minorHAnsi"/>
                <w:color w:val="000000" w:themeColor="text1"/>
                <w:sz w:val="20"/>
                <w:szCs w:val="20"/>
              </w:rPr>
              <w:t xml:space="preserve">Zakupy zostały dokonane zgodnie ze zwyczajowymi praktykami zakupowymi uczestnika/wewnętrznymi procedurami — </w:t>
            </w:r>
            <w:r xmlns:w="http://schemas.openxmlformats.org/wordprocessingml/2006/main" w:rsidR="00650BB5" w:rsidRPr="00424F0F">
              <w:rPr>
                <w:rFonts w:asciiTheme="minorHAnsi" w:hAnsiTheme="minorHAnsi" w:cstheme="minorHAnsi"/>
                <w:color w:val="000000" w:themeColor="text1"/>
                <w:sz w:val="20"/>
                <w:szCs w:val="20"/>
              </w:rPr>
              <w:lastRenderedPageBreak xmlns:w="http://schemas.openxmlformats.org/wordprocessingml/2006/main"/>
            </w:r>
            <w:r xmlns:w="http://schemas.openxmlformats.org/wordprocessingml/2006/main" w:rsidR="00650BB5" w:rsidRPr="00424F0F">
              <w:rPr>
                <w:rFonts w:asciiTheme="minorHAnsi" w:hAnsiTheme="minorHAnsi" w:cstheme="minorHAnsi"/>
                <w:color w:val="000000" w:themeColor="text1"/>
                <w:sz w:val="20"/>
                <w:szCs w:val="20"/>
              </w:rPr>
              <w:t xml:space="preserve">pod warunkiem, że zapewniają one zakupy o najlepszym stosunku jakości do ceny ( </w:t>
            </w:r>
            <w:r xmlns:w="http://schemas.openxmlformats.org/wordprocessingml/2006/main" w:rsidR="00650BB5" w:rsidRPr="00424F0F">
              <w:rPr>
                <w:rFonts w:asciiTheme="minorHAnsi" w:hAnsiTheme="minorHAnsi" w:cstheme="minorHAnsi"/>
                <w:color w:val="000000" w:themeColor="text1"/>
                <w:sz w:val="20"/>
                <w:szCs w:val="20"/>
                <w:lang w:eastAsia="en-GB"/>
              </w:rPr>
              <w:t xml:space="preserve">kluczowymi elementami pozwalającymi ocenić poszanowanie tej zasady jest przyznanie kontraktu oferentowi oferującemu najlepszy stosunek ceny do jakości, na warunkach przejrzystości i równego traktowania) </w:t>
            </w:r>
            <w:r xmlns:w="http://schemas.openxmlformats.org/wordprocessingml/2006/main" w:rsidR="00650BB5" w:rsidRPr="00424F0F">
              <w:rPr>
                <w:rFonts w:asciiTheme="minorHAnsi" w:hAnsiTheme="minorHAnsi" w:cstheme="minorHAnsi"/>
                <w:color w:val="000000" w:themeColor="text1"/>
                <w:sz w:val="20"/>
                <w:szCs w:val="20"/>
              </w:rPr>
              <w:t xml:space="preserve">lub, w stosownych przypadkach, najniższą cenę, oraz że istnieją procedury zapewniające brak konfliktu interesów. Jeśli wykorzystano istniejącą umowę, umowę ramową lub zwykłego dostawcę, uczestnik przedstawił dowody </w:t>
            </w:r>
            <w:r xmlns:w="http://schemas.openxmlformats.org/wordprocessingml/2006/main" w:rsidR="00650BB5" w:rsidRPr="00306548">
              <w:rPr>
                <w:rFonts w:asciiTheme="minorHAnsi" w:hAnsiTheme="minorHAnsi" w:cstheme="minorHAnsi"/>
                <w:i/>
                <w:iCs/>
                <w:color w:val="000000" w:themeColor="text1"/>
                <w:sz w:val="20"/>
                <w:szCs w:val="20"/>
              </w:rPr>
              <w:t xml:space="preserve">(np. prośby do różnych dostawców, dowody oceny ofert i/lub oceny cen rynkowych) </w:t>
            </w:r>
            <w:r xmlns:w="http://schemas.openxmlformats.org/wordprocessingml/2006/main" w:rsidR="00650BB5" w:rsidRPr="00424F0F">
              <w:rPr>
                <w:rFonts w:asciiTheme="minorHAnsi" w:hAnsiTheme="minorHAnsi" w:cstheme="minorHAnsi"/>
                <w:color w:val="000000" w:themeColor="text1"/>
                <w:sz w:val="20"/>
                <w:szCs w:val="20"/>
              </w:rPr>
              <w:t xml:space="preserve">wykazujące, że pierwotny wybór spełniał te kryteria.</w:t>
            </w:r>
          </w:p>
          <w:p w14:paraId="434557FC" w14:textId="76699282" w:rsidR="00561C87" w:rsidRPr="00424F0F" w:rsidRDefault="00650BB5"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color w:val="000000" w:themeColor="text1"/>
                <w:sz w:val="20"/>
                <w:szCs w:val="20"/>
              </w:rPr>
              <w:t xml:space="preserve">Praktyk otrzymał pisemne potwierdzenie od</w:t>
            </w:r>
            <w:r xmlns:w="http://schemas.openxmlformats.org/wordprocessingml/2006/main" w:rsidRPr="00424F0F">
              <w:rPr>
                <w:rFonts w:asciiTheme="minorHAnsi" w:hAnsiTheme="minorHAnsi" w:cstheme="minorHAnsi"/>
                <w:color w:val="000000" w:themeColor="text1"/>
                <w:sz w:val="20"/>
                <w:szCs w:val="20"/>
                <w:lang w:eastAsia="en-GB"/>
              </w:rPr>
              <w:t xml:space="preserve"> </w:t>
            </w:r>
            <w:r xmlns:w="http://schemas.openxmlformats.org/wordprocessingml/2006/main" w:rsidR="00E91B33" w:rsidRPr="004361B5">
              <w:rPr>
                <w:rFonts w:ascii="Calibri" w:hAnsi="Calibri" w:cs="Calibri"/>
                <w:color w:val="000000" w:themeColor="text1"/>
                <w:sz w:val="20"/>
                <w:szCs w:val="20"/>
                <w:lang w:eastAsia="en-GB"/>
              </w:rPr>
              <w:t xml:space="preserve">uczestnik</w:t>
            </w:r>
            <w:r xmlns:w="http://schemas.openxmlformats.org/wordprocessingml/2006/main" w:rsidR="00561C87" w:rsidRPr="00424F0F">
              <w:rPr>
                <w:rFonts w:asciiTheme="minorHAnsi" w:hAnsiTheme="minorHAnsi" w:cstheme="minorHAnsi"/>
                <w:color w:val="000000" w:themeColor="text1"/>
                <w:sz w:val="20"/>
                <w:szCs w:val="20"/>
                <w:lang w:eastAsia="en-GB"/>
              </w:rPr>
              <w:t xml:space="preserve"> </w:t>
            </w:r>
            <w:r xmlns:w="http://schemas.openxmlformats.org/wordprocessingml/2006/main" w:rsidRPr="00424F0F">
              <w:rPr>
                <w:rFonts w:asciiTheme="minorHAnsi" w:hAnsiTheme="minorHAnsi" w:cstheme="minorHAnsi"/>
                <w:color w:val="000000" w:themeColor="text1"/>
                <w:sz w:val="20"/>
                <w:szCs w:val="20"/>
              </w:rPr>
              <w:t xml:space="preserve">że zakupy zostały dokonane zgodnie z zasadą najlepszego stosunku jakości do ceny i bez konfliktu interesów.</w:t>
            </w:r>
          </w:p>
          <w:p w14:paraId="43C525E5" w14:textId="3967EF8F" w:rsidR="00650BB5" w:rsidRPr="003C35F4" w:rsidRDefault="00650BB5" w:rsidP="00424F0F">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xmlns:w="http://schemas.openxmlformats.org/wordprocessingml/2006/main" w:rsidRPr="00424F0F">
              <w:rPr>
                <w:rFonts w:asciiTheme="minorHAnsi" w:hAnsiTheme="minorHAnsi" w:cstheme="minorHAnsi"/>
                <w:color w:val="000000" w:themeColor="text1"/>
                <w:sz w:val="20"/>
                <w:szCs w:val="20"/>
              </w:rPr>
              <w:t xml:space="preserve">W przypadku uczestników będących „instytucjami/podmiotami zamawiającymi” w rozumieniu </w:t>
            </w:r>
            <w:r xmlns:w="http://schemas.openxmlformats.org/wordprocessingml/2006/main" w:rsidRPr="004361B5">
              <w:rPr>
                <w:rFonts w:ascii="Calibri" w:hAnsi="Calibri" w:cs="Calibri"/>
                <w:color w:val="000000" w:themeColor="text1"/>
                <w:sz w:val="20"/>
                <w:szCs w:val="20"/>
                <w:lang w:eastAsia="en-GB"/>
              </w:rPr>
              <w:t xml:space="preserve">dyrektyw </w:t>
            </w:r>
            <w:r xmlns:w="http://schemas.openxmlformats.org/wordprocessingml/2006/main" w:rsidRPr="00424F0F">
              <w:rPr>
                <w:rFonts w:asciiTheme="minorHAnsi" w:hAnsiTheme="minorHAnsi" w:cstheme="minorHAnsi"/>
                <w:color w:val="000000" w:themeColor="text1"/>
                <w:sz w:val="20"/>
                <w:szCs w:val="20"/>
              </w:rPr>
              <w:t xml:space="preserve">UE w sprawie zamówień publicznych 2014/24/UE, 2014/25/UE lub 2009/81/WE wykonawca potwierdził, że zamówienie było zgodne z obowiązującymi przepisami krajowymi dotyczącymi zamówień publicznych.</w:t>
            </w:r>
          </w:p>
        </w:tc>
        <w:tc>
          <w:tcPr>
            <w:tcW w:w="2552" w:type="dxa"/>
            <w:shd w:val="clear" w:color="auto" w:fill="FFFFFF" w:themeFill="background1"/>
          </w:tcPr>
          <w:p w14:paraId="251E0348" w14:textId="239727D3" w:rsidR="00650BB5" w:rsidRPr="003C35F4" w:rsidRDefault="003C35F4" w:rsidP="003C35F4">
            <w:pPr xmlns:w="http://schemas.openxmlformats.org/wordprocessingml/2006/main">
              <w:spacing w:before="120" w:after="120"/>
              <w:rPr>
                <w:rFonts w:ascii="Calibri" w:hAnsi="Calibri" w:cs="Calibri"/>
                <w:i/>
                <w:iCs/>
                <w:color w:val="000000" w:themeColor="text1"/>
                <w:sz w:val="20"/>
                <w:szCs w:val="20"/>
              </w:rPr>
            </w:pPr>
            <w:r xmlns:w="http://schemas.openxmlformats.org/wordprocessingml/2006/main" w:rsidRPr="003C35F4">
              <w:rPr>
                <w:rFonts w:ascii="Calibri" w:hAnsi="Calibri" w:cs="Calibri"/>
                <w:i/>
                <w:iCs/>
                <w:color w:val="000000" w:themeColor="text1"/>
                <w:sz w:val="20"/>
                <w:szCs w:val="20"/>
              </w:rPr>
              <w:lastRenderedPageBreak xmlns:w="http://schemas.openxmlformats.org/wordprocessingml/2006/main"/>
            </w:r>
            <w:r xmlns:w="http://schemas.openxmlformats.org/wordprocessingml/2006/main" w:rsidRPr="003C35F4">
              <w:rPr>
                <w:rFonts w:ascii="Calibri" w:hAnsi="Calibri" w:cs="Calibri"/>
                <w:i/>
                <w:iCs/>
                <w:color w:val="000000" w:themeColor="text1"/>
                <w:sz w:val="20"/>
                <w:szCs w:val="20"/>
              </w:rPr>
              <w:t xml:space="preserve">Standardowe ustalenie dla tej procedury jest uwzględniane jako pierwsze ustalenie w każdej kategorii kosztów (patrz poniżej):</w:t>
            </w:r>
          </w:p>
          <w:p w14:paraId="0B70A438" w14:textId="07469C6F" w:rsidR="00650BB5" w:rsidRPr="003C35F4" w:rsidRDefault="003C35F4" w:rsidP="00090B17">
            <w:pPr xmlns:w="http://schemas.openxmlformats.org/wordprocessingml/2006/main">
              <w:pStyle w:val="ListParagraph"/>
              <w:numPr>
                <w:ilvl w:val="0"/>
                <w:numId w:val="35"/>
              </w:numPr>
              <w:autoSpaceDE w:val="0"/>
              <w:spacing w:before="120" w:after="120"/>
              <w:ind w:left="406"/>
              <w:rPr>
                <w:rFonts w:asciiTheme="minorHAnsi" w:hAnsiTheme="minorHAnsi" w:cstheme="minorHAnsi"/>
                <w:i/>
                <w:iCs/>
                <w:color w:val="000000" w:themeColor="text1"/>
                <w:sz w:val="20"/>
                <w:szCs w:val="20"/>
              </w:rPr>
            </w:pPr>
            <w:r xmlns:w="http://schemas.openxmlformats.org/wordprocessingml/2006/main" w:rsidRPr="003C35F4">
              <w:rPr>
                <w:rFonts w:asciiTheme="minorHAnsi" w:hAnsiTheme="minorHAnsi" w:cstheme="minorHAnsi"/>
                <w:i/>
                <w:iCs/>
                <w:color w:val="000000" w:themeColor="text1"/>
                <w:sz w:val="20"/>
                <w:szCs w:val="20"/>
              </w:rPr>
              <w:t xml:space="preserve">„Zakupy zostały dokonane </w:t>
            </w:r>
            <w:r xmlns:w="http://schemas.openxmlformats.org/wordprocessingml/2006/main" w:rsidR="00650BB5" w:rsidRPr="003C35F4">
              <w:rPr>
                <w:rFonts w:asciiTheme="minorHAnsi" w:hAnsiTheme="minorHAnsi" w:cstheme="minorHAnsi"/>
                <w:i/>
                <w:iCs/>
                <w:color w:val="000000" w:themeColor="text1"/>
                <w:sz w:val="20"/>
                <w:szCs w:val="20"/>
              </w:rPr>
              <w:lastRenderedPageBreak xmlns:w="http://schemas.openxmlformats.org/wordprocessingml/2006/main"/>
            </w:r>
            <w:r xmlns:w="http://schemas.openxmlformats.org/wordprocessingml/2006/main" w:rsidR="00650BB5" w:rsidRPr="003C35F4">
              <w:rPr>
                <w:rFonts w:asciiTheme="minorHAnsi" w:hAnsiTheme="minorHAnsi" w:cstheme="minorHAnsi"/>
                <w:i/>
                <w:iCs/>
                <w:color w:val="000000" w:themeColor="text1"/>
                <w:sz w:val="20"/>
                <w:szCs w:val="20"/>
              </w:rPr>
              <w:t xml:space="preserve">z wykorzystaniem zwyczajowych praktyk zakupowych </w:t>
            </w:r>
            <w:r xmlns:w="http://schemas.openxmlformats.org/wordprocessingml/2006/main" w:rsidR="00650BB5" w:rsidRPr="003C35F4">
              <w:rPr>
                <w:rFonts w:asciiTheme="minorHAnsi" w:hAnsiTheme="minorHAnsi" w:cstheme="minorHAnsi"/>
                <w:i/>
                <w:iCs/>
                <w:color w:val="000000" w:themeColor="text1"/>
                <w:sz w:val="20"/>
                <w:szCs w:val="20"/>
                <w:lang w:eastAsia="en-GB"/>
              </w:rPr>
              <w:t xml:space="preserve">uczestnika </w:t>
            </w:r>
            <w:r xmlns:w="http://schemas.openxmlformats.org/wordprocessingml/2006/main" w:rsidR="00650BB5" w:rsidRPr="003C35F4">
              <w:rPr>
                <w:rFonts w:asciiTheme="minorHAnsi" w:hAnsiTheme="minorHAnsi" w:cstheme="minorHAnsi"/>
                <w:i/>
                <w:iCs/>
                <w:color w:val="000000" w:themeColor="text1"/>
                <w:sz w:val="20"/>
                <w:szCs w:val="20"/>
              </w:rPr>
              <w:t xml:space="preserve">oraz, w stosownych przypadkach, innych dokumentów/procedur wymaganych w celu zapewnienia zgodności z krajowym prawem dotyczącym zamówień publicznych.</w:t>
            </w:r>
          </w:p>
          <w:p w14:paraId="4A07A631" w14:textId="1F59735B" w:rsidR="006D619F" w:rsidRPr="003C35F4" w:rsidRDefault="00650BB5" w:rsidP="00090B17">
            <w:pPr xmlns:w="http://schemas.openxmlformats.org/wordprocessingml/2006/main">
              <w:pStyle w:val="ListParagraph"/>
              <w:numPr>
                <w:ilvl w:val="0"/>
                <w:numId w:val="35"/>
              </w:numPr>
              <w:autoSpaceDE w:val="0"/>
              <w:spacing w:before="120" w:after="120"/>
              <w:ind w:left="406"/>
              <w:rPr>
                <w:rFonts w:asciiTheme="minorHAnsi" w:hAnsiTheme="minorHAnsi" w:cstheme="minorHAnsi"/>
                <w:i/>
                <w:iCs/>
                <w:color w:val="000000" w:themeColor="text1"/>
                <w:sz w:val="20"/>
                <w:szCs w:val="20"/>
              </w:rPr>
            </w:pPr>
            <w:r xmlns:w="http://schemas.openxmlformats.org/wordprocessingml/2006/main" w:rsidRPr="003C35F4">
              <w:rPr>
                <w:rFonts w:asciiTheme="minorHAnsi" w:hAnsiTheme="minorHAnsi" w:cstheme="minorHAnsi"/>
                <w:i/>
                <w:iCs/>
                <w:color w:val="000000" w:themeColor="text1"/>
                <w:sz w:val="20"/>
                <w:szCs w:val="20"/>
              </w:rPr>
              <w:t xml:space="preserve">Zakupy dokonywano według zasady najlepszego stosunku jakości do ceny (najlepszego stosunku ceny do jakości) lub najniższej ceny.</w:t>
            </w:r>
          </w:p>
          <w:p w14:paraId="2DE4A2B9" w14:textId="5D2DE8A8" w:rsidR="00650BB5" w:rsidRPr="003C35F4" w:rsidRDefault="00C37A70" w:rsidP="00090B17">
            <w:pPr xmlns:w="http://schemas.openxmlformats.org/wordprocessingml/2006/main">
              <w:pStyle w:val="ListParagraph"/>
              <w:numPr>
                <w:ilvl w:val="0"/>
                <w:numId w:val="35"/>
              </w:numPr>
              <w:autoSpaceDE w:val="0"/>
              <w:spacing w:before="120" w:after="120"/>
              <w:ind w:left="406"/>
              <w:rPr>
                <w:rFonts w:asciiTheme="minorHAnsi" w:hAnsiTheme="minorHAnsi" w:cstheme="minorHAnsi"/>
                <w:b/>
                <w:bCs/>
                <w:i/>
                <w:iCs/>
                <w:color w:val="000000" w:themeColor="text1"/>
                <w:sz w:val="20"/>
                <w:szCs w:val="20"/>
                <w:lang w:eastAsia="en-GB"/>
              </w:rPr>
            </w:pPr>
            <w:r xmlns:w="http://schemas.openxmlformats.org/wordprocessingml/2006/main" w:rsidRPr="003C35F4">
              <w:rPr>
                <w:rFonts w:asciiTheme="minorHAnsi" w:hAnsiTheme="minorHAnsi" w:cstheme="minorHAnsi"/>
                <w:i/>
                <w:iCs/>
                <w:color w:val="000000" w:themeColor="text1"/>
                <w:sz w:val="20"/>
                <w:szCs w:val="20"/>
              </w:rPr>
              <w:t xml:space="preserve">Uczestnik zastosował procedury zapewniające brak konfliktu interesów i, na podstawie naszego badania, nie zauważyliśmy niczego, co mogłoby wskazywać na potencjalny konflikt interesów. Uczestnik przedstawił wymagane pisemne potwierdzenie.</w:t>
            </w:r>
          </w:p>
        </w:tc>
      </w:tr>
    </w:tbl>
    <w:p w14:paraId="100E0A5F" w14:textId="77777777" w:rsidR="005A4620" w:rsidRDefault="005A4620" w:rsidP="005A4620"/>
    <w:p w14:paraId="6E90676F" w14:textId="4BF4F955" w:rsidR="008278DD" w:rsidRDefault="00835852" w:rsidP="0063124B">
      <w:pPr xmlns:w="http://schemas.openxmlformats.org/wordprocessingml/2006/main">
        <w:pStyle w:val="Heading3"/>
      </w:pPr>
      <w:r xmlns:w="http://schemas.openxmlformats.org/wordprocessingml/2006/main">
        <w:t xml:space="preserve">Podróże i utrzymanie (C.1)</w:t>
      </w:r>
    </w:p>
    <w:tbl>
      <w:tblPr>
        <w:tblpPr w:leftFromText="180" w:rightFromText="180" w:vertAnchor="text" w:tblpY="1"/>
        <w:tblOverlap w:val="never"/>
        <w:tblW w:w="1503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76"/>
        <w:gridCol w:w="6"/>
        <w:gridCol w:w="1341"/>
        <w:gridCol w:w="6333"/>
        <w:gridCol w:w="7"/>
        <w:gridCol w:w="4844"/>
        <w:gridCol w:w="7"/>
        <w:gridCol w:w="1406"/>
        <w:gridCol w:w="17"/>
      </w:tblGrid>
      <w:tr w:rsidR="00A12BEE" w:rsidRPr="00424F0F" w14:paraId="08C13761" w14:textId="77777777" w:rsidTr="004B56ED">
        <w:trPr>
          <w:tblHeader/>
        </w:trPr>
        <w:tc>
          <w:tcPr>
            <w:tcW w:w="15037" w:type="dxa"/>
            <w:gridSpan w:val="9"/>
            <w:shd w:val="clear" w:color="auto" w:fill="EAF1DD" w:themeFill="accent3" w:themeFillTint="33"/>
          </w:tcPr>
          <w:p w14:paraId="0F569C92" w14:textId="31B10938" w:rsidR="00A12BEE" w:rsidRPr="00424F0F" w:rsidRDefault="00A12BEE" w:rsidP="00424F0F">
            <w:pPr xmlns:w="http://schemas.openxmlformats.org/wordprocessingml/2006/main">
              <w:autoSpaceDE w:val="0"/>
              <w:spacing w:before="120" w:after="120"/>
              <w:ind w:left="132"/>
              <w:jc w:val="left"/>
              <w:rPr>
                <w:rFonts w:ascii="Calibri" w:hAnsi="Calibri" w:cs="Calibri"/>
                <w:b/>
                <w:bCs/>
                <w:color w:val="000000" w:themeColor="text1"/>
                <w:sz w:val="20"/>
                <w:szCs w:val="20"/>
                <w:lang w:eastAsia="en-GB"/>
              </w:rPr>
            </w:pPr>
            <w:r xmlns:w="http://schemas.openxmlformats.org/wordprocessingml/2006/main">
              <w:rPr>
                <w:rFonts w:asciiTheme="minorHAnsi" w:hAnsiTheme="minorHAnsi"/>
                <w:b/>
                <w:bCs/>
                <w:color w:val="FF0000"/>
                <w:szCs w:val="20"/>
              </w:rPr>
              <w:t xml:space="preserve">UZGODNIONE PROCEDURY CFS — Koszty podróży i utrzymania (C.1)</w:t>
            </w:r>
          </w:p>
        </w:tc>
      </w:tr>
      <w:tr w:rsidR="00014161" w:rsidRPr="00424F0F" w14:paraId="40B8388B" w14:textId="77777777" w:rsidTr="001B0B84">
        <w:trPr>
          <w:tblHeader/>
        </w:trPr>
        <w:tc>
          <w:tcPr>
            <w:tcW w:w="1076" w:type="dxa"/>
            <w:shd w:val="clear" w:color="auto" w:fill="EAF1DD" w:themeFill="accent3" w:themeFillTint="33"/>
          </w:tcPr>
          <w:p w14:paraId="18198449" w14:textId="028AFB22" w:rsidR="00014161" w:rsidRPr="00424F0F" w:rsidRDefault="00014161"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lastRenderedPageBreak xmlns:w="http://schemas.openxmlformats.org/wordprocessingml/2006/main"/>
            </w:r>
            <w:r xmlns:w="http://schemas.openxmlformats.org/wordprocessingml/2006/main" w:rsidRPr="006E3FFC">
              <w:rPr>
                <w:rFonts w:ascii="Calibri" w:hAnsi="Calibri" w:cs="Calibri"/>
                <w:b/>
                <w:color w:val="000000" w:themeColor="text1"/>
                <w:sz w:val="20"/>
                <w:szCs w:val="20"/>
                <w:lang w:eastAsia="en-GB"/>
              </w:rPr>
              <w:t xml:space="preserve">Artykuł umowy o dotację</w:t>
            </w:r>
          </w:p>
        </w:tc>
        <w:tc>
          <w:tcPr>
            <w:tcW w:w="1347" w:type="dxa"/>
            <w:gridSpan w:val="2"/>
            <w:shd w:val="clear" w:color="auto" w:fill="EAF1DD" w:themeFill="accent3" w:themeFillTint="33"/>
            <w:vAlign w:val="center"/>
          </w:tcPr>
          <w:p w14:paraId="25F4985F" w14:textId="28D0FE0D" w:rsidR="00014161" w:rsidRPr="00424F0F" w:rsidRDefault="00014161"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Kategoria kosztów</w:t>
            </w:r>
          </w:p>
        </w:tc>
        <w:tc>
          <w:tcPr>
            <w:tcW w:w="6340" w:type="dxa"/>
            <w:gridSpan w:val="2"/>
            <w:shd w:val="clear" w:color="auto" w:fill="EAF1DD" w:themeFill="accent3" w:themeFillTint="33"/>
            <w:vAlign w:val="center"/>
          </w:tcPr>
          <w:p w14:paraId="5F9500C8" w14:textId="74AF0320" w:rsidR="00014161" w:rsidRPr="00424F0F" w:rsidRDefault="00014161" w:rsidP="00014161">
            <w:pPr xmlns:w="http://schemas.openxmlformats.org/wordprocessingml/2006/main">
              <w:autoSpaceDE w:val="0"/>
              <w:spacing w:before="120" w:after="120"/>
              <w:ind w:left="132"/>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Procedury</w:t>
            </w:r>
          </w:p>
        </w:tc>
        <w:tc>
          <w:tcPr>
            <w:tcW w:w="4851" w:type="dxa"/>
            <w:gridSpan w:val="2"/>
            <w:shd w:val="clear" w:color="auto" w:fill="EAF1DD" w:themeFill="accent3" w:themeFillTint="33"/>
            <w:vAlign w:val="center"/>
          </w:tcPr>
          <w:p w14:paraId="724BF290" w14:textId="7917E1A0" w:rsidR="00014161" w:rsidRPr="00424F0F" w:rsidRDefault="00014161" w:rsidP="00014161">
            <w:pPr xmlns:w="http://schemas.openxmlformats.org/wordprocessingml/2006/main">
              <w:autoSpaceDE w:val="0"/>
              <w:spacing w:before="120" w:after="120"/>
              <w:ind w:left="132"/>
              <w:jc w:val="center"/>
              <w:rPr>
                <w:rFonts w:ascii="Calibri" w:hAnsi="Calibri" w:cs="Calibri"/>
                <w:b/>
                <w:bCs/>
                <w:color w:val="000000" w:themeColor="text1"/>
                <w:sz w:val="20"/>
                <w:szCs w:val="20"/>
                <w:lang w:eastAsia="en-GB"/>
              </w:rPr>
            </w:pPr>
            <w:r xmlns:w="http://schemas.openxmlformats.org/wordprocessingml/2006/main" w:rsidRPr="006E3FFC">
              <w:rPr>
                <w:rFonts w:ascii="Calibri" w:hAnsi="Calibri" w:cs="Calibri"/>
                <w:b/>
                <w:color w:val="000000" w:themeColor="text1"/>
                <w:sz w:val="20"/>
                <w:szCs w:val="20"/>
                <w:lang w:eastAsia="en-GB"/>
              </w:rPr>
              <w:t xml:space="preserve">Standardowe ustalenie</w:t>
            </w:r>
          </w:p>
        </w:tc>
        <w:tc>
          <w:tcPr>
            <w:tcW w:w="1423" w:type="dxa"/>
            <w:gridSpan w:val="2"/>
            <w:shd w:val="clear" w:color="auto" w:fill="EAF1DD" w:themeFill="accent3" w:themeFillTint="33"/>
            <w:vAlign w:val="center"/>
          </w:tcPr>
          <w:p w14:paraId="2437B2D5" w14:textId="77777777" w:rsidR="00014161" w:rsidRPr="00014161" w:rsidRDefault="00014161" w:rsidP="001B0B84">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014161">
              <w:rPr>
                <w:rFonts w:ascii="Calibri" w:hAnsi="Calibri" w:cs="Calibri"/>
                <w:b/>
                <w:color w:val="000000" w:themeColor="text1"/>
                <w:sz w:val="20"/>
                <w:szCs w:val="20"/>
                <w:lang w:val="pt-PT" w:eastAsia="en-GB"/>
              </w:rPr>
              <w:t xml:space="preserve">Wynik</w:t>
            </w:r>
          </w:p>
          <w:p w14:paraId="338642AA" w14:textId="07D46B07" w:rsidR="00014161" w:rsidRPr="00424F0F" w:rsidRDefault="00014161" w:rsidP="001B0B84">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014161">
              <w:rPr>
                <w:rFonts w:ascii="Calibri" w:hAnsi="Calibri" w:cs="Calibri"/>
                <w:b/>
                <w:color w:val="000000" w:themeColor="text1"/>
                <w:sz w:val="20"/>
                <w:szCs w:val="20"/>
                <w:lang w:val="pt-PT" w:eastAsia="en-GB"/>
              </w:rPr>
              <w:t xml:space="preserve">(TAK/NIE/ND)</w:t>
            </w:r>
          </w:p>
        </w:tc>
      </w:tr>
      <w:tr w:rsidR="00123775" w:rsidRPr="00424F0F" w14:paraId="5B1FFA42" w14:textId="77777777" w:rsidTr="001B0B84">
        <w:tc>
          <w:tcPr>
            <w:tcW w:w="1076" w:type="dxa"/>
            <w:shd w:val="clear" w:color="auto" w:fill="EAF1DD" w:themeFill="accent3" w:themeFillTint="33"/>
          </w:tcPr>
          <w:p w14:paraId="69D5F224" w14:textId="6CC18881" w:rsidR="00123775" w:rsidRPr="00424F0F" w:rsidRDefault="00123775" w:rsidP="00424F0F">
            <w:pPr xmlns:w="http://schemas.openxmlformats.org/wordprocessingml/2006/main">
              <w:autoSpaceDE w:val="0"/>
              <w:spacing w:before="120" w:after="120"/>
              <w:jc w:val="center"/>
              <w:rPr>
                <w:rFonts w:ascii="Calibri" w:hAnsi="Calibri" w:cs="Calibri"/>
                <w:b/>
                <w:bCs/>
                <w:color w:val="000000" w:themeColor="text1"/>
                <w:sz w:val="20"/>
                <w:szCs w:val="20"/>
                <w:lang w:val="de-DE" w:eastAsia="en-GB"/>
              </w:rPr>
            </w:pPr>
            <w:r xmlns:w="http://schemas.openxmlformats.org/wordprocessingml/2006/main" w:rsidRPr="00424F0F">
              <w:rPr>
                <w:rFonts w:ascii="Calibri" w:hAnsi="Calibri" w:cs="Calibri"/>
                <w:b/>
                <w:bCs/>
                <w:color w:val="000000" w:themeColor="text1"/>
                <w:sz w:val="20"/>
                <w:szCs w:val="20"/>
                <w:lang w:eastAsia="en-GB"/>
              </w:rPr>
              <w:t xml:space="preserve">Artykuł 6.2.C.1</w:t>
            </w:r>
          </w:p>
        </w:tc>
        <w:tc>
          <w:tcPr>
            <w:tcW w:w="1347" w:type="dxa"/>
            <w:gridSpan w:val="2"/>
            <w:shd w:val="clear" w:color="auto" w:fill="EAF1DD" w:themeFill="accent3" w:themeFillTint="33"/>
            <w:vAlign w:val="center"/>
          </w:tcPr>
          <w:p w14:paraId="4FB7446A" w14:textId="5A1CDC67" w:rsidR="00123775" w:rsidRPr="00424F0F" w:rsidRDefault="00123775" w:rsidP="00F831BF">
            <w:pPr xmlns:w="http://schemas.openxmlformats.org/wordprocessingml/2006/main">
              <w:autoSpaceDE w:val="0"/>
              <w:spacing w:before="240" w:after="24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C.1</w:t>
            </w:r>
          </w:p>
        </w:tc>
        <w:tc>
          <w:tcPr>
            <w:tcW w:w="12614" w:type="dxa"/>
            <w:gridSpan w:val="6"/>
            <w:shd w:val="clear" w:color="auto" w:fill="EAF1DD" w:themeFill="accent3" w:themeFillTint="33"/>
          </w:tcPr>
          <w:p w14:paraId="44C88195" w14:textId="4BE1C9C3" w:rsidR="00123775" w:rsidRPr="00424F0F" w:rsidRDefault="00123775" w:rsidP="00F831BF">
            <w:pPr xmlns:w="http://schemas.openxmlformats.org/wordprocessingml/2006/main">
              <w:autoSpaceDE w:val="0"/>
              <w:spacing w:before="240" w:after="240"/>
              <w:ind w:left="132"/>
              <w:jc w:val="left"/>
              <w:rPr>
                <w:rFonts w:ascii="Calibri" w:hAnsi="Calibri" w:cs="Calibri"/>
                <w:color w:val="000000" w:themeColor="text1"/>
                <w:sz w:val="20"/>
                <w:szCs w:val="20"/>
              </w:rPr>
            </w:pPr>
            <w:r xmlns:w="http://schemas.openxmlformats.org/wordprocessingml/2006/main" w:rsidRPr="00424F0F">
              <w:rPr>
                <w:rFonts w:ascii="Calibri" w:hAnsi="Calibri" w:cs="Calibri"/>
                <w:b/>
                <w:bCs/>
                <w:color w:val="000000" w:themeColor="text1"/>
                <w:sz w:val="20"/>
                <w:szCs w:val="20"/>
                <w:lang w:eastAsia="en-GB"/>
              </w:rPr>
              <w:t xml:space="preserve">KOSZTY PODRÓŻY I UTRZYMANIA</w:t>
            </w:r>
          </w:p>
        </w:tc>
      </w:tr>
      <w:tr w:rsidR="001B0B84" w:rsidRPr="00424F0F" w14:paraId="5B548D64" w14:textId="77777777" w:rsidTr="001B0B84">
        <w:trPr>
          <w:gridAfter w:val="1"/>
          <w:wAfter w:w="17" w:type="dxa"/>
        </w:trPr>
        <w:tc>
          <w:tcPr>
            <w:tcW w:w="1082" w:type="dxa"/>
            <w:gridSpan w:val="2"/>
            <w:vMerge w:val="restart"/>
            <w:tcBorders>
              <w:top w:val="nil"/>
            </w:tcBorders>
          </w:tcPr>
          <w:p w14:paraId="51CD2DF9" w14:textId="0A5331EB" w:rsidR="001B0B84" w:rsidRPr="00424F0F" w:rsidRDefault="001B0B84"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6.2.C.1</w:t>
            </w:r>
          </w:p>
        </w:tc>
        <w:tc>
          <w:tcPr>
            <w:tcW w:w="1341" w:type="dxa"/>
            <w:vMerge w:val="restart"/>
          </w:tcPr>
          <w:p w14:paraId="277B4B95" w14:textId="73FB41C9" w:rsidR="001B0B84" w:rsidRDefault="001B0B84" w:rsidP="001B0B84">
            <w:pPr xmlns:w="http://schemas.openxmlformats.org/wordprocessingml/2006/main">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C.1 PODRÓŻE I UTRZYMANIE</w:t>
            </w:r>
          </w:p>
          <w:p w14:paraId="22B5F331" w14:textId="2CA30D56" w:rsidR="009A33A6" w:rsidRPr="001B0B84" w:rsidRDefault="009A33A6" w:rsidP="001B0B84">
            <w:pPr xmlns:w="http://schemas.openxmlformats.org/wordprocessingml/2006/main">
              <w:spacing w:before="120" w:after="120"/>
              <w:jc w:val="center"/>
              <w:rPr>
                <w:rFonts w:ascii="Calibri" w:hAnsi="Calibri" w:cs="Calibri"/>
                <w:b/>
                <w:bCs/>
                <w:color w:val="000000" w:themeColor="text1"/>
                <w:sz w:val="20"/>
                <w:szCs w:val="20"/>
                <w:lang w:eastAsia="en-GB"/>
              </w:rPr>
            </w:pPr>
            <w:r xmlns:w="http://schemas.openxmlformats.org/wordprocessingml/2006/main" w:rsidRPr="002A1151">
              <w:rPr>
                <w:rFonts w:ascii="Calibri" w:eastAsia="Times New Roman" w:hAnsi="Calibri" w:cs="Calibri"/>
                <w:i/>
                <w:color w:val="7030A0"/>
                <w:sz w:val="20"/>
                <w:szCs w:val="20"/>
                <w:lang w:eastAsia="en-GB"/>
              </w:rPr>
              <w:t xml:space="preserve">(wszystkie programy z wyjątkiem RFCS, CCEI)</w:t>
            </w:r>
          </w:p>
          <w:p w14:paraId="5AF10232" w14:textId="77777777" w:rsidR="001B0B84" w:rsidRDefault="001B0B84" w:rsidP="004361B5">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sidRPr="004361B5">
              <w:rPr>
                <w:rFonts w:ascii="Calibri" w:hAnsi="Calibri" w:cs="Calibri"/>
                <w:b/>
                <w:color w:val="000000" w:themeColor="text1"/>
                <w:sz w:val="20"/>
                <w:szCs w:val="20"/>
                <w:lang w:val="en-US" w:eastAsia="en-GB"/>
              </w:rPr>
              <w:t xml:space="preserve">C.1 Jeżeli koszty rzeczywiste:</w:t>
            </w:r>
          </w:p>
          <w:p w14:paraId="47697E5A" w14:textId="28B6E3F6" w:rsidR="001B0B84" w:rsidRPr="004361B5" w:rsidRDefault="001B0B84" w:rsidP="004361B5">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Pr>
                <w:rFonts w:asciiTheme="minorHAnsi" w:hAnsiTheme="minorHAnsi" w:cstheme="minorHAnsi"/>
                <w:i/>
                <w:color w:val="7030A0"/>
                <w:sz w:val="20"/>
                <w:szCs w:val="20"/>
              </w:rPr>
              <w:t xml:space="preserve">(HE, DEP, EDF, CEF, LIFE, AGRIP, HUMA)</w:t>
            </w:r>
          </w:p>
        </w:tc>
        <w:tc>
          <w:tcPr>
            <w:tcW w:w="6333" w:type="dxa"/>
            <w:shd w:val="clear" w:color="auto" w:fill="auto"/>
            <w:tcMar>
              <w:top w:w="0" w:type="dxa"/>
              <w:left w:w="108" w:type="dxa"/>
              <w:bottom w:w="0" w:type="dxa"/>
              <w:right w:w="108" w:type="dxa"/>
            </w:tcMar>
          </w:tcPr>
          <w:p w14:paraId="4B5ACB07" w14:textId="700CDECC" w:rsidR="001B0B84" w:rsidRDefault="001B0B84" w:rsidP="00DC78C9">
            <w:pPr xmlns:w="http://schemas.openxmlformats.org/wordprocessingml/2006/main">
              <w:spacing w:before="120" w:after="120"/>
              <w:rPr>
                <w:rFonts w:ascii="Calibri" w:hAnsi="Calibri" w:cs="Calibri"/>
                <w:b/>
                <w:bCs/>
                <w:i/>
                <w:color w:val="000000" w:themeColor="text1"/>
                <w:sz w:val="20"/>
                <w:szCs w:val="20"/>
                <w:lang w:eastAsia="en-GB"/>
              </w:rPr>
            </w:pPr>
            <w:r xmlns:w="http://schemas.openxmlformats.org/wordprocessingml/2006/main" w:rsidRPr="00BA5F91">
              <w:rPr>
                <w:rFonts w:ascii="Calibri" w:hAnsi="Calibri" w:cs="Calibri"/>
                <w:b/>
                <w:bCs/>
                <w:i/>
                <w:iCs/>
                <w:color w:val="000000" w:themeColor="text1"/>
                <w:sz w:val="20"/>
                <w:szCs w:val="20"/>
                <w:lang w:eastAsia="en-GB"/>
              </w:rPr>
              <w:t xml:space="preserve">Lekarz pobiera próbkę w celu przeprowadzenia procedur objętych tą kategorią kosztów.</w:t>
            </w:r>
            <w:r xmlns:w="http://schemas.openxmlformats.org/wordprocessingml/2006/main" w:rsidRPr="00BA5F91">
              <w:rPr>
                <w:rFonts w:ascii="Calibri" w:hAnsi="Calibri" w:cs="Calibri"/>
                <w:b/>
                <w:bCs/>
                <w:color w:val="000000" w:themeColor="text1"/>
                <w:sz w:val="20"/>
                <w:szCs w:val="20"/>
                <w:lang w:eastAsia="en-GB"/>
              </w:rPr>
              <w:t xml:space="preserve"> </w:t>
            </w:r>
            <w:r xmlns:w="http://schemas.openxmlformats.org/wordprocessingml/2006/main" w:rsidRPr="00BA5F91">
              <w:rPr>
                <w:rFonts w:ascii="Calibri" w:hAnsi="Calibri" w:cs="Calibri"/>
                <w:b/>
                <w:bCs/>
                <w:i/>
                <w:color w:val="000000" w:themeColor="text1"/>
                <w:sz w:val="20"/>
                <w:szCs w:val="20"/>
                <w:lang w:eastAsia="en-GB"/>
              </w:rPr>
              <w:t xml:space="preserve">Próba powinna być dobrana losowo. Powinna obejmować 10% wszystkich podróży, dla których zadeklarowano koszty, przy czym minimalna próba powinna obejmować 10 podróży (lub wszystkie, jeśli zadeklarowano mniej niż 10 podróży).</w:t>
            </w:r>
          </w:p>
          <w:p w14:paraId="36287701" w14:textId="77777777" w:rsidR="00B62756" w:rsidRPr="008D2800" w:rsidRDefault="00B62756" w:rsidP="00B62756">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„Podróż” oznacza podróż dla 1 osoby/wydarzenia. Powiązane koszty transportu, zakwaterowania i wyżywienia liczone są łącznie jako jedna podróż.</w:t>
            </w:r>
          </w:p>
          <w:p w14:paraId="352114D1" w14:textId="4AE1F2EF" w:rsidR="001B0B84" w:rsidRPr="004361B5" w:rsidRDefault="001B0B84"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Praktykujący, którego próbka została wybrana, podróżuje </w:t>
            </w:r>
            <w:r xmlns:w="http://schemas.openxmlformats.org/wordprocessingml/2006/main" w:rsidRPr="00424F0F">
              <w:rPr>
                <w:rFonts w:ascii="Calibri" w:hAnsi="Calibri" w:cs="Calibri"/>
                <w:color w:val="000000" w:themeColor="text1"/>
                <w:sz w:val="20"/>
                <w:szCs w:val="20"/>
                <w:highlight w:val="lightGray"/>
                <w:lang w:eastAsia="en-GB"/>
              </w:rPr>
              <w:t xml:space="preserve">_____ </w:t>
            </w:r>
            <w:r xmlns:w="http://schemas.openxmlformats.org/wordprocessingml/2006/main" w:rsidRPr="00424F0F">
              <w:rPr>
                <w:rFonts w:ascii="Calibri" w:hAnsi="Calibri" w:cs="Calibri"/>
                <w:color w:val="000000" w:themeColor="text1"/>
                <w:sz w:val="20"/>
                <w:szCs w:val="20"/>
                <w:lang w:eastAsia="en-GB"/>
              </w:rPr>
              <w:t xml:space="preserve">spośród </w:t>
            </w:r>
            <w:r xmlns:w="http://schemas.openxmlformats.org/wordprocessingml/2006/main" w:rsidRPr="00424F0F">
              <w:rPr>
                <w:rFonts w:ascii="Calibri" w:hAnsi="Calibri" w:cs="Calibri"/>
                <w:color w:val="000000" w:themeColor="text1"/>
                <w:sz w:val="20"/>
                <w:szCs w:val="20"/>
                <w:highlight w:val="lightGray"/>
                <w:lang w:eastAsia="en-GB"/>
              </w:rPr>
              <w:t xml:space="preserve">_____ </w:t>
            </w:r>
            <w:r xmlns:w="http://schemas.openxmlformats.org/wordprocessingml/2006/main" w:rsidRPr="00424F0F">
              <w:rPr>
                <w:rFonts w:ascii="Calibri" w:hAnsi="Calibri" w:cs="Calibri"/>
                <w:color w:val="000000" w:themeColor="text1"/>
                <w:sz w:val="20"/>
                <w:szCs w:val="20"/>
                <w:lang w:eastAsia="en-GB"/>
              </w:rPr>
              <w:t xml:space="preserve">.</w:t>
            </w:r>
          </w:p>
        </w:tc>
        <w:tc>
          <w:tcPr>
            <w:tcW w:w="6264" w:type="dxa"/>
            <w:gridSpan w:val="4"/>
            <w:shd w:val="clear" w:color="auto" w:fill="F2F2F2" w:themeFill="background1" w:themeFillShade="F2"/>
            <w:tcMar>
              <w:top w:w="0" w:type="dxa"/>
              <w:left w:w="108" w:type="dxa"/>
              <w:bottom w:w="0" w:type="dxa"/>
              <w:right w:w="108" w:type="dxa"/>
            </w:tcMar>
          </w:tcPr>
          <w:p w14:paraId="17C77EB4" w14:textId="77777777" w:rsidR="001B0B84" w:rsidRDefault="001B0B84" w:rsidP="001B0B84">
            <w:pPr>
              <w:autoSpaceDE w:val="0"/>
              <w:spacing w:before="120" w:after="120"/>
              <w:rPr>
                <w:rFonts w:asciiTheme="minorHAnsi" w:hAnsiTheme="minorHAnsi" w:cstheme="minorHAnsi"/>
                <w:color w:val="000000" w:themeColor="text1"/>
                <w:sz w:val="20"/>
                <w:szCs w:val="20"/>
                <w:lang w:eastAsia="en-GB"/>
              </w:rPr>
            </w:pPr>
          </w:p>
        </w:tc>
      </w:tr>
      <w:tr w:rsidR="001B0B84" w:rsidRPr="00424F0F" w14:paraId="5DF16E74" w14:textId="6678D7D5" w:rsidTr="001B0B84">
        <w:trPr>
          <w:gridAfter w:val="1"/>
          <w:wAfter w:w="17" w:type="dxa"/>
          <w:trHeight w:val="614"/>
        </w:trPr>
        <w:tc>
          <w:tcPr>
            <w:tcW w:w="1082" w:type="dxa"/>
            <w:gridSpan w:val="2"/>
            <w:vMerge/>
          </w:tcPr>
          <w:p w14:paraId="26C04A5B" w14:textId="77777777"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9F14798" w14:textId="1A53B0C8" w:rsidR="001B0B84" w:rsidRPr="004361B5" w:rsidRDefault="001B0B84" w:rsidP="004361B5">
            <w:pPr>
              <w:spacing w:before="120" w:after="120"/>
              <w:jc w:val="center"/>
              <w:rPr>
                <w:rFonts w:ascii="Calibri" w:hAnsi="Calibri" w:cs="Calibri"/>
                <w:b/>
                <w:color w:val="000000" w:themeColor="text1"/>
                <w:sz w:val="20"/>
                <w:szCs w:val="20"/>
                <w:lang w:val="en-US" w:eastAsia="en-GB"/>
              </w:rPr>
            </w:pPr>
          </w:p>
        </w:tc>
        <w:tc>
          <w:tcPr>
            <w:tcW w:w="6333" w:type="dxa"/>
            <w:vMerge w:val="restart"/>
            <w:shd w:val="clear" w:color="auto" w:fill="auto"/>
            <w:tcMar>
              <w:top w:w="0" w:type="dxa"/>
              <w:left w:w="108" w:type="dxa"/>
              <w:bottom w:w="0" w:type="dxa"/>
              <w:right w:w="108" w:type="dxa"/>
            </w:tcMar>
          </w:tcPr>
          <w:p w14:paraId="1C3C3E72" w14:textId="5BDB20A1" w:rsidR="001B0B84" w:rsidRDefault="001B0B84" w:rsidP="00424F0F">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podróży objętych próbką:</w:t>
            </w:r>
          </w:p>
          <w:p w14:paraId="3B04A59E" w14:textId="2013BCDE" w:rsidR="001B0B84" w:rsidRDefault="001B0B84" w:rsidP="00DC78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57FFF365" w14:textId="6E09ED91" w:rsidR="001B0B84" w:rsidRDefault="001B0B84"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ogólną kontrolę kwalifikowalności kosztów zakupu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51F474E4" w14:textId="0D404283" w:rsidR="001B0B84" w:rsidRPr="00424F0F" w:rsidRDefault="001B0B84"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Aby potwierdzić standardowe ustalenia zawarte w kolejnej kolumnie, praktyk przejrzał próbkę i sprawdził, czy:</w:t>
            </w:r>
          </w:p>
          <w:p w14:paraId="2A353555" w14:textId="09BDDBF4"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podróży i utrzymania były zgodne ze standardową polityką uczestnika dotyczącą podróży. W tym kontekście uczestnik przedstawił dowody na swoją standardową politykę dotyczącą kosztów podróży </w:t>
            </w:r>
            <w:r xmlns:w="http://schemas.openxmlformats.org/wordprocessingml/2006/main" w:rsidRPr="00306548">
              <w:rPr>
                <w:rFonts w:ascii="Calibri" w:hAnsi="Calibri" w:cs="Calibri"/>
                <w:i/>
                <w:iCs/>
                <w:color w:val="000000" w:themeColor="text1"/>
                <w:sz w:val="20"/>
                <w:szCs w:val="20"/>
                <w:lang w:eastAsia="en-GB"/>
              </w:rPr>
              <w:t xml:space="preserve">(np. korzystanie z biletów pierwszej klasy, zwrot kosztów przez uczestnika na podstawie rzeczywistych kosztów, diety, składki na kompensację emisji dwutlenku węgla), </w:t>
            </w:r>
            <w:r xmlns:w="http://schemas.openxmlformats.org/wordprocessingml/2006/main" w:rsidRPr="00424F0F">
              <w:rPr>
                <w:rFonts w:ascii="Calibri" w:hAnsi="Calibri" w:cs="Calibri"/>
                <w:color w:val="000000" w:themeColor="text1"/>
                <w:sz w:val="20"/>
                <w:szCs w:val="20"/>
                <w:lang w:eastAsia="en-GB"/>
              </w:rPr>
              <w:t xml:space="preserve">aby umożliwić praktykowi porównanie naliczonych kosztów podróży z tą polityką.</w:t>
            </w:r>
          </w:p>
          <w:p w14:paraId="564BC3F0" w14:textId="77777777"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podróży łączonych uczestnik przechowywał dowody nie tylko rzeczywistych kosztów kolejnego etapu podróży, ale także teoretycznego kosztu bezpośredniej podróży powrotnej po zakończeniu pracy w ramach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działania.</w:t>
            </w:r>
          </w:p>
          <w:p w14:paraId="78547772" w14:textId="03616578"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podróży są identyfikowane i przydzielane do działania </w:t>
            </w:r>
            <w:r xmlns:w="http://schemas.openxmlformats.org/wordprocessingml/2006/main" w:rsidRPr="00306548">
              <w:rPr>
                <w:rFonts w:ascii="Calibri" w:hAnsi="Calibri" w:cs="Calibri"/>
                <w:i/>
                <w:iCs/>
                <w:color w:val="000000" w:themeColor="text1"/>
                <w:sz w:val="20"/>
                <w:szCs w:val="20"/>
                <w:lang w:eastAsia="en-GB"/>
              </w:rPr>
              <w:t xml:space="preserve">(np. podróże są bezpośrednio związane z działaniem, odbywają się w okresie trwania działania itd.) </w:t>
            </w:r>
            <w:r xmlns:w="http://schemas.openxmlformats.org/wordprocessingml/2006/main" w:rsidRPr="00424F0F">
              <w:rPr>
                <w:rFonts w:ascii="Calibri" w:hAnsi="Calibri" w:cs="Calibri"/>
                <w:color w:val="000000" w:themeColor="text1"/>
                <w:sz w:val="20"/>
                <w:szCs w:val="20"/>
                <w:lang w:eastAsia="en-GB"/>
              </w:rPr>
              <w:t xml:space="preserve">poprzez zbadanie stosownych dokumentów potwierdzających, takich jak protokoły ze spotkań, warsztatów lub konferencji, ich zarejestrowanie na właściwym koncie projektu, ich zgodność z ewidencją czasu pracy lub z datami/czasem trwania warsztatów/konferencji.</w:t>
            </w:r>
          </w:p>
        </w:tc>
        <w:tc>
          <w:tcPr>
            <w:tcW w:w="4851" w:type="dxa"/>
            <w:gridSpan w:val="2"/>
            <w:shd w:val="clear" w:color="auto" w:fill="auto"/>
            <w:tcMar>
              <w:top w:w="0" w:type="dxa"/>
              <w:left w:w="108" w:type="dxa"/>
              <w:bottom w:w="0" w:type="dxa"/>
              <w:right w:w="108" w:type="dxa"/>
            </w:tcMar>
          </w:tcPr>
          <w:p w14:paraId="07E45730" w14:textId="78EABC17" w:rsidR="001B0B84" w:rsidRPr="001B0B84"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413" w:type="dxa"/>
            <w:gridSpan w:val="2"/>
            <w:shd w:val="clear" w:color="auto" w:fill="auto"/>
          </w:tcPr>
          <w:p w14:paraId="44FCFA38" w14:textId="7F82230F" w:rsidR="001B0B84" w:rsidRP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1B0B84" w:rsidRPr="00424F0F" w14:paraId="48446BEB" w14:textId="77777777" w:rsidTr="001B0B84">
        <w:trPr>
          <w:gridAfter w:val="1"/>
          <w:wAfter w:w="17" w:type="dxa"/>
          <w:trHeight w:val="612"/>
        </w:trPr>
        <w:tc>
          <w:tcPr>
            <w:tcW w:w="1082" w:type="dxa"/>
            <w:gridSpan w:val="2"/>
            <w:vMerge/>
          </w:tcPr>
          <w:p w14:paraId="6DA7B686"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56122325"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10DB3503"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448D5D27" w14:textId="32B0E32F"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1B0B84">
              <w:rPr>
                <w:rFonts w:ascii="Calibri" w:hAnsi="Calibri" w:cs="Calibri"/>
                <w:color w:val="000000" w:themeColor="text1"/>
                <w:sz w:val="20"/>
                <w:szCs w:val="20"/>
              </w:rPr>
              <w:t xml:space="preserve">Zakupy zostały dokonane z wykorzystaniem zwyczajowych praktyk zakupowych </w:t>
            </w:r>
            <w:r xmlns:w="http://schemas.openxmlformats.org/wordprocessingml/2006/main" w:rsidRPr="001B0B84">
              <w:rPr>
                <w:rFonts w:ascii="Calibri" w:hAnsi="Calibri" w:cs="Calibri"/>
                <w:color w:val="000000" w:themeColor="text1"/>
                <w:sz w:val="20"/>
                <w:szCs w:val="20"/>
                <w:lang w:eastAsia="en-GB"/>
              </w:rPr>
              <w:t xml:space="preserve">uczestników </w:t>
            </w:r>
            <w:r xmlns:w="http://schemas.openxmlformats.org/wordprocessingml/2006/main" w:rsidRPr="001B0B84">
              <w:rPr>
                <w:rFonts w:ascii="Calibri" w:hAnsi="Calibri" w:cs="Calibri"/>
                <w:color w:val="000000" w:themeColor="text1"/>
                <w:sz w:val="20"/>
                <w:szCs w:val="20"/>
              </w:rPr>
              <w:t xml:space="preserve">oraz, w stosownych przypadkach, innych dokumentów/procedur wymaganych w celu zapewnienia zgodności z krajowym prawem dotyczącym zamówień publicznych.</w:t>
            </w:r>
          </w:p>
        </w:tc>
        <w:tc>
          <w:tcPr>
            <w:tcW w:w="1413" w:type="dxa"/>
            <w:gridSpan w:val="2"/>
            <w:shd w:val="clear" w:color="auto" w:fill="auto"/>
          </w:tcPr>
          <w:p w14:paraId="7E3B6952" w14:textId="69789E3D"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411FFE88" w14:textId="77777777" w:rsidTr="001B0B84">
        <w:trPr>
          <w:gridAfter w:val="1"/>
          <w:wAfter w:w="17" w:type="dxa"/>
          <w:trHeight w:val="612"/>
        </w:trPr>
        <w:tc>
          <w:tcPr>
            <w:tcW w:w="1082" w:type="dxa"/>
            <w:gridSpan w:val="2"/>
            <w:vMerge/>
          </w:tcPr>
          <w:p w14:paraId="03ECFD67"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5C20287"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6EE7D207"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4E714057" w14:textId="2284CFA5"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rPr>
              <w:t xml:space="preserve">Zakupy dokonywano według zasady najlepszego stosunku jakości do ceny (najlepszego stosunku ceny do jakości) lub najniższej ceny.</w:t>
            </w:r>
          </w:p>
        </w:tc>
        <w:tc>
          <w:tcPr>
            <w:tcW w:w="1413" w:type="dxa"/>
            <w:gridSpan w:val="2"/>
            <w:shd w:val="clear" w:color="auto" w:fill="auto"/>
          </w:tcPr>
          <w:p w14:paraId="69BE35BA" w14:textId="535B6E1D"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396A1512" w14:textId="77777777" w:rsidTr="001B0B84">
        <w:trPr>
          <w:gridAfter w:val="1"/>
          <w:wAfter w:w="17" w:type="dxa"/>
          <w:trHeight w:val="612"/>
        </w:trPr>
        <w:tc>
          <w:tcPr>
            <w:tcW w:w="1082" w:type="dxa"/>
            <w:gridSpan w:val="2"/>
            <w:vMerge/>
          </w:tcPr>
          <w:p w14:paraId="037478B5"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26476E4E"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1D5F62CE"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6F5E42B6" w14:textId="676D4B3D"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rPr>
              <w:t xml:space="preserve">Uczestnik zastosował procedury zapewniające brak konfliktu interesów i, na podstawie przeprowadzonego przez nas badania, nie zauważyliśmy niczego, co </w:t>
            </w:r>
            <w:r xmlns:w="http://schemas.openxmlformats.org/wordprocessingml/2006/main" w:rsidRPr="00424F0F">
              <w:rPr>
                <w:rFonts w:ascii="Calibri" w:hAnsi="Calibri" w:cs="Calibri"/>
                <w:color w:val="000000" w:themeColor="text1"/>
                <w:sz w:val="20"/>
                <w:szCs w:val="20"/>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rPr>
              <w:t xml:space="preserve">mogłoby wskazywać na potencjalny konflikt interesów. Uczestnik przedstawił wymagane pisemne potwierdzenie.</w:t>
            </w:r>
          </w:p>
        </w:tc>
        <w:tc>
          <w:tcPr>
            <w:tcW w:w="1413" w:type="dxa"/>
            <w:gridSpan w:val="2"/>
            <w:shd w:val="clear" w:color="auto" w:fill="auto"/>
          </w:tcPr>
          <w:p w14:paraId="0E324412" w14:textId="759C3436"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750D4870" w14:textId="77777777" w:rsidTr="001B0B84">
        <w:trPr>
          <w:gridAfter w:val="1"/>
          <w:wAfter w:w="17" w:type="dxa"/>
          <w:trHeight w:val="612"/>
        </w:trPr>
        <w:tc>
          <w:tcPr>
            <w:tcW w:w="1082" w:type="dxa"/>
            <w:gridSpan w:val="2"/>
            <w:vMerge/>
          </w:tcPr>
          <w:p w14:paraId="35B725A9"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4E2CA13B"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2132304C"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1D73A19D" w14:textId="384D4396"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rPr>
              <w:t xml:space="preserve">Koszty </w:t>
            </w:r>
            <w:r xmlns:w="http://schemas.openxmlformats.org/wordprocessingml/2006/main" w:rsidRPr="00424F0F">
              <w:rPr>
                <w:rFonts w:ascii="Calibri" w:hAnsi="Calibri" w:cs="Calibri"/>
                <w:color w:val="000000" w:themeColor="text1"/>
                <w:sz w:val="20"/>
                <w:szCs w:val="20"/>
                <w:lang w:eastAsia="en-GB"/>
              </w:rPr>
              <w:t xml:space="preserve">poniesiono, zatwierdzono i zwrócono zgodnie ze zwykłą polityką uczestnika dotyczącą podróży.</w:t>
            </w:r>
          </w:p>
        </w:tc>
        <w:tc>
          <w:tcPr>
            <w:tcW w:w="1413" w:type="dxa"/>
            <w:gridSpan w:val="2"/>
            <w:shd w:val="clear" w:color="auto" w:fill="auto"/>
          </w:tcPr>
          <w:p w14:paraId="780BBAE1" w14:textId="048BE81E"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0DD307D7" w14:textId="77777777" w:rsidTr="001B0B84">
        <w:trPr>
          <w:gridAfter w:val="1"/>
          <w:wAfter w:w="17" w:type="dxa"/>
          <w:trHeight w:val="612"/>
        </w:trPr>
        <w:tc>
          <w:tcPr>
            <w:tcW w:w="1082" w:type="dxa"/>
            <w:gridSpan w:val="2"/>
            <w:vMerge/>
          </w:tcPr>
          <w:p w14:paraId="19A0F6E3"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4F2C223A"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6B29FB03"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448F8A2A" w14:textId="525BA8F2"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Istniał związek między podróżą a działaniem.</w:t>
            </w:r>
          </w:p>
        </w:tc>
        <w:tc>
          <w:tcPr>
            <w:tcW w:w="1413" w:type="dxa"/>
            <w:gridSpan w:val="2"/>
            <w:shd w:val="clear" w:color="auto" w:fill="auto"/>
          </w:tcPr>
          <w:p w14:paraId="51B452A3" w14:textId="06547AFA"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6B316005" w14:textId="77777777" w:rsidTr="001B0B84">
        <w:trPr>
          <w:gridAfter w:val="1"/>
          <w:wAfter w:w="17" w:type="dxa"/>
          <w:trHeight w:val="612"/>
        </w:trPr>
        <w:tc>
          <w:tcPr>
            <w:tcW w:w="1082" w:type="dxa"/>
            <w:gridSpan w:val="2"/>
            <w:vMerge/>
          </w:tcPr>
          <w:p w14:paraId="73E087A9"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07C16651"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217EF816"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1F00227C" w14:textId="192C4A9C"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Dokumenty potwierdzające były spójne ze sobą pod względem przedmiotu podróży, dat, czasu trwania i zgodne z miesięcznym deklarowaniem czasu przepracowanego nad działaniem / innymi wiarygodnymi zapisami czasu pracy i rozliczeniami.</w:t>
            </w:r>
          </w:p>
        </w:tc>
        <w:tc>
          <w:tcPr>
            <w:tcW w:w="1413" w:type="dxa"/>
            <w:gridSpan w:val="2"/>
            <w:shd w:val="clear" w:color="auto" w:fill="auto"/>
          </w:tcPr>
          <w:p w14:paraId="6337B541" w14:textId="71FE8582"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3597928B" w14:textId="77777777" w:rsidTr="001B0B84">
        <w:trPr>
          <w:gridAfter w:val="1"/>
          <w:wAfter w:w="17" w:type="dxa"/>
          <w:trHeight w:val="612"/>
        </w:trPr>
        <w:tc>
          <w:tcPr>
            <w:tcW w:w="1082" w:type="dxa"/>
            <w:gridSpan w:val="2"/>
            <w:vMerge/>
          </w:tcPr>
          <w:p w14:paraId="603D7EC0"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2346AFC"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1FF91A38"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326F9390" w14:textId="300C710E" w:rsidR="001B0B84" w:rsidRPr="00424F0F" w:rsidRDefault="001B0B84" w:rsidP="001B0B84">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Dokumenty potwierdzające są adresowane do uczestnika.</w:t>
            </w:r>
          </w:p>
        </w:tc>
        <w:tc>
          <w:tcPr>
            <w:tcW w:w="1413" w:type="dxa"/>
            <w:gridSpan w:val="2"/>
            <w:shd w:val="clear" w:color="auto" w:fill="auto"/>
          </w:tcPr>
          <w:p w14:paraId="7D7CBE25" w14:textId="4C54D160" w:rsidR="001B0B84" w:rsidRDefault="001B0B84" w:rsidP="001B0B84">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A73270">
              <w:rPr>
                <w:rFonts w:asciiTheme="minorHAnsi" w:hAnsiTheme="minorHAnsi" w:cstheme="minorHAnsi"/>
                <w:color w:val="000000" w:themeColor="text1"/>
                <w:sz w:val="20"/>
                <w:szCs w:val="20"/>
                <w:lang w:eastAsia="en-GB"/>
              </w:rPr>
              <w:t xml:space="preserve">TAK/NIE/ND</w:t>
            </w:r>
          </w:p>
        </w:tc>
      </w:tr>
      <w:tr w:rsidR="001B0B84" w:rsidRPr="00424F0F" w14:paraId="420E961E" w14:textId="77777777" w:rsidTr="001B0B84">
        <w:trPr>
          <w:gridAfter w:val="1"/>
          <w:wAfter w:w="17" w:type="dxa"/>
          <w:trHeight w:val="612"/>
        </w:trPr>
        <w:tc>
          <w:tcPr>
            <w:tcW w:w="1082" w:type="dxa"/>
            <w:gridSpan w:val="2"/>
            <w:vMerge/>
          </w:tcPr>
          <w:p w14:paraId="12DDB724" w14:textId="77777777"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5EC78EFB" w14:textId="77777777" w:rsidR="001B0B84" w:rsidRPr="004361B5" w:rsidRDefault="001B0B84" w:rsidP="004361B5">
            <w:pPr>
              <w:spacing w:before="120" w:after="120"/>
              <w:jc w:val="center"/>
              <w:rPr>
                <w:rFonts w:ascii="Calibri" w:hAnsi="Calibri" w:cs="Calibri"/>
                <w:b/>
                <w:color w:val="000000" w:themeColor="text1"/>
                <w:sz w:val="20"/>
                <w:szCs w:val="20"/>
                <w:lang w:val="en-US" w:eastAsia="en-GB"/>
              </w:rPr>
            </w:pPr>
          </w:p>
        </w:tc>
        <w:tc>
          <w:tcPr>
            <w:tcW w:w="6333" w:type="dxa"/>
            <w:vMerge/>
            <w:shd w:val="clear" w:color="auto" w:fill="auto"/>
            <w:tcMar>
              <w:top w:w="0" w:type="dxa"/>
              <w:left w:w="108" w:type="dxa"/>
              <w:bottom w:w="0" w:type="dxa"/>
              <w:right w:w="108" w:type="dxa"/>
            </w:tcMar>
          </w:tcPr>
          <w:p w14:paraId="28C52826" w14:textId="77777777" w:rsidR="001B0B84" w:rsidRPr="00B17CBF" w:rsidRDefault="001B0B84" w:rsidP="00424F0F">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shd w:val="clear" w:color="auto" w:fill="auto"/>
            <w:tcMar>
              <w:top w:w="0" w:type="dxa"/>
              <w:left w:w="108" w:type="dxa"/>
              <w:bottom w:w="0" w:type="dxa"/>
              <w:right w:w="108" w:type="dxa"/>
            </w:tcMar>
          </w:tcPr>
          <w:p w14:paraId="2EA20209" w14:textId="19D6D5A2" w:rsidR="001B0B84" w:rsidRPr="00424F0F" w:rsidRDefault="001B0B84" w:rsidP="00424F0F">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podróży łączonej doliczano do kosztów danej akcji tylko do wysokości kosztów, które trzeba by ponieść, gdyby podróż odbywała się wyłącznie (co zostało udokumentowane) w związku z daną akcją, a uczestnik zazwyczaj dopuszcza podróże łączone.</w:t>
            </w:r>
          </w:p>
        </w:tc>
        <w:tc>
          <w:tcPr>
            <w:tcW w:w="1413" w:type="dxa"/>
            <w:gridSpan w:val="2"/>
            <w:shd w:val="clear" w:color="auto" w:fill="auto"/>
          </w:tcPr>
          <w:p w14:paraId="1834F102" w14:textId="3FCBF859" w:rsidR="001B0B84" w:rsidRDefault="001B0B84" w:rsidP="0063124B">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002C19">
              <w:rPr>
                <w:rFonts w:asciiTheme="minorHAnsi" w:hAnsiTheme="minorHAnsi" w:cstheme="minorHAnsi"/>
                <w:color w:val="000000" w:themeColor="text1"/>
                <w:sz w:val="20"/>
                <w:szCs w:val="20"/>
                <w:lang w:eastAsia="en-GB"/>
              </w:rPr>
              <w:t xml:space="preserve">TAK/NIE/ND</w:t>
            </w:r>
          </w:p>
        </w:tc>
      </w:tr>
      <w:tr w:rsidR="001B0B84" w:rsidRPr="004361B5" w14:paraId="6545BD41" w14:textId="77777777" w:rsidTr="001B0B84">
        <w:trPr>
          <w:gridAfter w:val="1"/>
          <w:wAfter w:w="17" w:type="dxa"/>
        </w:trPr>
        <w:tc>
          <w:tcPr>
            <w:tcW w:w="1082" w:type="dxa"/>
            <w:gridSpan w:val="2"/>
          </w:tcPr>
          <w:p w14:paraId="225EC669" w14:textId="3FA26CC5" w:rsidR="001B0B84" w:rsidRPr="00424F0F" w:rsidRDefault="001B0B84" w:rsidP="00BA46C6">
            <w:pPr>
              <w:autoSpaceDE w:val="0"/>
              <w:spacing w:before="120" w:after="120"/>
              <w:jc w:val="center"/>
              <w:rPr>
                <w:rFonts w:ascii="Calibri" w:hAnsi="Calibri" w:cs="Calibri"/>
                <w:b/>
                <w:bCs/>
                <w:color w:val="000000" w:themeColor="text1"/>
                <w:sz w:val="20"/>
                <w:szCs w:val="20"/>
                <w:lang w:eastAsia="en-GB"/>
              </w:rPr>
            </w:pPr>
          </w:p>
        </w:tc>
        <w:tc>
          <w:tcPr>
            <w:tcW w:w="1341" w:type="dxa"/>
          </w:tcPr>
          <w:p w14:paraId="75E0E262" w14:textId="77777777" w:rsidR="001B0B84" w:rsidRDefault="001B0B84" w:rsidP="00BA46C6">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sidRPr="004361B5">
              <w:rPr>
                <w:rFonts w:ascii="Calibri" w:hAnsi="Calibri" w:cs="Calibri"/>
                <w:b/>
                <w:color w:val="000000" w:themeColor="text1"/>
                <w:sz w:val="20"/>
                <w:szCs w:val="20"/>
                <w:lang w:val="en-US" w:eastAsia="en-GB"/>
              </w:rPr>
              <w:t xml:space="preserve">C.1 Jeśli koszty jednostkowe:</w:t>
            </w:r>
          </w:p>
          <w:p w14:paraId="5F646213" w14:textId="3ADABBA9" w:rsidR="001B0B84" w:rsidRPr="004361B5" w:rsidRDefault="001C3D58" w:rsidP="00BA46C6">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sidRPr="00860A95">
              <w:rPr>
                <w:rFonts w:ascii="Calibri" w:eastAsia="Times New Roman" w:hAnsi="Calibri" w:cs="Calibri"/>
                <w:i/>
                <w:snapToGrid w:val="0"/>
                <w:color w:val="7030A0"/>
                <w:sz w:val="20"/>
                <w:szCs w:val="20"/>
                <w:lang w:eastAsia="zh-CN"/>
              </w:rPr>
              <w:t xml:space="preserve">(większość programów, np. I3, ERDFTA </w:t>
            </w:r>
            <w:r xmlns:w="http://schemas.openxmlformats.org/wordprocessingml/2006/main" w:rsidRPr="00860A95">
              <w:rPr>
                <w:rFonts w:ascii="Calibri" w:eastAsia="Times New Roman" w:hAnsi="Calibri" w:cs="Calibri"/>
                <w:i/>
                <w:snapToGrid w:val="0"/>
                <w:color w:val="7030A0"/>
                <w:sz w:val="20"/>
                <w:szCs w:val="20"/>
                <w:lang w:eastAsia="zh-CN"/>
              </w:rPr>
              <w:lastRenderedPageBreak xmlns:w="http://schemas.openxmlformats.org/wordprocessingml/2006/main"/>
            </w:r>
            <w:r xmlns:w="http://schemas.openxmlformats.org/wordprocessingml/2006/main" w:rsidRPr="00860A95">
              <w:rPr>
                <w:rFonts w:ascii="Calibri" w:eastAsia="Times New Roman" w:hAnsi="Calibri" w:cs="Calibri"/>
                <w:i/>
                <w:snapToGrid w:val="0"/>
                <w:color w:val="7030A0"/>
                <w:sz w:val="20"/>
                <w:szCs w:val="20"/>
                <w:lang w:eastAsia="zh-CN"/>
              </w:rPr>
              <w:t xml:space="preserve">, IMREG, </w:t>
            </w:r>
            <w:r xmlns:w="http://schemas.openxmlformats.org/wordprocessingml/2006/main">
              <w:rPr>
                <w:rFonts w:ascii="Calibri" w:eastAsia="Times New Roman" w:hAnsi="Calibri" w:cs="Calibri"/>
                <w:i/>
                <w:snapToGrid w:val="0"/>
                <w:color w:val="7030A0"/>
                <w:sz w:val="20"/>
                <w:szCs w:val="20"/>
                <w:lang w:eastAsia="zh-CN"/>
              </w:rPr>
              <w:t xml:space="preserve">EMFAF, IMCAP,</w:t>
            </w:r>
            <w:r xmlns:w="http://schemas.openxmlformats.org/wordprocessingml/2006/main" w:rsidR="001B0B84" w:rsidRPr="00D377AC">
              <w:rPr>
                <w:rFonts w:ascii="Verdana" w:eastAsia="Times New Roman" w:hAnsi="Verdana" w:cs="Times New Roman"/>
                <w:i/>
                <w:snapToGrid w:val="0"/>
                <w:color w:val="7030A0"/>
                <w:sz w:val="20"/>
                <w:szCs w:val="20"/>
                <w:lang w:eastAsia="zh-CN"/>
              </w:rPr>
              <w:t xml:space="preserve"> </w:t>
            </w:r>
            <w:r xmlns:w="http://schemas.openxmlformats.org/wordprocessingml/2006/main" w:rsidR="001B0B84" w:rsidRPr="00D377AC">
              <w:rPr>
                <w:rFonts w:ascii="Calibri" w:eastAsia="Times New Roman" w:hAnsi="Calibri" w:cs="Calibri"/>
                <w:i/>
                <w:snapToGrid w:val="0"/>
                <w:color w:val="7030A0"/>
                <w:sz w:val="20"/>
                <w:szCs w:val="20"/>
                <w:lang w:eastAsia="zh-CN"/>
              </w:rPr>
              <w:t xml:space="preserve">SMP, ERASMUS, CREA, CERV, JUST, ESF/SOCPL, EU4H, AMIF/ISF/BMVI, EUAF, CUST/FISC, PERI (częściowe), TSI, UCPM)</w:t>
            </w:r>
          </w:p>
        </w:tc>
        <w:tc>
          <w:tcPr>
            <w:tcW w:w="12597" w:type="dxa"/>
            <w:gridSpan w:val="5"/>
            <w:shd w:val="clear" w:color="auto" w:fill="F2F2F2" w:themeFill="background1" w:themeFillShade="F2"/>
            <w:tcMar>
              <w:top w:w="0" w:type="dxa"/>
              <w:left w:w="108" w:type="dxa"/>
              <w:bottom w:w="0" w:type="dxa"/>
              <w:right w:w="108" w:type="dxa"/>
            </w:tcMar>
          </w:tcPr>
          <w:p w14:paraId="29135236" w14:textId="77777777" w:rsidR="001B0B84" w:rsidRPr="004361B5" w:rsidRDefault="001B0B84" w:rsidP="00BA46C6">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4361B5">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361B5">
              <w:rPr>
                <w:rFonts w:ascii="Calibri" w:hAnsi="Calibri" w:cs="Calibri"/>
                <w:color w:val="000000" w:themeColor="text1"/>
                <w:sz w:val="20"/>
                <w:szCs w:val="20"/>
                <w:lang w:eastAsia="en-GB"/>
              </w:rPr>
              <w:t xml:space="preserve">Nie dotyczy</w:t>
            </w:r>
          </w:p>
        </w:tc>
      </w:tr>
    </w:tbl>
    <w:p w14:paraId="5B401E6D" w14:textId="77777777" w:rsidR="00D52F89" w:rsidRDefault="00D52F89"/>
    <w:p w14:paraId="48F85D64" w14:textId="0C349AD5" w:rsidR="00336DD6" w:rsidRDefault="00835852" w:rsidP="0063124B">
      <w:pPr xmlns:w="http://schemas.openxmlformats.org/wordprocessingml/2006/main">
        <w:pStyle w:val="Heading3"/>
      </w:pPr>
      <w:r xmlns:w="http://schemas.openxmlformats.org/wordprocessingml/2006/main">
        <w:t xml:space="preserve">Sprzęt (C.2)</w:t>
      </w:r>
    </w:p>
    <w:tbl>
      <w:tblPr>
        <w:tblW w:w="1497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9"/>
        <w:gridCol w:w="1134"/>
        <w:gridCol w:w="6273"/>
        <w:gridCol w:w="30"/>
        <w:gridCol w:w="4931"/>
        <w:gridCol w:w="30"/>
        <w:gridCol w:w="1388"/>
        <w:gridCol w:w="30"/>
        <w:gridCol w:w="11"/>
      </w:tblGrid>
      <w:tr w:rsidR="00A12BEE" w:rsidRPr="00424F0F" w14:paraId="6EAEDD17" w14:textId="77777777" w:rsidTr="004B56ED">
        <w:trPr>
          <w:tblHeader/>
        </w:trPr>
        <w:tc>
          <w:tcPr>
            <w:tcW w:w="14976" w:type="dxa"/>
            <w:gridSpan w:val="9"/>
            <w:shd w:val="clear" w:color="auto" w:fill="EAF1DD" w:themeFill="accent3" w:themeFillTint="33"/>
          </w:tcPr>
          <w:p w14:paraId="4C3A2BCB" w14:textId="06991FC7" w:rsidR="00A12BEE" w:rsidRPr="00424F0F" w:rsidRDefault="00A12BEE" w:rsidP="00A12BEE">
            <w:pPr xmlns:w="http://schemas.openxmlformats.org/wordprocessingml/2006/main">
              <w:autoSpaceDE w:val="0"/>
              <w:spacing w:before="120" w:after="120"/>
              <w:ind w:left="142"/>
              <w:jc w:val="left"/>
              <w:rPr>
                <w:rFonts w:ascii="Calibri" w:hAnsi="Calibri" w:cs="Calibri"/>
                <w:b/>
                <w:color w:val="000000" w:themeColor="text1"/>
                <w:sz w:val="20"/>
                <w:szCs w:val="20"/>
                <w:lang w:val="it-IT" w:eastAsia="en-GB"/>
              </w:rPr>
            </w:pPr>
            <w:r xmlns:w="http://schemas.openxmlformats.org/wordprocessingml/2006/main">
              <w:rPr>
                <w:rFonts w:asciiTheme="minorHAnsi" w:hAnsiTheme="minorHAnsi"/>
                <w:b/>
                <w:bCs/>
                <w:color w:val="FF0000"/>
                <w:szCs w:val="20"/>
              </w:rPr>
              <w:t xml:space="preserve">UZGODNIONE PROCEDURY CFS — Koszty sprzętu (C.2)</w:t>
            </w:r>
          </w:p>
        </w:tc>
      </w:tr>
      <w:tr w:rsidR="00CB012C" w:rsidRPr="00424F0F" w14:paraId="6FECF991" w14:textId="77777777" w:rsidTr="004B56ED">
        <w:trPr>
          <w:gridAfter w:val="1"/>
          <w:wAfter w:w="11" w:type="dxa"/>
          <w:tblHeader/>
        </w:trPr>
        <w:tc>
          <w:tcPr>
            <w:tcW w:w="1149" w:type="dxa"/>
            <w:shd w:val="clear" w:color="auto" w:fill="EAF1DD" w:themeFill="accent3" w:themeFillTint="33"/>
          </w:tcPr>
          <w:p w14:paraId="57009CF2" w14:textId="159B3498" w:rsidR="00CB012C" w:rsidRPr="00424F0F" w:rsidRDefault="00CB012C"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34" w:type="dxa"/>
            <w:shd w:val="clear" w:color="auto" w:fill="EAF1DD" w:themeFill="accent3" w:themeFillTint="33"/>
            <w:vAlign w:val="center"/>
          </w:tcPr>
          <w:p w14:paraId="4D91C45C" w14:textId="24F6B2EF" w:rsidR="00CB012C" w:rsidRPr="00424F0F" w:rsidRDefault="00CB012C" w:rsidP="004B56ED">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303" w:type="dxa"/>
            <w:gridSpan w:val="2"/>
            <w:shd w:val="clear" w:color="auto" w:fill="EAF1DD" w:themeFill="accent3" w:themeFillTint="33"/>
            <w:tcMar>
              <w:top w:w="0" w:type="dxa"/>
              <w:left w:w="108" w:type="dxa"/>
              <w:bottom w:w="0" w:type="dxa"/>
              <w:right w:w="108" w:type="dxa"/>
            </w:tcMar>
            <w:vAlign w:val="center"/>
          </w:tcPr>
          <w:p w14:paraId="6C26CC18" w14:textId="59C82425" w:rsidR="00CB012C" w:rsidRPr="00424F0F" w:rsidRDefault="00CB012C"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1" w:type="dxa"/>
            <w:gridSpan w:val="2"/>
            <w:shd w:val="clear" w:color="auto" w:fill="EAF1DD" w:themeFill="accent3" w:themeFillTint="33"/>
            <w:vAlign w:val="center"/>
          </w:tcPr>
          <w:p w14:paraId="2770AA48" w14:textId="619B14C3" w:rsidR="00CB012C" w:rsidRPr="00424F0F" w:rsidDel="00F461B7" w:rsidRDefault="00CB012C"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18" w:type="dxa"/>
            <w:gridSpan w:val="2"/>
            <w:shd w:val="clear" w:color="auto" w:fill="EAF1DD" w:themeFill="accent3" w:themeFillTint="33"/>
            <w:vAlign w:val="center"/>
          </w:tcPr>
          <w:p w14:paraId="49CA01D3" w14:textId="77777777" w:rsidR="00CB012C" w:rsidRPr="00424F0F" w:rsidRDefault="00CB012C" w:rsidP="00424F0F">
            <w:pPr xmlns:w="http://schemas.openxmlformats.org/wordprocessingml/2006/main">
              <w:autoSpaceDE w:val="0"/>
              <w:spacing w:before="120" w:after="120"/>
              <w:jc w:val="center"/>
              <w:rPr>
                <w:rFonts w:ascii="Calibri" w:hAnsi="Calibri" w:cs="Calibri"/>
                <w:b/>
                <w:color w:val="000000" w:themeColor="text1"/>
                <w:sz w:val="20"/>
                <w:szCs w:val="20"/>
                <w:lang w:val="it-IT" w:eastAsia="en-GB"/>
              </w:rPr>
            </w:pPr>
            <w:r xmlns:w="http://schemas.openxmlformats.org/wordprocessingml/2006/main" w:rsidRPr="00424F0F">
              <w:rPr>
                <w:rFonts w:ascii="Calibri" w:hAnsi="Calibri" w:cs="Calibri"/>
                <w:b/>
                <w:color w:val="000000" w:themeColor="text1"/>
                <w:sz w:val="20"/>
                <w:szCs w:val="20"/>
                <w:lang w:val="it-IT" w:eastAsia="en-GB"/>
              </w:rPr>
              <w:t xml:space="preserve">Wynik</w:t>
            </w:r>
          </w:p>
          <w:p w14:paraId="284165D9" w14:textId="18E3DB98" w:rsidR="00CB012C" w:rsidRPr="00424F0F" w:rsidRDefault="00CB012C" w:rsidP="00424F0F">
            <w:pPr xmlns:w="http://schemas.openxmlformats.org/wordprocessingml/2006/main">
              <w:autoSpaceDE w:val="0"/>
              <w:spacing w:before="120" w:after="120"/>
              <w:jc w:val="center"/>
              <w:rPr>
                <w:rFonts w:ascii="Calibri" w:hAnsi="Calibri" w:cs="Calibri"/>
                <w:b/>
                <w:color w:val="000000" w:themeColor="text1"/>
                <w:sz w:val="20"/>
                <w:szCs w:val="20"/>
                <w:lang w:val="it-IT" w:eastAsia="en-GB"/>
              </w:rPr>
            </w:pPr>
            <w:r xmlns:w="http://schemas.openxmlformats.org/wordprocessingml/2006/main" w:rsidRPr="00424F0F">
              <w:rPr>
                <w:rFonts w:ascii="Calibri" w:hAnsi="Calibri" w:cs="Calibri"/>
                <w:b/>
                <w:color w:val="000000" w:themeColor="text1"/>
                <w:sz w:val="20"/>
                <w:szCs w:val="20"/>
                <w:lang w:val="it-IT" w:eastAsia="en-GB"/>
              </w:rPr>
              <w:t xml:space="preserve">(TAK/NIE/ND)</w:t>
            </w:r>
          </w:p>
        </w:tc>
      </w:tr>
      <w:tr w:rsidR="00CB012C" w:rsidRPr="00424F0F" w14:paraId="0F963F5B" w14:textId="77777777" w:rsidTr="004B56ED">
        <w:trPr>
          <w:gridAfter w:val="1"/>
          <w:wAfter w:w="11" w:type="dxa"/>
        </w:trPr>
        <w:tc>
          <w:tcPr>
            <w:tcW w:w="1149" w:type="dxa"/>
            <w:shd w:val="clear" w:color="auto" w:fill="EAF1DD" w:themeFill="accent3" w:themeFillTint="33"/>
          </w:tcPr>
          <w:p w14:paraId="616C20F3" w14:textId="5D6D0699" w:rsidR="00CB012C" w:rsidRPr="00424F0F" w:rsidRDefault="00CB012C"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6.2.C.2</w:t>
            </w:r>
          </w:p>
        </w:tc>
        <w:tc>
          <w:tcPr>
            <w:tcW w:w="1134" w:type="dxa"/>
            <w:shd w:val="clear" w:color="auto" w:fill="EAF1DD" w:themeFill="accent3" w:themeFillTint="33"/>
          </w:tcPr>
          <w:p w14:paraId="0C38FFEB" w14:textId="69025B80" w:rsidR="00CB012C" w:rsidRPr="00424F0F" w:rsidRDefault="00CB012C" w:rsidP="00FF30DD">
            <w:pPr xmlns:w="http://schemas.openxmlformats.org/wordprocessingml/2006/main">
              <w:autoSpaceDE w:val="0"/>
              <w:spacing w:before="240" w:after="24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C.2</w:t>
            </w:r>
          </w:p>
        </w:tc>
        <w:tc>
          <w:tcPr>
            <w:tcW w:w="12682" w:type="dxa"/>
            <w:gridSpan w:val="6"/>
            <w:shd w:val="clear" w:color="auto" w:fill="EAF1DD" w:themeFill="accent3" w:themeFillTint="33"/>
            <w:tcMar>
              <w:top w:w="0" w:type="dxa"/>
              <w:left w:w="108" w:type="dxa"/>
              <w:bottom w:w="0" w:type="dxa"/>
              <w:right w:w="108" w:type="dxa"/>
            </w:tcMar>
          </w:tcPr>
          <w:p w14:paraId="7C66D214" w14:textId="6B4F886E" w:rsidR="00CB012C" w:rsidRPr="00424F0F" w:rsidRDefault="00CB012C" w:rsidP="00FF30DD">
            <w:pPr xmlns:w="http://schemas.openxmlformats.org/wordprocessingml/2006/main">
              <w:autoSpaceDE w:val="0"/>
              <w:spacing w:before="240" w:after="240"/>
              <w:jc w:val="left"/>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KOSZTY SPRZĘTU</w:t>
            </w:r>
          </w:p>
        </w:tc>
      </w:tr>
      <w:tr w:rsidR="005F591A" w:rsidRPr="00424F0F" w14:paraId="64B798E5" w14:textId="77777777" w:rsidTr="004B56ED">
        <w:trPr>
          <w:gridAfter w:val="1"/>
          <w:wAfter w:w="11" w:type="dxa"/>
        </w:trPr>
        <w:tc>
          <w:tcPr>
            <w:tcW w:w="1149" w:type="dxa"/>
            <w:vMerge w:val="restart"/>
          </w:tcPr>
          <w:p w14:paraId="3D348827" w14:textId="35D6CF43" w:rsidR="005F591A" w:rsidRPr="00424F0F" w:rsidRDefault="005F591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6.2.C.2</w:t>
            </w:r>
          </w:p>
        </w:tc>
        <w:tc>
          <w:tcPr>
            <w:tcW w:w="1134" w:type="dxa"/>
          </w:tcPr>
          <w:p w14:paraId="23581164" w14:textId="7619FE92" w:rsidR="005F591A" w:rsidRPr="00424F0F" w:rsidDel="00955197" w:rsidRDefault="005F591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C.2 WYPOSAŻENIE</w:t>
            </w:r>
          </w:p>
        </w:tc>
        <w:tc>
          <w:tcPr>
            <w:tcW w:w="6303" w:type="dxa"/>
            <w:gridSpan w:val="2"/>
            <w:shd w:val="clear" w:color="auto" w:fill="auto"/>
            <w:tcMar>
              <w:top w:w="0" w:type="dxa"/>
              <w:left w:w="108" w:type="dxa"/>
              <w:bottom w:w="0" w:type="dxa"/>
              <w:right w:w="108" w:type="dxa"/>
            </w:tcMar>
          </w:tcPr>
          <w:p w14:paraId="41EE7EEE" w14:textId="4B3F73F4" w:rsidR="005F591A" w:rsidRDefault="005F591A" w:rsidP="00DC78C9">
            <w:pPr xmlns:w="http://schemas.openxmlformats.org/wordprocessingml/2006/main">
              <w:spacing w:before="120" w:after="120"/>
              <w:rPr>
                <w:rFonts w:ascii="Calibri" w:hAnsi="Calibri" w:cs="Calibri"/>
                <w:b/>
                <w:bCs/>
                <w:i/>
                <w:color w:val="000000" w:themeColor="text1"/>
                <w:sz w:val="20"/>
                <w:szCs w:val="20"/>
                <w:lang w:eastAsia="en-GB"/>
              </w:rPr>
            </w:pPr>
            <w:r xmlns:w="http://schemas.openxmlformats.org/wordprocessingml/2006/main" w:rsidRPr="00BA5F91">
              <w:rPr>
                <w:rFonts w:ascii="Calibri" w:hAnsi="Calibri" w:cs="Calibri"/>
                <w:b/>
                <w:bCs/>
                <w:i/>
                <w:iCs/>
                <w:color w:val="000000" w:themeColor="text1"/>
                <w:sz w:val="20"/>
                <w:szCs w:val="20"/>
                <w:lang w:eastAsia="en-GB"/>
              </w:rPr>
              <w:t xml:space="preserve">Lekarz pobiera próbkę w celu przeprowadzenia procedur objętych tą kategorią kosztów.</w:t>
            </w:r>
            <w:r xmlns:w="http://schemas.openxmlformats.org/wordprocessingml/2006/main" w:rsidRPr="00BA5F91">
              <w:rPr>
                <w:rFonts w:ascii="Calibri" w:hAnsi="Calibri" w:cs="Calibri"/>
                <w:b/>
                <w:bCs/>
                <w:color w:val="000000" w:themeColor="text1"/>
                <w:sz w:val="20"/>
                <w:szCs w:val="20"/>
                <w:lang w:eastAsia="en-GB"/>
              </w:rPr>
              <w:t xml:space="preserve"> </w:t>
            </w:r>
            <w:r xmlns:w="http://schemas.openxmlformats.org/wordprocessingml/2006/main" w:rsidRPr="00BA5F91">
              <w:rPr>
                <w:rFonts w:ascii="Calibri" w:hAnsi="Calibri" w:cs="Calibri"/>
                <w:b/>
                <w:bCs/>
                <w:i/>
                <w:color w:val="000000" w:themeColor="text1"/>
                <w:sz w:val="20"/>
                <w:szCs w:val="20"/>
                <w:lang w:eastAsia="en-GB"/>
              </w:rPr>
              <w:t xml:space="preserve">Próba powinna być dobrana losowo. Powinna obejmować 10% wszystkich pozycji, dla których zadeklarowano koszty, przy czym minimalna próba powinna składać się z 10 pozycji (lub wszystkich, jeśli zadeklarowano mniej niż 10 pozycji).</w:t>
            </w:r>
          </w:p>
          <w:p w14:paraId="09ED8F7C"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lastRenderedPageBreak xmlns:w="http://schemas.openxmlformats.org/wordprocessingml/2006/main"/>
            </w: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049FFF46" w14:textId="0D9235D2" w:rsidR="005F591A" w:rsidRPr="00424F0F" w:rsidRDefault="005F591A" w:rsidP="00424F0F">
            <w:pPr xmlns:w="http://schemas.openxmlformats.org/wordprocessingml/2006/main">
              <w:spacing w:before="120" w:after="120"/>
              <w:jc w:val="left"/>
              <w:rPr>
                <w:rFonts w:ascii="Calibri" w:hAnsi="Calibri" w:cs="Calibri"/>
                <w:b/>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Praktykujący pobrał próbkę </w:t>
            </w:r>
            <w:r xmlns:w="http://schemas.openxmlformats.org/wordprocessingml/2006/main" w:rsidRPr="00424F0F">
              <w:rPr>
                <w:rFonts w:ascii="Calibri" w:hAnsi="Calibri" w:cs="Calibri"/>
                <w:color w:val="000000" w:themeColor="text1"/>
                <w:sz w:val="20"/>
                <w:szCs w:val="20"/>
                <w:highlight w:val="lightGray"/>
                <w:lang w:eastAsia="en-GB"/>
              </w:rPr>
              <w:t xml:space="preserve">_____ </w:t>
            </w:r>
            <w:r xmlns:w="http://schemas.openxmlformats.org/wordprocessingml/2006/main" w:rsidRPr="00424F0F">
              <w:rPr>
                <w:rFonts w:ascii="Calibri" w:hAnsi="Calibri" w:cs="Calibri"/>
                <w:color w:val="000000" w:themeColor="text1"/>
                <w:sz w:val="20"/>
                <w:szCs w:val="20"/>
                <w:lang w:eastAsia="en-GB"/>
              </w:rPr>
              <w:t xml:space="preserve">przedmiotów z łącznej liczby </w:t>
            </w:r>
            <w:r xmlns:w="http://schemas.openxmlformats.org/wordprocessingml/2006/main" w:rsidRPr="00424F0F">
              <w:rPr>
                <w:rFonts w:ascii="Calibri" w:hAnsi="Calibri" w:cs="Calibri"/>
                <w:color w:val="000000" w:themeColor="text1"/>
                <w:sz w:val="20"/>
                <w:szCs w:val="20"/>
                <w:highlight w:val="lightGray"/>
                <w:lang w:eastAsia="en-GB"/>
              </w:rPr>
              <w:t xml:space="preserve">_____ </w:t>
            </w:r>
            <w:r xmlns:w="http://schemas.openxmlformats.org/wordprocessingml/2006/main" w:rsidRPr="00424F0F">
              <w:rPr>
                <w:rFonts w:ascii="Calibri" w:hAnsi="Calibri" w:cs="Calibri"/>
                <w:color w:val="000000" w:themeColor="text1"/>
                <w:sz w:val="20"/>
                <w:szCs w:val="20"/>
                <w:lang w:eastAsia="en-GB"/>
              </w:rPr>
              <w:t xml:space="preserve">.</w:t>
            </w:r>
          </w:p>
        </w:tc>
        <w:tc>
          <w:tcPr>
            <w:tcW w:w="6379" w:type="dxa"/>
            <w:gridSpan w:val="4"/>
            <w:shd w:val="clear" w:color="auto" w:fill="F2F2F2" w:themeFill="background1" w:themeFillShade="F2"/>
            <w:tcMar>
              <w:top w:w="0" w:type="dxa"/>
              <w:left w:w="108" w:type="dxa"/>
              <w:bottom w:w="0" w:type="dxa"/>
              <w:right w:w="108" w:type="dxa"/>
            </w:tcMar>
          </w:tcPr>
          <w:p w14:paraId="67954652" w14:textId="77777777" w:rsidR="005F591A" w:rsidRPr="00424F0F" w:rsidRDefault="005F591A" w:rsidP="00424F0F">
            <w:pPr>
              <w:autoSpaceDE w:val="0"/>
              <w:spacing w:before="120" w:after="120"/>
              <w:rPr>
                <w:rFonts w:ascii="Calibri" w:hAnsi="Calibri" w:cs="Calibri"/>
                <w:color w:val="000000" w:themeColor="text1"/>
                <w:sz w:val="20"/>
                <w:szCs w:val="20"/>
                <w:highlight w:val="yellow"/>
                <w:lang w:eastAsia="en-GB"/>
              </w:rPr>
            </w:pPr>
          </w:p>
        </w:tc>
      </w:tr>
      <w:tr w:rsidR="00014161" w:rsidRPr="00424F0F" w14:paraId="7CB42166" w14:textId="77777777" w:rsidTr="004B56ED">
        <w:trPr>
          <w:gridAfter w:val="1"/>
          <w:wAfter w:w="11" w:type="dxa"/>
        </w:trPr>
        <w:tc>
          <w:tcPr>
            <w:tcW w:w="1149" w:type="dxa"/>
            <w:vMerge/>
          </w:tcPr>
          <w:p w14:paraId="77E5696D"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372C63E8" w14:textId="77777777" w:rsidR="00014161" w:rsidRDefault="00014161" w:rsidP="00BA5F91">
            <w:pPr xmlns:w="http://schemas.openxmlformats.org/wordprocessingml/2006/main">
              <w:autoSpaceDE w:val="0"/>
              <w:spacing w:before="120" w:after="120"/>
              <w:jc w:val="center"/>
              <w:rPr>
                <w:rFonts w:ascii="Calibri" w:hAnsi="Calibri" w:cs="Calibri"/>
                <w:b/>
                <w:bCs/>
                <w:iCs/>
                <w:color w:val="000000" w:themeColor="text1"/>
                <w:sz w:val="20"/>
                <w:szCs w:val="20"/>
              </w:rPr>
            </w:pPr>
            <w:r xmlns:w="http://schemas.openxmlformats.org/wordprocessingml/2006/main" w:rsidRPr="00BA5F91">
              <w:rPr>
                <w:rFonts w:ascii="Calibri" w:hAnsi="Calibri" w:cs="Calibri"/>
                <w:b/>
                <w:bCs/>
                <w:iCs/>
                <w:color w:val="000000" w:themeColor="text1"/>
                <w:sz w:val="20"/>
                <w:szCs w:val="20"/>
              </w:rPr>
              <w:t xml:space="preserve">C.2 Jeśli chodzi tylko o amortyzację:</w:t>
            </w:r>
          </w:p>
          <w:p w14:paraId="49E2B699" w14:textId="2EDC1FB3" w:rsidR="001B0B84" w:rsidRPr="00424F0F" w:rsidDel="00955197" w:rsidRDefault="001B0B84" w:rsidP="00BA5F9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D377AC">
              <w:rPr>
                <w:rFonts w:asciiTheme="minorHAnsi" w:eastAsia="Times New Roman" w:hAnsiTheme="minorHAnsi" w:cstheme="minorHAnsi"/>
                <w:i/>
                <w:color w:val="7030A0"/>
                <w:sz w:val="20"/>
                <w:szCs w:val="20"/>
                <w:lang w:eastAsia="en-GB"/>
              </w:rPr>
              <w:t xml:space="preserve">(opcja domyślna dla większości programów)</w:t>
            </w:r>
          </w:p>
        </w:tc>
        <w:tc>
          <w:tcPr>
            <w:tcW w:w="6303" w:type="dxa"/>
            <w:gridSpan w:val="2"/>
            <w:vMerge w:val="restart"/>
            <w:shd w:val="clear" w:color="auto" w:fill="auto"/>
            <w:tcMar>
              <w:top w:w="0" w:type="dxa"/>
              <w:left w:w="108" w:type="dxa"/>
              <w:bottom w:w="0" w:type="dxa"/>
              <w:right w:w="108" w:type="dxa"/>
            </w:tcMar>
          </w:tcPr>
          <w:p w14:paraId="785D4773" w14:textId="586BA517" w:rsidR="0079711A" w:rsidRDefault="0079711A" w:rsidP="0079711A">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Dla sprzętu objętego próbką:</w:t>
            </w:r>
          </w:p>
          <w:p w14:paraId="42E26FF5" w14:textId="167ABDBE" w:rsidR="00014161" w:rsidRDefault="00014161" w:rsidP="00DC78C9">
            <w:pPr xmlns:w="http://schemas.openxmlformats.org/wordprocessingml/2006/main">
              <w:autoSpaceDE w:val="0"/>
              <w:autoSpaceDN w:val="0"/>
              <w:adjustRightInd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600C6A1B" w14:textId="5CBC6BE9" w:rsidR="00090B17" w:rsidRDefault="00090B17"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ogólną kontrolę kwalifikowalności kosztów zakupu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46911BC6" w14:textId="0B119167" w:rsidR="00014161" w:rsidRPr="00912DB8" w:rsidRDefault="00014161" w:rsidP="00DC78C9">
            <w:pPr xmlns:w="http://schemas.openxmlformats.org/wordprocessingml/2006/main">
              <w:autoSpaceDE w:val="0"/>
              <w:autoSpaceDN w:val="0"/>
              <w:adjustRightInd w:val="0"/>
              <w:spacing w:before="120" w:after="120"/>
              <w:rPr>
                <w:rFonts w:ascii="Calibri" w:hAnsi="Calibri" w:cs="Calibri"/>
                <w:iCs/>
                <w:color w:val="000000" w:themeColor="text1"/>
                <w:sz w:val="20"/>
                <w:szCs w:val="20"/>
              </w:rPr>
            </w:pPr>
            <w:r xmlns:w="http://schemas.openxmlformats.org/wordprocessingml/2006/main" w:rsidRPr="00424F0F">
              <w:rPr>
                <w:rFonts w:ascii="Calibri" w:hAnsi="Calibri" w:cs="Calibri"/>
                <w:color w:val="000000" w:themeColor="text1"/>
                <w:sz w:val="20"/>
                <w:szCs w:val="20"/>
                <w:lang w:eastAsia="en-GB"/>
              </w:rPr>
              <w:t xml:space="preserve">Aby potwierdzić standardowe ustalenia zawarte w kolejnej kolumnie dotyczącej zakupów sprzętu, infrastruktury lub innych aktywów wykorzystywanych w ramach działania („sprzęt”), praktyk sprawdził, czy:</w:t>
            </w:r>
          </w:p>
          <w:p w14:paraId="707EAB93" w14:textId="0B07FAF5"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zostały one ujęte w systemie księgowym i odpisane zgodnie ze zwyczajową praktyką księgową uczestnika i międzynarodowymi standardami rachunkowości;</w:t>
            </w:r>
            <w:bookmarkStart xmlns:w="http://schemas.openxmlformats.org/wordprocessingml/2006/main" w:id="8" w:name="_Hlk153486805"/>
            <w:r xmlns:w="http://schemas.openxmlformats.org/wordprocessingml/2006/main" w:rsidRPr="00424F0F">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val="en-US" w:eastAsia="en-GB"/>
              </w:rPr>
              <w:t xml:space="preserve">zostały </w:t>
            </w:r>
            <w:r xmlns:w="http://schemas.openxmlformats.org/wordprocessingml/2006/main" w:rsidRPr="00424F0F">
              <w:rPr>
                <w:rFonts w:ascii="Calibri" w:hAnsi="Calibri" w:cs="Calibri"/>
                <w:color w:val="000000" w:themeColor="text1"/>
                <w:sz w:val="20"/>
                <w:szCs w:val="20"/>
                <w:lang w:eastAsia="en-GB"/>
              </w:rPr>
              <w:t xml:space="preserve">prawidłowo przypisane do danej czynności (wraz z dokumentami potwierdzającymi, takimi jak faktura, dowód dostawy lub inny dowód potwierdzający powiązanie z daną czynnością)</w:t>
            </w:r>
            <w:bookmarkEnd xmlns:w="http://schemas.openxmlformats.org/wordprocessingml/2006/main" w:id="8"/>
          </w:p>
          <w:p w14:paraId="2FA7C5B8" w14:textId="77264E90"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lang w:eastAsia="en-GB"/>
              </w:rPr>
              <w:t xml:space="preserve">stopień wykorzystania sprzętu do wykonania czynności (w procentach) potwierdzono wiarygodną dokumentacją </w:t>
            </w:r>
            <w:r xmlns:w="http://schemas.openxmlformats.org/wordprocessingml/2006/main" w:rsidRPr="00306548">
              <w:rPr>
                <w:rFonts w:ascii="Calibri" w:hAnsi="Calibri" w:cs="Calibri"/>
                <w:i/>
                <w:iCs/>
                <w:color w:val="000000" w:themeColor="text1"/>
                <w:sz w:val="20"/>
                <w:szCs w:val="20"/>
                <w:lang w:eastAsia="en-GB"/>
              </w:rPr>
              <w:t xml:space="preserve">(np. tabelą przeglądu wykorzystania)</w:t>
            </w:r>
          </w:p>
          <w:p w14:paraId="432C8450" w14:textId="27060E03"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rPr>
              <w:t xml:space="preserve">uwzględniono wszelkie obniżki kosztów (rabaty, zniżki </w:t>
            </w:r>
            <w:r xmlns:w="http://schemas.openxmlformats.org/wordprocessingml/2006/main" w:rsidRPr="00424F0F">
              <w:rPr>
                <w:rFonts w:ascii="Calibri" w:hAnsi="Calibri" w:cs="Calibri"/>
                <w:color w:val="000000" w:themeColor="text1"/>
                <w:sz w:val="20"/>
                <w:szCs w:val="20"/>
                <w:lang w:eastAsia="en-GB"/>
              </w:rPr>
              <w:t xml:space="preserve">)</w:t>
            </w:r>
          </w:p>
          <w:p w14:paraId="03C88F5E" w14:textId="1D3B3BEC"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rPr>
              <w:t xml:space="preserve">potwierdził istnienie sprzętu i zapewnił, że jest to ten sam </w:t>
            </w:r>
            <w:r xmlns:w="http://schemas.openxmlformats.org/wordprocessingml/2006/main" w:rsidR="00B34C31">
              <w:rPr>
                <w:rFonts w:ascii="Calibri" w:hAnsi="Calibri" w:cs="Calibri"/>
                <w:color w:val="000000" w:themeColor="text1"/>
                <w:sz w:val="20"/>
                <w:szCs w:val="20"/>
                <w:lang w:eastAsia="en-GB"/>
              </w:rPr>
              <w:t xml:space="preserve">sprzęt, który </w:t>
            </w:r>
            <w:r xmlns:w="http://schemas.openxmlformats.org/wordprocessingml/2006/main" w:rsidR="00B34C31" w:rsidRPr="00424F0F">
              <w:rPr>
                <w:rFonts w:ascii="Calibri" w:hAnsi="Calibri" w:cs="Calibri"/>
                <w:color w:val="000000" w:themeColor="text1"/>
                <w:sz w:val="20"/>
                <w:szCs w:val="20"/>
              </w:rPr>
              <w:t xml:space="preserve">został zakupiony</w:t>
            </w:r>
          </w:p>
          <w:p w14:paraId="2A1A0126" w14:textId="7564ADED" w:rsidR="00014161" w:rsidRPr="00424F0F" w:rsidRDefault="00B34C3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jeżeli działanie zostało zawieszone, że w okresie zawieszenia nie naliczono żadnych kosztów amortyzacji.</w:t>
            </w:r>
          </w:p>
          <w:p w14:paraId="5FEEF9BD" w14:textId="6DAD1DCA" w:rsidR="00B34C31" w:rsidRDefault="00014161"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Zakupy między uczestnikami są zasadniczo niedopuszczalne, chyba że w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wyjątkowych i odpowiednio uzasadnionych przypadkach </w:t>
            </w:r>
            <w:r xmlns:w="http://schemas.openxmlformats.org/wordprocessingml/2006/main" w:rsidRPr="00306548">
              <w:rPr>
                <w:rFonts w:ascii="Calibri" w:hAnsi="Calibri" w:cs="Calibri"/>
                <w:i/>
                <w:iCs/>
                <w:color w:val="000000" w:themeColor="text1"/>
                <w:sz w:val="20"/>
                <w:szCs w:val="20"/>
                <w:lang w:eastAsia="en-GB"/>
              </w:rPr>
              <w:t xml:space="preserve">(np. uczestnik A jest standardowym dostawcą uczestnika B dla podstawowego materiału eksploatacyjnego, którego uczestnik B potrzebuje do realizacji akcji) </w:t>
            </w:r>
            <w:r xmlns:w="http://schemas.openxmlformats.org/wordprocessingml/2006/main" w:rsidRPr="00424F0F">
              <w:rPr>
                <w:rFonts w:ascii="Calibri" w:hAnsi="Calibri" w:cs="Calibri"/>
                <w:color w:val="000000" w:themeColor="text1"/>
                <w:sz w:val="20"/>
                <w:szCs w:val="20"/>
                <w:lang w:eastAsia="en-GB"/>
              </w:rPr>
              <w:t xml:space="preserve">. Jeśli uczestnik potrzebuje materiałów od innego uczestnika, to ten drugi uczestnik powinien zaliczyć je do kosztów akcji.</w:t>
            </w:r>
          </w:p>
          <w:p w14:paraId="31C553D0" w14:textId="206C16A3" w:rsidR="00014161" w:rsidRPr="00424F0F" w:rsidRDefault="00014161" w:rsidP="00014161">
            <w:pPr xmlns:w="http://schemas.openxmlformats.org/wordprocessingml/2006/main">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Praktyk przeliczył koszty amortyzacji i sprawdził, czy:</w:t>
            </w:r>
          </w:p>
          <w:p w14:paraId="77B4D459" w14:textId="7E570D12"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amortyzację oblicza się od wartości nabycia</w:t>
            </w:r>
          </w:p>
          <w:p w14:paraId="336ABB83" w14:textId="155609AE" w:rsidR="00014161" w:rsidRPr="00424F0F" w:rsidRDefault="00912DB8"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koszty amortyzacji narastały w trakcie trwania akcji</w:t>
            </w:r>
          </w:p>
          <w:p w14:paraId="531D7AED" w14:textId="4DF60455" w:rsidR="00014161" w:rsidRPr="00424F0F" w:rsidRDefault="00912DB8"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koszty amortyzacji obliczono dla każdego okresu sprawozdawczego według stawki użytkowania w ramach projektu (jeśli uczestnik nie wykorzystuje sprzętu wyłącznie do działania, można obciążyć jedynie jego część wykorzystaną w ramach działania)</w:t>
            </w:r>
          </w:p>
          <w:p w14:paraId="19739657" w14:textId="047680AA" w:rsidR="00014161" w:rsidRPr="00424F0F" w:rsidRDefault="00912DB8"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Uczestnik nie naliczył amortyzacji od daty poprzedzającej odbiór sprzętu. Amortyzacja sprzętu, która jest kwalifikowalna, rozpoczyna się w momencie jego udostępnienia do użytku w ramach działania.</w:t>
            </w:r>
          </w:p>
          <w:p w14:paraId="07FE31E6" w14:textId="115EA512" w:rsidR="00014161" w:rsidRPr="00424F0F" w:rsidRDefault="00912DB8"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Koszty amortyzacji nie przekraczają ceny zakupu sprzętu. Kwota podlegająca amortyzacji (cena zakupu) sprzętu musi być systematycznie rozłożona na cały okres jego użytkowania (tj. okres, w którym sprzęt będzie zdatny do użytku). Jeżeli okres użytkowania sprzętu jest dłuższy niż rok, uczestnik nie może naliczyć całkowitego kosztu przedmiotu w jednym roku, chyba że umowa o dotację wyraźnie przewiduje taką możliwość.</w:t>
            </w:r>
          </w:p>
          <w:p w14:paraId="50986C27" w14:textId="1F77909E" w:rsidR="00014161" w:rsidRPr="00424F0F" w:rsidRDefault="00014161" w:rsidP="00DC78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Oprócz kosztów amortyzacji,</w:t>
            </w:r>
            <w:r xmlns:w="http://schemas.openxmlformats.org/wordprocessingml/2006/main" w:rsidRPr="00424F0F" w:rsidDel="00603423">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Koszty wynajmu lub dzierżawy sprzętu, infrastruktury lub innych aktywów również kwalifikują się jako koszty sprzętu, jeśli nie przekraczają kosztów amortyzacji podobnego sprzętu, infrastruktury lub aktywów i nie obejmują opłat finansowych. Jeżeli sprzęt nie został zakupiony, lecz wynajęty lub wydzierżawiony, praktyk powinien również sprawdzić, czy koszty:</w:t>
            </w:r>
          </w:p>
          <w:p w14:paraId="1628AA9D" w14:textId="280F7C2A"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przekraczają kosztów amortyzacji podobnego sprzętu,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infrastruktury lub aktywów</w:t>
            </w:r>
          </w:p>
          <w:p w14:paraId="1E71721D" w14:textId="14A04526"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uwzględniają żadnych opłat finansowych </w:t>
            </w:r>
            <w:r xmlns:w="http://schemas.openxmlformats.org/wordprocessingml/2006/main" w:rsidRPr="00306548">
              <w:rPr>
                <w:rFonts w:ascii="Calibri" w:hAnsi="Calibri" w:cs="Calibri"/>
                <w:i/>
                <w:iCs/>
                <w:color w:val="000000" w:themeColor="text1"/>
                <w:sz w:val="20"/>
                <w:szCs w:val="20"/>
                <w:lang w:eastAsia="en-GB"/>
              </w:rPr>
              <w:t xml:space="preserve">(np. opłat finansowych wliczonych w raty leasingu finansowego lub odsetek od kredytów zaciągniętych na sfinansowanie zakupu)</w:t>
            </w:r>
          </w:p>
          <w:p w14:paraId="616611AB" w14:textId="4ACC247A" w:rsidR="00014161" w:rsidRPr="00424F0F" w:rsidRDefault="0001416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Calibri" w:hAnsi="Calibri" w:cs="Calibri"/>
                <w:sz w:val="20"/>
                <w:szCs w:val="20"/>
              </w:rPr>
            </w:pPr>
            <w:r xmlns:w="http://schemas.openxmlformats.org/wordprocessingml/2006/main" w:rsidRPr="00424F0F">
              <w:rPr>
                <w:rFonts w:ascii="Calibri" w:hAnsi="Calibri" w:cs="Calibri"/>
                <w:color w:val="000000" w:themeColor="text1"/>
                <w:sz w:val="20"/>
                <w:szCs w:val="20"/>
                <w:lang w:eastAsia="en-GB"/>
              </w:rPr>
              <w:t xml:space="preserve">nie występuje podwójne naliczanie kosztów </w:t>
            </w:r>
            <w:r xmlns:w="http://schemas.openxmlformats.org/wordprocessingml/2006/main" w:rsidRPr="00306548">
              <w:rPr>
                <w:rFonts w:ascii="Calibri" w:hAnsi="Calibri" w:cs="Calibri"/>
                <w:i/>
                <w:iCs/>
                <w:color w:val="000000" w:themeColor="text1"/>
                <w:sz w:val="20"/>
                <w:szCs w:val="20"/>
                <w:lang w:eastAsia="en-GB"/>
              </w:rPr>
              <w:t xml:space="preserve">(np. nie ma naliczania kosztów amortyzacji sprzętu, który wcześniej był w pełni finansowany ze środków dotacji UE) </w:t>
            </w:r>
            <w:r xmlns:w="http://schemas.openxmlformats.org/wordprocessingml/2006/main" w:rsidR="00912DB8">
              <w:rPr>
                <w:rFonts w:ascii="Calibri" w:hAnsi="Calibri" w:cs="Calibri"/>
                <w:color w:val="000000" w:themeColor="text1"/>
                <w:sz w:val="20"/>
                <w:szCs w:val="20"/>
                <w:lang w:eastAsia="en-GB"/>
              </w:rPr>
              <w:t xml:space="preserve">.</w:t>
            </w:r>
          </w:p>
        </w:tc>
        <w:tc>
          <w:tcPr>
            <w:tcW w:w="4961" w:type="dxa"/>
            <w:gridSpan w:val="2"/>
            <w:shd w:val="clear" w:color="auto" w:fill="auto"/>
            <w:tcMar>
              <w:top w:w="0" w:type="dxa"/>
              <w:left w:w="108" w:type="dxa"/>
              <w:bottom w:w="0" w:type="dxa"/>
              <w:right w:w="108" w:type="dxa"/>
            </w:tcMar>
          </w:tcPr>
          <w:p w14:paraId="23C0B25A" w14:textId="762D1EB8"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Koszty były kwalifikowalne (nie zawierały niekwalifikowalnych składników), możliwe do zidentyfikowania i sprawdzenia, powiązane z działaniem i poniesione przez uczestnika (dowód zapłaty, brak refakturowania na inne podmioty) w czasie trwania działania, zgodnie z jego zwyczajową praktyką księgowania kosztów </w:t>
            </w:r>
            <w:r xmlns:w="http://schemas.openxmlformats.org/wordprocessingml/2006/main" w:rsidR="00604162">
              <w:rPr>
                <w:rFonts w:ascii="Calibri" w:hAnsi="Calibri" w:cs="Calibri"/>
                <w:color w:val="000000" w:themeColor="text1"/>
                <w:sz w:val="20"/>
                <w:szCs w:val="20"/>
                <w:lang w:eastAsia="en-GB"/>
              </w:rPr>
              <w:t xml:space="preserve">.</w:t>
            </w:r>
          </w:p>
        </w:tc>
        <w:tc>
          <w:tcPr>
            <w:tcW w:w="1418" w:type="dxa"/>
            <w:gridSpan w:val="2"/>
            <w:shd w:val="clear" w:color="auto" w:fill="auto"/>
            <w:tcMar>
              <w:top w:w="0" w:type="dxa"/>
              <w:left w:w="108" w:type="dxa"/>
              <w:bottom w:w="0" w:type="dxa"/>
              <w:right w:w="108" w:type="dxa"/>
            </w:tcMar>
          </w:tcPr>
          <w:p w14:paraId="3286E962" w14:textId="42E92BB6"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TAK/NIE/ND</w:t>
            </w:r>
          </w:p>
        </w:tc>
      </w:tr>
      <w:tr w:rsidR="00014161" w:rsidRPr="00424F0F" w14:paraId="69747084" w14:textId="77777777" w:rsidTr="004B56ED">
        <w:trPr>
          <w:gridAfter w:val="1"/>
          <w:wAfter w:w="11" w:type="dxa"/>
        </w:trPr>
        <w:tc>
          <w:tcPr>
            <w:tcW w:w="1149" w:type="dxa"/>
            <w:vMerge/>
          </w:tcPr>
          <w:p w14:paraId="3C56B088"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4BF347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164C71A8"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0DB0E4E5" w14:textId="71111881"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val="en-US" w:eastAsia="en-GB"/>
              </w:rPr>
              <w:t xml:space="preserve">Zakupy zostały dokonane z wykorzystaniem zwyczajowych praktyk zakupowych </w:t>
            </w:r>
            <w:r xmlns:w="http://schemas.openxmlformats.org/wordprocessingml/2006/main" w:rsidRPr="00424F0F">
              <w:rPr>
                <w:rFonts w:ascii="Calibri" w:hAnsi="Calibri" w:cs="Calibri"/>
                <w:color w:val="000000" w:themeColor="text1"/>
                <w:sz w:val="20"/>
                <w:szCs w:val="20"/>
                <w:lang w:eastAsia="en-GB"/>
              </w:rPr>
              <w:t xml:space="preserve">uczestników </w:t>
            </w:r>
            <w:r xmlns:w="http://schemas.openxmlformats.org/wordprocessingml/2006/main" w:rsidRPr="00424F0F">
              <w:rPr>
                <w:rFonts w:ascii="Calibri" w:hAnsi="Calibri" w:cs="Calibri"/>
                <w:color w:val="000000" w:themeColor="text1"/>
                <w:sz w:val="20"/>
                <w:szCs w:val="20"/>
                <w:lang w:val="en-US" w:eastAsia="en-GB"/>
              </w:rPr>
              <w:t xml:space="preserve">oraz, w stosownych przypadkach, innych dokumentów/procedur wymaganych w celu zapewnienia zgodności z krajowym prawem dotyczącym zamówień publicznych.</w:t>
            </w:r>
          </w:p>
        </w:tc>
        <w:tc>
          <w:tcPr>
            <w:tcW w:w="1418" w:type="dxa"/>
            <w:gridSpan w:val="2"/>
            <w:shd w:val="clear" w:color="auto" w:fill="auto"/>
            <w:tcMar>
              <w:top w:w="0" w:type="dxa"/>
              <w:left w:w="108" w:type="dxa"/>
              <w:bottom w:w="0" w:type="dxa"/>
              <w:right w:w="108" w:type="dxa"/>
            </w:tcMar>
          </w:tcPr>
          <w:p w14:paraId="5649D4C5" w14:textId="2F9B1567"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TAK/NIE/ND</w:t>
            </w:r>
          </w:p>
        </w:tc>
      </w:tr>
      <w:tr w:rsidR="00014161" w:rsidRPr="00424F0F" w14:paraId="2591A496" w14:textId="77777777" w:rsidTr="004B56ED">
        <w:trPr>
          <w:gridAfter w:val="1"/>
          <w:wAfter w:w="11" w:type="dxa"/>
        </w:trPr>
        <w:tc>
          <w:tcPr>
            <w:tcW w:w="1149" w:type="dxa"/>
            <w:vMerge/>
          </w:tcPr>
          <w:p w14:paraId="5012985C"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746BF07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6BF4E669"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2D383A9D" w14:textId="7487338C"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Aktywa nabywano według zasady najlepszego stosunku jakości do ceny </w:t>
            </w:r>
            <w:r xmlns:w="http://schemas.openxmlformats.org/wordprocessingml/2006/main" w:rsidRPr="00424F0F">
              <w:rPr>
                <w:rFonts w:ascii="Calibri" w:hAnsi="Calibri" w:cs="Calibri"/>
                <w:sz w:val="20"/>
                <w:szCs w:val="20"/>
              </w:rPr>
              <w:t xml:space="preserve">( </w:t>
            </w:r>
            <w:r xmlns:w="http://schemas.openxmlformats.org/wordprocessingml/2006/main" w:rsidRPr="00424F0F">
              <w:rPr>
                <w:rFonts w:ascii="Calibri" w:hAnsi="Calibri" w:cs="Calibri"/>
                <w:color w:val="000000" w:themeColor="text1"/>
                <w:sz w:val="20"/>
                <w:szCs w:val="20"/>
                <w:lang w:eastAsia="en-GB"/>
              </w:rPr>
              <w:t xml:space="preserve">najlepszego stosunku ceny do jakości) lub najniższej ceny.</w:t>
            </w:r>
          </w:p>
        </w:tc>
        <w:tc>
          <w:tcPr>
            <w:tcW w:w="1418" w:type="dxa"/>
            <w:gridSpan w:val="2"/>
            <w:shd w:val="clear" w:color="auto" w:fill="auto"/>
            <w:tcMar>
              <w:top w:w="0" w:type="dxa"/>
              <w:left w:w="108" w:type="dxa"/>
              <w:bottom w:w="0" w:type="dxa"/>
              <w:right w:w="108" w:type="dxa"/>
            </w:tcMar>
          </w:tcPr>
          <w:p w14:paraId="612D653C" w14:textId="2F0513D8"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TAK/NIE/ND</w:t>
            </w:r>
          </w:p>
        </w:tc>
      </w:tr>
      <w:tr w:rsidR="00014161" w:rsidRPr="00424F0F" w14:paraId="02587851" w14:textId="77777777" w:rsidTr="004B56ED">
        <w:trPr>
          <w:gridAfter w:val="1"/>
          <w:wAfter w:w="11" w:type="dxa"/>
        </w:trPr>
        <w:tc>
          <w:tcPr>
            <w:tcW w:w="1149" w:type="dxa"/>
            <w:vMerge/>
          </w:tcPr>
          <w:p w14:paraId="511C000E"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3A3B0A4E"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0607176C"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591A4FD7" w14:textId="7E6C837C"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Uczestnik zastosował procedury zapewniające brak konfliktu interesów i, na podstawie przeprowadzonego przez nas badania, nie zauważyliśmy niczego, co mogłoby wskazywać na potencjalny konflikt interesów. Uczestnik przedstawił wymagane pisemne potwierdzenie.</w:t>
            </w:r>
          </w:p>
        </w:tc>
        <w:tc>
          <w:tcPr>
            <w:tcW w:w="1418" w:type="dxa"/>
            <w:gridSpan w:val="2"/>
            <w:shd w:val="clear" w:color="auto" w:fill="auto"/>
            <w:tcMar>
              <w:top w:w="0" w:type="dxa"/>
              <w:left w:w="108" w:type="dxa"/>
              <w:bottom w:w="0" w:type="dxa"/>
              <w:right w:w="108" w:type="dxa"/>
            </w:tcMar>
          </w:tcPr>
          <w:p w14:paraId="6175E17E" w14:textId="046F12B1"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TAK/NIE/ND</w:t>
            </w:r>
          </w:p>
        </w:tc>
      </w:tr>
      <w:tr w:rsidR="00014161" w:rsidRPr="00424F0F" w14:paraId="7A39EE76" w14:textId="77777777" w:rsidTr="004B56ED">
        <w:trPr>
          <w:gridAfter w:val="1"/>
          <w:wAfter w:w="11" w:type="dxa"/>
        </w:trPr>
        <w:tc>
          <w:tcPr>
            <w:tcW w:w="1149" w:type="dxa"/>
            <w:vMerge/>
          </w:tcPr>
          <w:p w14:paraId="735383B2"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5F0303C"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4A774F47"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5E293CB2" w14:textId="48F3CDDF"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Istniał związek między Umową Dotacyjną a sprzętem, za który zaliczono koszty działania.</w:t>
            </w:r>
          </w:p>
        </w:tc>
        <w:tc>
          <w:tcPr>
            <w:tcW w:w="1418" w:type="dxa"/>
            <w:gridSpan w:val="2"/>
            <w:shd w:val="clear" w:color="auto" w:fill="auto"/>
            <w:tcMar>
              <w:top w:w="0" w:type="dxa"/>
              <w:left w:w="108" w:type="dxa"/>
              <w:bottom w:w="0" w:type="dxa"/>
              <w:right w:w="108" w:type="dxa"/>
            </w:tcMar>
          </w:tcPr>
          <w:p w14:paraId="6F0A53B3" w14:textId="15729342"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40AFD">
              <w:rPr>
                <w:rFonts w:asciiTheme="minorHAnsi" w:hAnsiTheme="minorHAnsi" w:cstheme="minorHAnsi"/>
                <w:color w:val="000000" w:themeColor="text1"/>
                <w:sz w:val="20"/>
                <w:szCs w:val="20"/>
                <w:lang w:eastAsia="en-GB"/>
              </w:rPr>
              <w:t xml:space="preserve">TAK/NIE/ND</w:t>
            </w:r>
          </w:p>
        </w:tc>
      </w:tr>
      <w:tr w:rsidR="00014161" w:rsidRPr="00424F0F" w14:paraId="59F37BE1" w14:textId="77777777" w:rsidTr="004B56ED">
        <w:trPr>
          <w:gridAfter w:val="1"/>
          <w:wAfter w:w="11" w:type="dxa"/>
        </w:trPr>
        <w:tc>
          <w:tcPr>
            <w:tcW w:w="1149" w:type="dxa"/>
            <w:vMerge/>
          </w:tcPr>
          <w:p w14:paraId="00E4F6FD"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AE3F2B1"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45E265A4"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196214D4" w14:textId="4C2DC0FF"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Sprzęt obciążony kosztami akcji został fizycznie sprawdzony i powiązany z księgami rachunkowymi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oraz dokumentami źródłowymi.</w:t>
            </w:r>
          </w:p>
        </w:tc>
        <w:tc>
          <w:tcPr>
            <w:tcW w:w="1418" w:type="dxa"/>
            <w:gridSpan w:val="2"/>
            <w:shd w:val="clear" w:color="auto" w:fill="auto"/>
            <w:tcMar>
              <w:top w:w="0" w:type="dxa"/>
              <w:left w:w="108" w:type="dxa"/>
              <w:bottom w:w="0" w:type="dxa"/>
              <w:right w:w="108" w:type="dxa"/>
            </w:tcMar>
          </w:tcPr>
          <w:p w14:paraId="62C5D118" w14:textId="696160FB"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40AFD">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E40AFD">
              <w:rPr>
                <w:rFonts w:asciiTheme="minorHAnsi" w:hAnsiTheme="minorHAnsi" w:cstheme="minorHAnsi"/>
                <w:color w:val="000000" w:themeColor="text1"/>
                <w:sz w:val="20"/>
                <w:szCs w:val="20"/>
                <w:lang w:eastAsia="en-GB"/>
              </w:rPr>
              <w:t xml:space="preserve">TAK/NIE/ND</w:t>
            </w:r>
          </w:p>
        </w:tc>
      </w:tr>
      <w:tr w:rsidR="00014161" w:rsidRPr="00424F0F" w14:paraId="6EC125DB" w14:textId="77777777" w:rsidTr="004B56ED">
        <w:trPr>
          <w:gridAfter w:val="1"/>
          <w:wAfter w:w="11" w:type="dxa"/>
        </w:trPr>
        <w:tc>
          <w:tcPr>
            <w:tcW w:w="1149" w:type="dxa"/>
            <w:vMerge/>
          </w:tcPr>
          <w:p w14:paraId="45069054"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27DBAF4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31DFD238"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72907440" w14:textId="2F735268"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Zakupy nie były dokonywane między uczestnikami (chyba że zgodnie z konkretnymi przypadkami określonymi w </w:t>
            </w:r>
            <w:hyperlink xmlns:w="http://schemas.openxmlformats.org/wordprocessingml/2006/main" xmlns:r="http://schemas.openxmlformats.org/officeDocument/2006/relationships" r:id="rId26" w:history="1">
              <w:r xmlns:w="http://schemas.openxmlformats.org/wordprocessingml/2006/main" w:rsidR="00994212" w:rsidRPr="00EF4F5D">
                <w:rPr>
                  <w:rStyle w:val="Hyperlink"/>
                  <w:rFonts w:asciiTheme="minorHAnsi" w:hAnsiTheme="minorHAnsi" w:cstheme="minorHAnsi"/>
                  <w:sz w:val="20"/>
                  <w:szCs w:val="20"/>
                </w:rPr>
                <w:t xml:space="preserve">AGA — Umowie o dotację z komentarzem, art. </w:t>
              </w:r>
            </w:hyperlink>
            <w:hyperlink xmlns:w="http://schemas.openxmlformats.org/wordprocessingml/2006/main" xmlns:r="http://schemas.openxmlformats.org/officeDocument/2006/relationships" r:id="rId26" w:history="1">
              <w:r xmlns:w="http://schemas.openxmlformats.org/wordprocessingml/2006/main" w:rsidR="00994212">
                <w:rPr>
                  <w:rStyle w:val="Hyperlink"/>
                  <w:rFonts w:asciiTheme="minorHAnsi" w:hAnsiTheme="minorHAnsi" w:cstheme="minorHAnsi"/>
                  <w:sz w:val="20"/>
                  <w:szCs w:val="20"/>
                </w:rPr>
                <w:t xml:space="preserve">6.2.B i 6.2.C </w:t>
              </w:r>
            </w:hyperlink>
            <w:r xmlns:w="http://schemas.openxmlformats.org/wordprocessingml/2006/main" w:rsidR="00994212" w:rsidRPr="00EF4F5D">
              <w:rPr>
                <w:rFonts w:asciiTheme="minorHAnsi" w:hAnsiTheme="minorHAnsi" w:cstheme="minorHAnsi"/>
                <w:color w:val="808080" w:themeColor="background1" w:themeShade="80"/>
                <w:sz w:val="20"/>
                <w:szCs w:val="20"/>
              </w:rPr>
              <w:t xml:space="preserve">* </w:t>
            </w:r>
            <w:r xmlns:w="http://schemas.openxmlformats.org/wordprocessingml/2006/main" w:rsidRPr="00424F0F">
              <w:rPr>
                <w:rFonts w:ascii="Calibri" w:hAnsi="Calibri" w:cs="Calibri"/>
                <w:color w:val="000000" w:themeColor="text1"/>
                <w:sz w:val="20"/>
                <w:szCs w:val="20"/>
                <w:lang w:eastAsia="en-GB"/>
              </w:rPr>
              <w:t xml:space="preserve">).</w:t>
            </w:r>
          </w:p>
        </w:tc>
        <w:tc>
          <w:tcPr>
            <w:tcW w:w="1418" w:type="dxa"/>
            <w:gridSpan w:val="2"/>
            <w:shd w:val="clear" w:color="auto" w:fill="auto"/>
            <w:tcMar>
              <w:top w:w="0" w:type="dxa"/>
              <w:left w:w="108" w:type="dxa"/>
              <w:bottom w:w="0" w:type="dxa"/>
              <w:right w:w="108" w:type="dxa"/>
            </w:tcMar>
          </w:tcPr>
          <w:p w14:paraId="2AC8A726" w14:textId="3D77FACC"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40AFD">
              <w:rPr>
                <w:rFonts w:asciiTheme="minorHAnsi" w:hAnsiTheme="minorHAnsi" w:cstheme="minorHAnsi"/>
                <w:color w:val="000000" w:themeColor="text1"/>
                <w:sz w:val="20"/>
                <w:szCs w:val="20"/>
                <w:lang w:eastAsia="en-GB"/>
              </w:rPr>
              <w:t xml:space="preserve">TAK/NIE/ND</w:t>
            </w:r>
          </w:p>
        </w:tc>
      </w:tr>
      <w:tr w:rsidR="00014161" w:rsidRPr="00424F0F" w14:paraId="031A25B4" w14:textId="77777777" w:rsidTr="004B56ED">
        <w:trPr>
          <w:gridAfter w:val="1"/>
          <w:wAfter w:w="11" w:type="dxa"/>
        </w:trPr>
        <w:tc>
          <w:tcPr>
            <w:tcW w:w="1149" w:type="dxa"/>
            <w:vMerge/>
          </w:tcPr>
          <w:p w14:paraId="3D17835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4A16ED29"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6C951316"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2E0A20FD" w14:textId="6F761220"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amortyzacji obliczono zgodnie z obowiązującymi standardami audytu i zwyczajową praktyką księgową uczestnika (zwykle najwcześniej w momencie otrzymania sprzętu i udostępnienia go do użytku) dla każdego okresu sprawozdawczego.</w:t>
            </w:r>
          </w:p>
        </w:tc>
        <w:tc>
          <w:tcPr>
            <w:tcW w:w="1418" w:type="dxa"/>
            <w:gridSpan w:val="2"/>
            <w:shd w:val="clear" w:color="auto" w:fill="auto"/>
            <w:tcMar>
              <w:top w:w="0" w:type="dxa"/>
              <w:left w:w="108" w:type="dxa"/>
              <w:bottom w:w="0" w:type="dxa"/>
              <w:right w:w="108" w:type="dxa"/>
            </w:tcMar>
          </w:tcPr>
          <w:p w14:paraId="55A05643" w14:textId="48A9E46F"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40AFD">
              <w:rPr>
                <w:rFonts w:asciiTheme="minorHAnsi" w:hAnsiTheme="minorHAnsi" w:cstheme="minorHAnsi"/>
                <w:color w:val="000000" w:themeColor="text1"/>
                <w:sz w:val="20"/>
                <w:szCs w:val="20"/>
                <w:lang w:eastAsia="en-GB"/>
              </w:rPr>
              <w:t xml:space="preserve">TAK/NIE/ND</w:t>
            </w:r>
          </w:p>
        </w:tc>
      </w:tr>
      <w:tr w:rsidR="00014161" w:rsidRPr="00424F0F" w14:paraId="043E07ED" w14:textId="77777777" w:rsidTr="004B56ED">
        <w:trPr>
          <w:gridAfter w:val="1"/>
          <w:wAfter w:w="11" w:type="dxa"/>
        </w:trPr>
        <w:tc>
          <w:tcPr>
            <w:tcW w:w="1149" w:type="dxa"/>
            <w:vMerge/>
          </w:tcPr>
          <w:p w14:paraId="43F6DC47"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706D7398"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31F88C53"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272C1A9B" w14:textId="7946A1F2"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Kwota naliczona odpowiadała rzeczywistemu zużyciu danej czynności.</w:t>
            </w:r>
          </w:p>
        </w:tc>
        <w:tc>
          <w:tcPr>
            <w:tcW w:w="1418" w:type="dxa"/>
            <w:gridSpan w:val="2"/>
            <w:shd w:val="clear" w:color="auto" w:fill="auto"/>
            <w:tcMar>
              <w:top w:w="0" w:type="dxa"/>
              <w:left w:w="108" w:type="dxa"/>
              <w:bottom w:w="0" w:type="dxa"/>
              <w:right w:w="108" w:type="dxa"/>
            </w:tcMar>
          </w:tcPr>
          <w:p w14:paraId="6205669A" w14:textId="695F8A28"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40AFD">
              <w:rPr>
                <w:rFonts w:asciiTheme="minorHAnsi" w:hAnsiTheme="minorHAnsi" w:cstheme="minorHAnsi"/>
                <w:color w:val="000000" w:themeColor="text1"/>
                <w:sz w:val="20"/>
                <w:szCs w:val="20"/>
                <w:lang w:eastAsia="en-GB"/>
              </w:rPr>
              <w:t xml:space="preserve">TAK/NIE/ND</w:t>
            </w:r>
          </w:p>
        </w:tc>
      </w:tr>
      <w:tr w:rsidR="00014161" w:rsidRPr="00424F0F" w14:paraId="5AAB7DCD" w14:textId="77777777" w:rsidTr="004B56ED">
        <w:trPr>
          <w:gridAfter w:val="1"/>
          <w:wAfter w:w="11" w:type="dxa"/>
        </w:trPr>
        <w:tc>
          <w:tcPr>
            <w:tcW w:w="1149" w:type="dxa"/>
            <w:vMerge/>
          </w:tcPr>
          <w:p w14:paraId="3AEE4DA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32635E4"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4BEE6270"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13435123" w14:textId="6A1BEE72" w:rsidR="00014161" w:rsidRPr="00424F0F" w:rsidRDefault="0001416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w:t>
            </w:r>
            <w:r xmlns:w="http://schemas.openxmlformats.org/wordprocessingml/2006/main" w:rsidRPr="00424F0F" w:rsidDel="00603423">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w przypadku wynajmu lub leasingu sprzętu nie należy przekraczać kosztów amortyzacji podobnego sprzętu, nie uwzględnia się żadnych opłat finansowych i nie występuje podwójne naliczanie kosztów </w:t>
            </w:r>
            <w:r xmlns:w="http://schemas.openxmlformats.org/wordprocessingml/2006/main" w:rsidRPr="00424F0F">
              <w:rPr>
                <w:rFonts w:ascii="Calibri" w:hAnsi="Calibri" w:cs="Calibri"/>
                <w:sz w:val="20"/>
                <w:szCs w:val="20"/>
                <w:lang w:eastAsia="en-GB"/>
              </w:rPr>
              <w:t xml:space="preserve">.</w:t>
            </w:r>
          </w:p>
        </w:tc>
        <w:tc>
          <w:tcPr>
            <w:tcW w:w="1418" w:type="dxa"/>
            <w:gridSpan w:val="2"/>
            <w:shd w:val="clear" w:color="auto" w:fill="auto"/>
            <w:tcMar>
              <w:top w:w="0" w:type="dxa"/>
              <w:left w:w="108" w:type="dxa"/>
              <w:bottom w:w="0" w:type="dxa"/>
              <w:right w:w="108" w:type="dxa"/>
            </w:tcMar>
          </w:tcPr>
          <w:p w14:paraId="188C5527" w14:textId="796FCE98"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E40AFD">
              <w:rPr>
                <w:rFonts w:asciiTheme="minorHAnsi" w:hAnsiTheme="minorHAnsi" w:cstheme="minorHAnsi"/>
                <w:color w:val="000000" w:themeColor="text1"/>
                <w:sz w:val="20"/>
                <w:szCs w:val="20"/>
                <w:lang w:eastAsia="en-GB"/>
              </w:rPr>
              <w:t xml:space="preserve">TAK/NIE/ND</w:t>
            </w:r>
          </w:p>
        </w:tc>
      </w:tr>
      <w:tr w:rsidR="00476223" w:rsidRPr="00424F0F" w14:paraId="103CE122" w14:textId="77777777" w:rsidTr="004B56ED">
        <w:trPr>
          <w:gridAfter w:val="1"/>
          <w:wAfter w:w="11" w:type="dxa"/>
        </w:trPr>
        <w:tc>
          <w:tcPr>
            <w:tcW w:w="1149" w:type="dxa"/>
            <w:vMerge/>
          </w:tcPr>
          <w:p w14:paraId="67F3FE29" w14:textId="77777777" w:rsidR="00476223" w:rsidRPr="00424F0F" w:rsidRDefault="00476223" w:rsidP="00424F0F">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166A63FB" w14:textId="77777777" w:rsidR="00476223" w:rsidRPr="00424F0F" w:rsidRDefault="00476223" w:rsidP="00424F0F">
            <w:pPr>
              <w:autoSpaceDE w:val="0"/>
              <w:spacing w:before="120" w:after="120"/>
              <w:jc w:val="left"/>
              <w:rPr>
                <w:rFonts w:ascii="Calibri" w:hAnsi="Calibri" w:cs="Calibri"/>
                <w:b/>
                <w:bCs/>
                <w:iCs/>
                <w:color w:val="000000" w:themeColor="text1"/>
                <w:sz w:val="20"/>
                <w:szCs w:val="20"/>
              </w:rPr>
            </w:pPr>
          </w:p>
        </w:tc>
        <w:tc>
          <w:tcPr>
            <w:tcW w:w="6303" w:type="dxa"/>
            <w:gridSpan w:val="2"/>
            <w:vMerge/>
            <w:shd w:val="clear" w:color="auto" w:fill="auto"/>
            <w:tcMar>
              <w:top w:w="0" w:type="dxa"/>
              <w:left w:w="108" w:type="dxa"/>
              <w:bottom w:w="0" w:type="dxa"/>
              <w:right w:w="108" w:type="dxa"/>
            </w:tcMar>
          </w:tcPr>
          <w:p w14:paraId="0A8A5C0B" w14:textId="77777777" w:rsidR="00476223" w:rsidRPr="00424F0F" w:rsidRDefault="00476223" w:rsidP="00424F0F">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78F9CCE3" w14:textId="77777777" w:rsidR="00476223" w:rsidRPr="00424F0F" w:rsidRDefault="00476223" w:rsidP="0013451A">
            <w:pPr>
              <w:suppressAutoHyphens/>
              <w:autoSpaceDE w:val="0"/>
              <w:autoSpaceDN w:val="0"/>
              <w:spacing w:before="120" w:after="120"/>
              <w:jc w:val="left"/>
              <w:textAlignment w:val="baseline"/>
              <w:rPr>
                <w:rFonts w:ascii="Calibri" w:hAnsi="Calibri" w:cs="Calibri"/>
                <w:color w:val="000000" w:themeColor="text1"/>
                <w:sz w:val="20"/>
                <w:szCs w:val="20"/>
                <w:lang w:eastAsia="en-GB"/>
              </w:rPr>
            </w:pPr>
          </w:p>
        </w:tc>
        <w:tc>
          <w:tcPr>
            <w:tcW w:w="1418" w:type="dxa"/>
            <w:gridSpan w:val="2"/>
            <w:shd w:val="clear" w:color="auto" w:fill="auto"/>
            <w:tcMar>
              <w:top w:w="0" w:type="dxa"/>
              <w:left w:w="108" w:type="dxa"/>
              <w:bottom w:w="0" w:type="dxa"/>
              <w:right w:w="108" w:type="dxa"/>
            </w:tcMar>
          </w:tcPr>
          <w:p w14:paraId="223617D4" w14:textId="77777777" w:rsidR="00476223" w:rsidRPr="00424F0F" w:rsidRDefault="00476223" w:rsidP="00424F0F">
            <w:pPr>
              <w:autoSpaceDE w:val="0"/>
              <w:spacing w:before="120" w:after="120"/>
              <w:rPr>
                <w:rFonts w:ascii="Calibri" w:hAnsi="Calibri" w:cs="Calibri"/>
                <w:color w:val="000000" w:themeColor="text1"/>
                <w:sz w:val="20"/>
                <w:szCs w:val="20"/>
                <w:lang w:eastAsia="en-GB"/>
              </w:rPr>
            </w:pPr>
          </w:p>
        </w:tc>
      </w:tr>
      <w:tr w:rsidR="001B0B84" w:rsidRPr="00424F0F" w14:paraId="7FC6A57F" w14:textId="77777777" w:rsidTr="004B56ED">
        <w:trPr>
          <w:gridAfter w:val="2"/>
          <w:wAfter w:w="41" w:type="dxa"/>
        </w:trPr>
        <w:tc>
          <w:tcPr>
            <w:tcW w:w="1149" w:type="dxa"/>
            <w:vMerge w:val="restart"/>
          </w:tcPr>
          <w:p w14:paraId="7C87812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291AB69B" w14:textId="77777777" w:rsidR="001B0B84" w:rsidRDefault="001B0B84" w:rsidP="00BA5F91">
            <w:pPr xmlns:w="http://schemas.openxmlformats.org/wordprocessingml/2006/main">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xmlns:w="http://schemas.openxmlformats.org/wordprocessingml/2006/main" w:rsidRPr="00912DB8">
              <w:rPr>
                <w:rFonts w:ascii="Calibri" w:eastAsia="Calibri" w:hAnsi="Calibri" w:cs="Calibri"/>
                <w:b/>
                <w:bCs/>
                <w:color w:val="000000" w:themeColor="text1"/>
                <w:sz w:val="20"/>
                <w:szCs w:val="20"/>
              </w:rPr>
              <w:t xml:space="preserve">C.2 Jeśli tylko pełny koszt:</w:t>
            </w:r>
          </w:p>
          <w:p w14:paraId="75731533" w14:textId="3EE1BF8A" w:rsidR="001B0B84" w:rsidRPr="00BA5F91" w:rsidRDefault="001C3D58" w:rsidP="00BA5F91">
            <w:pPr xmlns:w="http://schemas.openxmlformats.org/wordprocessingml/2006/main">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xmlns:w="http://schemas.openxmlformats.org/wordprocessingml/2006/main" w:rsidRPr="00860A95">
              <w:rPr>
                <w:rFonts w:ascii="Calibri" w:eastAsia="Times New Roman" w:hAnsi="Calibri" w:cs="Calibri"/>
                <w:i/>
                <w:color w:val="7030A0"/>
                <w:sz w:val="20"/>
                <w:szCs w:val="20"/>
                <w:lang w:eastAsia="en-GB"/>
              </w:rPr>
              <w:t xml:space="preserve">(opcja w HE, RFCS, DEP, EDF, SMP, EU4H, EUAF, UCPM; obowiązkowa w CEF, CCEI, HUMA)</w:t>
            </w:r>
          </w:p>
        </w:tc>
        <w:tc>
          <w:tcPr>
            <w:tcW w:w="6273" w:type="dxa"/>
            <w:vMerge w:val="restart"/>
            <w:shd w:val="clear" w:color="auto" w:fill="auto"/>
            <w:tcMar>
              <w:top w:w="0" w:type="dxa"/>
              <w:left w:w="108" w:type="dxa"/>
              <w:bottom w:w="0" w:type="dxa"/>
              <w:right w:w="108" w:type="dxa"/>
            </w:tcMar>
          </w:tcPr>
          <w:p w14:paraId="67C1482C" w14:textId="77777777" w:rsidR="001B0B84" w:rsidRDefault="001B0B84" w:rsidP="001B0B84">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Dla sprzętu objętego próbką:</w:t>
            </w:r>
          </w:p>
          <w:p w14:paraId="4C3771CE" w14:textId="708DE746" w:rsidR="001B0B84" w:rsidRDefault="001B0B84" w:rsidP="00DC78C9">
            <w:pPr xmlns:w="http://schemas.openxmlformats.org/wordprocessingml/2006/main">
              <w:widowControl w:val="0"/>
              <w:tabs>
                <w:tab w:val="left" w:pos="286"/>
                <w:tab w:val="left" w:pos="597"/>
              </w:tabs>
              <w:autoSpaceDE w:val="0"/>
              <w:autoSpaceDN w:val="0"/>
              <w:adjustRightInd w:val="0"/>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0991768E" w14:textId="7EBF7FEA" w:rsidR="001B0B84" w:rsidRDefault="001B0B84"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ogólną kontrolę kwalifikowalności kosztów zakupu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1F4F50D0" w14:textId="67B2592C" w:rsidR="001B0B84" w:rsidRPr="00912DB8" w:rsidRDefault="001B0B84" w:rsidP="00DC78C9">
            <w:pPr xmlns:w="http://schemas.openxmlformats.org/wordprocessingml/2006/main">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lang w:eastAsia="en-GB"/>
              </w:rPr>
              <w:t xml:space="preserve">Aby potwierdzić standardowe ustalenia zawarte w kolejnej kolumnie, praktyk sprawdził, czy:</w:t>
            </w:r>
          </w:p>
          <w:p w14:paraId="40DBFE66" w14:textId="61446A07" w:rsidR="001B0B84" w:rsidRPr="00424F0F" w:rsidRDefault="001B0B84" w:rsidP="00DC78C9">
            <w:pPr xmlns:w="http://schemas.openxmlformats.org/wordprocessingml/2006/main">
              <w:tabs>
                <w:tab w:val="left" w:pos="313"/>
              </w:tabs>
              <w:autoSpaceDE w:val="0"/>
              <w:autoSpaceDN w:val="0"/>
              <w:adjustRightInd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„sprzętu, infrastruktury lub innych aktywów” („sprzęt”) wybranych w próbie, które są ujmowane jako pełne koszty kapitalizowane (zamiast jako koszt amortyzacji), praktyk sprawdził, czy:</w:t>
            </w:r>
          </w:p>
          <w:p w14:paraId="52BB69CB" w14:textId="52353905"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Umowa o dotację wyraźnie zezwala na zadeklarowanie jako pełnych kosztów kapitalizowanych zakupów sprzętu przeznaczonego specjalnie na potrzeby działania (lub opracowanego w ramach zadań działania)</w:t>
            </w:r>
          </w:p>
          <w:p w14:paraId="7AD6694F" w14:textId="3B0BC19E" w:rsidR="001B0B84" w:rsidRPr="00424F0F" w:rsidRDefault="003872A0"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koszty rozwoju spełniają warunki kwalifikowalności kosztów mające zastosowanie do odpowiednich kategorii kosztów</w:t>
            </w:r>
          </w:p>
          <w:p w14:paraId="0E92F05E" w14:textId="3E522B79"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takie skapitalizowane koszty odpowiadają kosztom poniesionym na zakup lub rozwój sprzętu, infrastruktury lub innych aktywów</w:t>
            </w:r>
          </w:p>
          <w:p w14:paraId="361BF295" w14:textId="38AF48F6"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są one rejestrowane na koncie aktywów trwałych uczestnika zgodnie z międzynarodowymi standardami rachunkowości i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zwyczajową praktyką księgowania kosztów uczestnika</w:t>
            </w:r>
          </w:p>
          <w:p w14:paraId="69360CF4" w14:textId="77777777"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występuje podwójne naliczanie kosztów (w szczególności nie ma naliczania kosztów amortyzacji prototypu lub instalacji pilotażowej do dotacji lub innej dotacji UE).</w:t>
            </w:r>
          </w:p>
          <w:p w14:paraId="599BC9C6" w14:textId="011B0418" w:rsidR="001B0B84" w:rsidRPr="00424F0F" w:rsidRDefault="001B0B84" w:rsidP="00DC78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wynajmu lub leasingu takiego sprzętu również kwalifikują się, jeśli nie przekraczają kosztów amortyzacji podobnego sprzętu, infrastruktury lub aktywów i nie obejmują opłat finansowych. Jeżeli sprzęt nie został zakupiony, lecz wynajęty lub wydzierżawiony, praktyk powinien również sprawdzić, czy koszty:</w:t>
            </w:r>
          </w:p>
          <w:p w14:paraId="4898A8AA" w14:textId="77777777"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przekraczają kosztów amortyzacji podobnego sprzętu, infrastruktury lub aktywów</w:t>
            </w:r>
          </w:p>
          <w:p w14:paraId="238B65A4" w14:textId="0F7B87A9"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uwzględniają żadnych opłat finansowych </w:t>
            </w:r>
            <w:r xmlns:w="http://schemas.openxmlformats.org/wordprocessingml/2006/main" w:rsidRPr="00306548">
              <w:rPr>
                <w:rFonts w:ascii="Calibri" w:hAnsi="Calibri" w:cs="Calibri"/>
                <w:i/>
                <w:iCs/>
                <w:color w:val="000000" w:themeColor="text1"/>
                <w:sz w:val="20"/>
                <w:szCs w:val="20"/>
                <w:lang w:eastAsia="en-GB"/>
              </w:rPr>
              <w:t xml:space="preserve">(np. opłat finansowych wliczonych w raty leasingu finansowego lub odsetek od kredytów zaciągniętych na sfinansowanie zakupu)</w:t>
            </w:r>
          </w:p>
          <w:p w14:paraId="3905F768" w14:textId="77777777" w:rsidR="001B0B84"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ma podwójnego naliczania kosztów </w:t>
            </w:r>
            <w:r xmlns:w="http://schemas.openxmlformats.org/wordprocessingml/2006/main" w:rsidRPr="00306548">
              <w:rPr>
                <w:rFonts w:ascii="Calibri" w:hAnsi="Calibri" w:cs="Calibri"/>
                <w:i/>
                <w:iCs/>
                <w:color w:val="000000" w:themeColor="text1"/>
                <w:sz w:val="20"/>
                <w:szCs w:val="20"/>
                <w:lang w:eastAsia="en-GB"/>
              </w:rPr>
              <w:t xml:space="preserve">(np. nie ma naliczania kosztów amortyzacji sprzętu, który wcześniej był w pełni finansowany z dotacji UE)</w:t>
            </w:r>
          </w:p>
          <w:p w14:paraId="5B0149ED" w14:textId="7F31B2F9" w:rsidR="001B0B84" w:rsidRPr="00B34C31" w:rsidRDefault="001B0B84" w:rsidP="00912DB8">
            <w:pPr xmlns:w="http://schemas.openxmlformats.org/wordprocessingml/2006/main">
              <w:suppressAutoHyphens/>
              <w:autoSpaceDE w:val="0"/>
              <w:autoSpaceDN w:val="0"/>
              <w:spacing w:before="120" w:after="120"/>
              <w:jc w:val="left"/>
              <w:textAlignment w:val="baseline"/>
              <w:rPr>
                <w:rFonts w:ascii="Calibri" w:hAnsi="Calibri" w:cs="Calibri"/>
                <w:iCs/>
                <w:color w:val="000000" w:themeColor="text1"/>
                <w:sz w:val="20"/>
                <w:szCs w:val="20"/>
                <w:lang w:eastAsia="en-GB"/>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CD555E">
              <w:rPr>
                <w:noProof/>
                <w:sz w:val="18"/>
                <w:szCs w:val="18"/>
                <w:lang w:eastAsia="en-GB"/>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DD0F946" wp14:editId="14F7B621">
                  <wp:extent cx="148590" cy="148590"/>
                  <wp:effectExtent l="0" t="0" r="0" b="0"/>
                  <wp:docPr id="4" name="Picture 4"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xmlns:w="http://schemas.openxmlformats.org/wordprocessingml/2006/main" w:rsidRPr="00CD555E">
              <w:rPr>
                <w:rFonts w:ascii="Calibri" w:hAnsi="Calibri" w:cs="Calibri"/>
                <w:iCs/>
                <w:color w:val="000000" w:themeColor="text1"/>
                <w:sz w:val="20"/>
                <w:szCs w:val="20"/>
                <w:lang w:eastAsia="en-GB"/>
              </w:rPr>
              <w:t xml:space="preserve">Sprzęt, który nie spełnia określonych warunków dotyczących pełnego kosztu </w:t>
            </w:r>
            <w:r xmlns:w="http://schemas.openxmlformats.org/wordprocessingml/2006/main" w:rsidRPr="00306548">
              <w:rPr>
                <w:rFonts w:ascii="Calibri" w:hAnsi="Calibri" w:cs="Calibri"/>
                <w:i/>
                <w:color w:val="000000" w:themeColor="text1"/>
                <w:sz w:val="20"/>
                <w:szCs w:val="20"/>
                <w:lang w:eastAsia="en-GB"/>
              </w:rPr>
              <w:t xml:space="preserve">(np. sprzęt zakupiony przed działaniem, ale wykorzystany w trakcie działania) </w:t>
            </w:r>
            <w:r xmlns:w="http://schemas.openxmlformats.org/wordprocessingml/2006/main" w:rsidRPr="00B34C31">
              <w:rPr>
                <w:rFonts w:ascii="Calibri" w:hAnsi="Calibri" w:cs="Calibri"/>
                <w:iCs/>
                <w:color w:val="000000" w:themeColor="text1"/>
                <w:sz w:val="20"/>
                <w:szCs w:val="20"/>
                <w:lang w:eastAsia="en-GB"/>
              </w:rPr>
              <w:t xml:space="preserve">musi zostać zadeklarowany z zastosowaniem standardowego kosztu amortyzacji.</w:t>
            </w:r>
          </w:p>
        </w:tc>
        <w:tc>
          <w:tcPr>
            <w:tcW w:w="4961" w:type="dxa"/>
            <w:gridSpan w:val="2"/>
            <w:shd w:val="clear" w:color="auto" w:fill="auto"/>
            <w:tcMar>
              <w:top w:w="0" w:type="dxa"/>
              <w:left w:w="108" w:type="dxa"/>
              <w:bottom w:w="0" w:type="dxa"/>
              <w:right w:w="108" w:type="dxa"/>
            </w:tcMar>
          </w:tcPr>
          <w:p w14:paraId="5B7DE170" w14:textId="6DCB01E2"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Koszty były kwalifikowalne (nie było niekwalifikowalnych składników), możliwe do zidentyfikowania i zweryfikowania, powiązane z działaniem i poniesione przez uczestnika w trakcie trwania działania (dowód zapłaty, brak refakturowania na inne podmioty).</w:t>
            </w:r>
          </w:p>
        </w:tc>
        <w:tc>
          <w:tcPr>
            <w:tcW w:w="1418" w:type="dxa"/>
            <w:gridSpan w:val="2"/>
            <w:shd w:val="clear" w:color="auto" w:fill="auto"/>
            <w:tcMar>
              <w:top w:w="0" w:type="dxa"/>
              <w:left w:w="108" w:type="dxa"/>
              <w:bottom w:w="0" w:type="dxa"/>
              <w:right w:w="108" w:type="dxa"/>
            </w:tcMar>
          </w:tcPr>
          <w:p w14:paraId="073E6573" w14:textId="6129155C"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132ECC">
              <w:rPr>
                <w:rFonts w:asciiTheme="minorHAnsi" w:hAnsiTheme="minorHAnsi" w:cstheme="minorHAnsi"/>
                <w:color w:val="000000" w:themeColor="text1"/>
                <w:sz w:val="20"/>
                <w:szCs w:val="20"/>
                <w:lang w:eastAsia="en-GB"/>
              </w:rPr>
              <w:t xml:space="preserve">TAK/NIE/ND</w:t>
            </w:r>
          </w:p>
        </w:tc>
      </w:tr>
      <w:tr w:rsidR="001B0B84" w:rsidRPr="00424F0F" w14:paraId="60FF7DC8" w14:textId="77777777" w:rsidTr="004B56ED">
        <w:trPr>
          <w:gridAfter w:val="2"/>
          <w:wAfter w:w="41" w:type="dxa"/>
        </w:trPr>
        <w:tc>
          <w:tcPr>
            <w:tcW w:w="1149" w:type="dxa"/>
            <w:vMerge/>
          </w:tcPr>
          <w:p w14:paraId="7BC96C2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94776E6"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45A94845"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0A465C81" w14:textId="1BA958C3" w:rsidR="001B0B84" w:rsidRPr="00424F0F" w:rsidRDefault="001B0B84" w:rsidP="00014161">
            <w:pPr xmlns:w="http://schemas.openxmlformats.org/wordprocessingml/2006/main">
              <w:pStyle w:val="ListParagraph"/>
              <w:numPr>
                <w:ilvl w:val="0"/>
                <w:numId w:val="22"/>
              </w:numPr>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rPr>
              <w:t xml:space="preserve">Zakupy zostały dokonane z wykorzystaniem zwyczajowych praktyk zakupowych uczestników oraz, w stosownych przypadkach, innych dokumentów/procedur wymaganych w celu zapewnienia zgodności z krajowym prawem dotyczącym zamówień publicznych.</w:t>
            </w:r>
          </w:p>
        </w:tc>
        <w:tc>
          <w:tcPr>
            <w:tcW w:w="1418" w:type="dxa"/>
            <w:gridSpan w:val="2"/>
            <w:shd w:val="clear" w:color="auto" w:fill="auto"/>
            <w:tcMar>
              <w:top w:w="0" w:type="dxa"/>
              <w:left w:w="108" w:type="dxa"/>
              <w:bottom w:w="0" w:type="dxa"/>
              <w:right w:w="108" w:type="dxa"/>
            </w:tcMar>
          </w:tcPr>
          <w:p w14:paraId="485787BF" w14:textId="357B592E"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132ECC">
              <w:rPr>
                <w:rFonts w:asciiTheme="minorHAnsi" w:hAnsiTheme="minorHAnsi" w:cstheme="minorHAnsi"/>
                <w:color w:val="000000" w:themeColor="text1"/>
                <w:sz w:val="20"/>
                <w:szCs w:val="20"/>
                <w:lang w:eastAsia="en-GB"/>
              </w:rPr>
              <w:t xml:space="preserve">TAK/NIE/ND</w:t>
            </w:r>
          </w:p>
        </w:tc>
      </w:tr>
      <w:tr w:rsidR="001B0B84" w:rsidRPr="00424F0F" w14:paraId="0D834919" w14:textId="77777777" w:rsidTr="004B56ED">
        <w:trPr>
          <w:gridAfter w:val="2"/>
          <w:wAfter w:w="41" w:type="dxa"/>
        </w:trPr>
        <w:tc>
          <w:tcPr>
            <w:tcW w:w="1149" w:type="dxa"/>
            <w:vMerge/>
          </w:tcPr>
          <w:p w14:paraId="3CB75A38"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10CDEB9"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45C94AE1"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564A7440" w14:textId="42707645" w:rsidR="001B0B84" w:rsidRPr="00424F0F" w:rsidRDefault="001B0B84" w:rsidP="00014161">
            <w:pPr xmlns:w="http://schemas.openxmlformats.org/wordprocessingml/2006/main">
              <w:pStyle w:val="ListParagraph"/>
              <w:numPr>
                <w:ilvl w:val="0"/>
                <w:numId w:val="22"/>
              </w:numPr>
              <w:autoSpaceDE w:val="0"/>
              <w:spacing w:before="120" w:after="120"/>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rPr>
              <w:t xml:space="preserve">Zakupy dokonywano według zasady najlepszego stosunku jakości do ceny (najlepszego stosunku ceny do jakości) lub najniższej ceny.</w:t>
            </w:r>
          </w:p>
        </w:tc>
        <w:tc>
          <w:tcPr>
            <w:tcW w:w="1418" w:type="dxa"/>
            <w:gridSpan w:val="2"/>
            <w:shd w:val="clear" w:color="auto" w:fill="auto"/>
            <w:tcMar>
              <w:top w:w="0" w:type="dxa"/>
              <w:left w:w="108" w:type="dxa"/>
              <w:bottom w:w="0" w:type="dxa"/>
              <w:right w:w="108" w:type="dxa"/>
            </w:tcMar>
          </w:tcPr>
          <w:p w14:paraId="015AA547" w14:textId="51D9CD44"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132ECC">
              <w:rPr>
                <w:rFonts w:asciiTheme="minorHAnsi" w:hAnsiTheme="minorHAnsi" w:cstheme="minorHAnsi"/>
                <w:color w:val="000000" w:themeColor="text1"/>
                <w:sz w:val="20"/>
                <w:szCs w:val="20"/>
                <w:lang w:eastAsia="en-GB"/>
              </w:rPr>
              <w:t xml:space="preserve">TAK/NIE/ND</w:t>
            </w:r>
          </w:p>
        </w:tc>
      </w:tr>
      <w:tr w:rsidR="001B0B84" w:rsidRPr="00424F0F" w14:paraId="09051B12" w14:textId="77777777" w:rsidTr="004B56ED">
        <w:trPr>
          <w:gridAfter w:val="2"/>
          <w:wAfter w:w="41" w:type="dxa"/>
        </w:trPr>
        <w:tc>
          <w:tcPr>
            <w:tcW w:w="1149" w:type="dxa"/>
            <w:vMerge/>
          </w:tcPr>
          <w:p w14:paraId="0E693C9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646A6F9"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0F80A628"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5572FE35" w14:textId="37F4B92B"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rPr>
              <w:t xml:space="preserve">Uczestnik zastosował procedury zapewniające brak konfliktu interesów i, na podstawie przeprowadzonego przez nas badania, nie zauważyliśmy niczego, co mogłoby wskazywać na potencjalny konflikt interesów. Uczestnik przedstawił wymagane pisemne potwierdzenie.</w:t>
            </w:r>
          </w:p>
        </w:tc>
        <w:tc>
          <w:tcPr>
            <w:tcW w:w="1418" w:type="dxa"/>
            <w:gridSpan w:val="2"/>
            <w:shd w:val="clear" w:color="auto" w:fill="auto"/>
            <w:tcMar>
              <w:top w:w="0" w:type="dxa"/>
              <w:left w:w="108" w:type="dxa"/>
              <w:bottom w:w="0" w:type="dxa"/>
              <w:right w:w="108" w:type="dxa"/>
            </w:tcMar>
          </w:tcPr>
          <w:p w14:paraId="378F2181" w14:textId="2E7198D4"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695A60">
              <w:rPr>
                <w:rFonts w:asciiTheme="minorHAnsi" w:hAnsiTheme="minorHAnsi" w:cstheme="minorHAnsi"/>
                <w:color w:val="000000" w:themeColor="text1"/>
                <w:sz w:val="20"/>
                <w:szCs w:val="20"/>
                <w:lang w:eastAsia="en-GB"/>
              </w:rPr>
              <w:t xml:space="preserve">TAK/NIE/ND</w:t>
            </w:r>
          </w:p>
        </w:tc>
      </w:tr>
      <w:tr w:rsidR="001B0B84" w:rsidRPr="00424F0F" w14:paraId="4981988B" w14:textId="77777777" w:rsidTr="004B56ED">
        <w:trPr>
          <w:gridAfter w:val="2"/>
          <w:wAfter w:w="41" w:type="dxa"/>
        </w:trPr>
        <w:tc>
          <w:tcPr>
            <w:tcW w:w="1149" w:type="dxa"/>
            <w:vMerge/>
          </w:tcPr>
          <w:p w14:paraId="1570D0E1"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40A0867"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2FF127E4"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519432D0" w14:textId="2D7ABB3A" w:rsidR="001B0B84" w:rsidRPr="00424F0F" w:rsidRDefault="00333738" w:rsidP="00014161">
            <w:pPr xmlns:w="http://schemas.openxmlformats.org/wordprocessingml/2006/main">
              <w:numPr>
                <w:ilvl w:val="0"/>
                <w:numId w:val="22"/>
              </w:numPr>
              <w:spacing w:before="120" w:after="120"/>
              <w:rPr>
                <w:rFonts w:ascii="Calibri" w:hAnsi="Calibri" w:cs="Calibri"/>
                <w:color w:val="000000" w:themeColor="text1"/>
                <w:sz w:val="20"/>
                <w:szCs w:val="20"/>
                <w:lang w:eastAsia="en-GB"/>
              </w:rPr>
            </w:pPr>
            <w:r xmlns:w="http://schemas.openxmlformats.org/wordprocessingml/2006/main" w:rsidRPr="00333738">
              <w:rPr>
                <w:rFonts w:ascii="Calibri" w:hAnsi="Calibri" w:cs="Calibri"/>
                <w:color w:val="000000" w:themeColor="text1"/>
                <w:sz w:val="20"/>
                <w:szCs w:val="20"/>
                <w:lang w:eastAsia="en-GB"/>
              </w:rPr>
              <w:t xml:space="preserve">W przypadku kosztów rozwoju spełnione są warunki kwalifikowalności kosztów mające zastosowanie do odpowiednich kategorii kosztów </w:t>
            </w:r>
            <w:r xmlns:w="http://schemas.openxmlformats.org/wordprocessingml/2006/main" w:rsidR="001B0B84" w:rsidRPr="00333738">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001B0B84" w:rsidRPr="00333738">
              <w:rPr>
                <w:rFonts w:ascii="Calibri" w:hAnsi="Calibri" w:cs="Calibri"/>
                <w:color w:val="000000" w:themeColor="text1"/>
                <w:sz w:val="20"/>
                <w:szCs w:val="20"/>
                <w:lang w:eastAsia="en-GB"/>
              </w:rPr>
              <w:t xml:space="preserve">.</w:t>
            </w:r>
          </w:p>
        </w:tc>
        <w:tc>
          <w:tcPr>
            <w:tcW w:w="1418" w:type="dxa"/>
            <w:gridSpan w:val="2"/>
            <w:shd w:val="clear" w:color="auto" w:fill="auto"/>
            <w:tcMar>
              <w:top w:w="0" w:type="dxa"/>
              <w:left w:w="108" w:type="dxa"/>
              <w:bottom w:w="0" w:type="dxa"/>
              <w:right w:w="108" w:type="dxa"/>
            </w:tcMar>
          </w:tcPr>
          <w:p w14:paraId="3D6E3F5D" w14:textId="5373A16F"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695A60">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695A60">
              <w:rPr>
                <w:rFonts w:asciiTheme="minorHAnsi" w:hAnsiTheme="minorHAnsi" w:cstheme="minorHAnsi"/>
                <w:color w:val="000000" w:themeColor="text1"/>
                <w:sz w:val="20"/>
                <w:szCs w:val="20"/>
                <w:lang w:eastAsia="en-GB"/>
              </w:rPr>
              <w:t xml:space="preserve">TAK/NIE/ND</w:t>
            </w:r>
          </w:p>
        </w:tc>
      </w:tr>
      <w:tr w:rsidR="001B0B84" w:rsidRPr="00424F0F" w14:paraId="5ADFFF49" w14:textId="77777777" w:rsidTr="004B56ED">
        <w:trPr>
          <w:gridAfter w:val="2"/>
          <w:wAfter w:w="41" w:type="dxa"/>
        </w:trPr>
        <w:tc>
          <w:tcPr>
            <w:tcW w:w="1149" w:type="dxa"/>
            <w:vMerge/>
          </w:tcPr>
          <w:p w14:paraId="32908D3E"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E8761C8"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5ABF22D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71A7EB84" w14:textId="260B933A"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Umowa o dotację pozwala na zadeklarowanie jako pełnych kosztów kapitalizowanych zakupów sprzętu, infrastruktury lub innych aktywów przeznaczonych konkretnie na potrzeby działania (lub opracowanych w ramach zadań działania).</w:t>
            </w:r>
          </w:p>
        </w:tc>
        <w:tc>
          <w:tcPr>
            <w:tcW w:w="1418" w:type="dxa"/>
            <w:gridSpan w:val="2"/>
            <w:shd w:val="clear" w:color="auto" w:fill="auto"/>
            <w:tcMar>
              <w:top w:w="0" w:type="dxa"/>
              <w:left w:w="108" w:type="dxa"/>
              <w:bottom w:w="0" w:type="dxa"/>
              <w:right w:w="108" w:type="dxa"/>
            </w:tcMar>
          </w:tcPr>
          <w:p w14:paraId="52031240" w14:textId="56538363"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695A60">
              <w:rPr>
                <w:rFonts w:asciiTheme="minorHAnsi" w:hAnsiTheme="minorHAnsi" w:cstheme="minorHAnsi"/>
                <w:color w:val="000000" w:themeColor="text1"/>
                <w:sz w:val="20"/>
                <w:szCs w:val="20"/>
                <w:lang w:eastAsia="en-GB"/>
              </w:rPr>
              <w:t xml:space="preserve">TAK/NIE/ND</w:t>
            </w:r>
          </w:p>
        </w:tc>
      </w:tr>
      <w:tr w:rsidR="001B0B84" w:rsidRPr="00424F0F" w14:paraId="3C7C31EE" w14:textId="77777777" w:rsidTr="004B56ED">
        <w:trPr>
          <w:gridAfter w:val="2"/>
          <w:wAfter w:w="41" w:type="dxa"/>
        </w:trPr>
        <w:tc>
          <w:tcPr>
            <w:tcW w:w="1149" w:type="dxa"/>
            <w:vMerge/>
          </w:tcPr>
          <w:p w14:paraId="6BB14F11"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0C33390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241EE90E"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50DF8411" w14:textId="2D3B4737"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Pełne skapitalizowane koszty zostały ujęte na koncie kosztów stałych w księgach rachunkowych uczestnika zgodnie z międzynarodowymi standardami rachunkowości i zwyczajową praktyką księgową uczestnika.</w:t>
            </w:r>
          </w:p>
        </w:tc>
        <w:tc>
          <w:tcPr>
            <w:tcW w:w="1418" w:type="dxa"/>
            <w:gridSpan w:val="2"/>
            <w:shd w:val="clear" w:color="auto" w:fill="auto"/>
            <w:tcMar>
              <w:top w:w="0" w:type="dxa"/>
              <w:left w:w="108" w:type="dxa"/>
              <w:bottom w:w="0" w:type="dxa"/>
              <w:right w:w="108" w:type="dxa"/>
            </w:tcMar>
          </w:tcPr>
          <w:p w14:paraId="29DA730B" w14:textId="3F4E9E0C"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695A60">
              <w:rPr>
                <w:rFonts w:asciiTheme="minorHAnsi" w:hAnsiTheme="minorHAnsi" w:cstheme="minorHAnsi"/>
                <w:color w:val="000000" w:themeColor="text1"/>
                <w:sz w:val="20"/>
                <w:szCs w:val="20"/>
                <w:lang w:eastAsia="en-GB"/>
              </w:rPr>
              <w:t xml:space="preserve">TAK/NIE/ND</w:t>
            </w:r>
          </w:p>
        </w:tc>
      </w:tr>
      <w:tr w:rsidR="001B0B84" w:rsidRPr="00424F0F" w14:paraId="2A79896B" w14:textId="77777777" w:rsidTr="004B56ED">
        <w:trPr>
          <w:gridAfter w:val="2"/>
          <w:wAfter w:w="41" w:type="dxa"/>
        </w:trPr>
        <w:tc>
          <w:tcPr>
            <w:tcW w:w="1149" w:type="dxa"/>
            <w:vMerge/>
          </w:tcPr>
          <w:p w14:paraId="14BBC912"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031D7EF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1D9BE7BA"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01158DF0" w14:textId="26E5AF7C" w:rsidR="001B0B84" w:rsidRPr="00424F0F" w:rsidRDefault="00333738" w:rsidP="00014161">
            <w:pPr xmlns:w="http://schemas.openxmlformats.org/wordprocessingml/2006/main">
              <w:numPr>
                <w:ilvl w:val="0"/>
                <w:numId w:val="22"/>
              </w:numPr>
              <w:spacing w:before="120" w:after="120"/>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Całkowite skapitalizowane koszty odpowiadają kosztom poniesionym na zakup lub rozwój sprzętu, nie dochodzi do podwójnego naliczania kosztów.</w:t>
            </w:r>
          </w:p>
        </w:tc>
        <w:tc>
          <w:tcPr>
            <w:tcW w:w="1418" w:type="dxa"/>
            <w:gridSpan w:val="2"/>
            <w:shd w:val="clear" w:color="auto" w:fill="auto"/>
            <w:tcMar>
              <w:top w:w="0" w:type="dxa"/>
              <w:left w:w="108" w:type="dxa"/>
              <w:bottom w:w="0" w:type="dxa"/>
              <w:right w:w="108" w:type="dxa"/>
            </w:tcMar>
          </w:tcPr>
          <w:p w14:paraId="32F2DF9E" w14:textId="3D903085"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695A60">
              <w:rPr>
                <w:rFonts w:asciiTheme="minorHAnsi" w:hAnsiTheme="minorHAnsi" w:cstheme="minorHAnsi"/>
                <w:color w:val="000000" w:themeColor="text1"/>
                <w:sz w:val="20"/>
                <w:szCs w:val="20"/>
                <w:lang w:eastAsia="en-GB"/>
              </w:rPr>
              <w:t xml:space="preserve">TAK/NIE/ND</w:t>
            </w:r>
          </w:p>
        </w:tc>
      </w:tr>
      <w:tr w:rsidR="001B0B84" w:rsidRPr="00424F0F" w14:paraId="14DCCA00" w14:textId="77777777" w:rsidTr="004B56ED">
        <w:trPr>
          <w:gridAfter w:val="2"/>
          <w:wAfter w:w="41" w:type="dxa"/>
        </w:trPr>
        <w:tc>
          <w:tcPr>
            <w:tcW w:w="1149" w:type="dxa"/>
            <w:vMerge/>
          </w:tcPr>
          <w:p w14:paraId="75934048"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D15FAED"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shd w:val="clear" w:color="auto" w:fill="auto"/>
            <w:tcMar>
              <w:top w:w="0" w:type="dxa"/>
              <w:left w:w="108" w:type="dxa"/>
              <w:bottom w:w="0" w:type="dxa"/>
              <w:right w:w="108" w:type="dxa"/>
            </w:tcMar>
          </w:tcPr>
          <w:p w14:paraId="3F4817CF"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4BC64580" w14:textId="756C2A4F"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w:t>
            </w:r>
            <w:r xmlns:w="http://schemas.openxmlformats.org/wordprocessingml/2006/main" w:rsidRPr="00424F0F" w:rsidDel="00603423">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w przypadku wynajmu lub leasingu sprzętu nie należy przekraczać kosztów amortyzacji podobnego sprzętu, nie uwzględnia się żadnych opłat finansowych i nie występuje podwójne naliczanie kosztów </w:t>
            </w:r>
            <w:r xmlns:w="http://schemas.openxmlformats.org/wordprocessingml/2006/main" w:rsidRPr="00424F0F">
              <w:rPr>
                <w:rFonts w:ascii="Calibri" w:hAnsi="Calibri" w:cs="Calibri"/>
                <w:sz w:val="20"/>
                <w:szCs w:val="20"/>
                <w:lang w:eastAsia="en-GB"/>
              </w:rPr>
              <w:t xml:space="preserve">.</w:t>
            </w:r>
          </w:p>
        </w:tc>
        <w:tc>
          <w:tcPr>
            <w:tcW w:w="1418" w:type="dxa"/>
            <w:gridSpan w:val="2"/>
            <w:shd w:val="clear" w:color="auto" w:fill="auto"/>
            <w:tcMar>
              <w:top w:w="0" w:type="dxa"/>
              <w:left w:w="108" w:type="dxa"/>
              <w:bottom w:w="0" w:type="dxa"/>
              <w:right w:w="108" w:type="dxa"/>
            </w:tcMar>
          </w:tcPr>
          <w:p w14:paraId="10652F85" w14:textId="6AF8633B"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695A60">
              <w:rPr>
                <w:rFonts w:asciiTheme="minorHAnsi" w:hAnsiTheme="minorHAnsi" w:cstheme="minorHAnsi"/>
                <w:color w:val="000000" w:themeColor="text1"/>
                <w:sz w:val="20"/>
                <w:szCs w:val="20"/>
                <w:lang w:eastAsia="en-GB"/>
              </w:rPr>
              <w:t xml:space="preserve">TAK/NIE/ND</w:t>
            </w:r>
          </w:p>
        </w:tc>
      </w:tr>
      <w:tr w:rsidR="001B0B84" w:rsidRPr="00424F0F" w14:paraId="269FA6D9" w14:textId="77777777" w:rsidTr="004B56ED">
        <w:trPr>
          <w:gridAfter w:val="2"/>
          <w:wAfter w:w="41" w:type="dxa"/>
        </w:trPr>
        <w:tc>
          <w:tcPr>
            <w:tcW w:w="1149" w:type="dxa"/>
            <w:vMerge w:val="restart"/>
          </w:tcPr>
          <w:p w14:paraId="1ECE858F" w14:textId="77777777" w:rsidR="001B0B84" w:rsidRPr="00424F0F" w:rsidRDefault="001B0B84" w:rsidP="00424F0F">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28A5B7A3" w14:textId="77777777" w:rsidR="001B0B84" w:rsidRDefault="001B0B84" w:rsidP="00912DB8">
            <w:pPr xmlns:w="http://schemas.openxmlformats.org/wordprocessingml/2006/main">
              <w:autoSpaceDE w:val="0"/>
              <w:autoSpaceDN w:val="0"/>
              <w:adjustRightInd w:val="0"/>
              <w:spacing w:before="120" w:after="120"/>
              <w:jc w:val="center"/>
              <w:rPr>
                <w:rFonts w:ascii="Calibri" w:hAnsi="Calibri" w:cs="Calibri"/>
                <w:b/>
                <w:bCs/>
                <w:iCs/>
                <w:color w:val="000000" w:themeColor="text1"/>
                <w:sz w:val="20"/>
                <w:szCs w:val="20"/>
              </w:rPr>
            </w:pPr>
            <w:r xmlns:w="http://schemas.openxmlformats.org/wordprocessingml/2006/main" w:rsidRPr="00912DB8">
              <w:rPr>
                <w:rFonts w:ascii="Calibri" w:hAnsi="Calibri" w:cs="Calibri"/>
                <w:b/>
                <w:bCs/>
                <w:iCs/>
                <w:color w:val="000000" w:themeColor="text1"/>
                <w:sz w:val="20"/>
                <w:szCs w:val="20"/>
              </w:rPr>
              <w:t xml:space="preserve">C.2 W przypadku amortyzacji i </w:t>
            </w:r>
            <w:r xmlns:w="http://schemas.openxmlformats.org/wordprocessingml/2006/main" w:rsidRPr="00912DB8">
              <w:rPr>
                <w:rFonts w:ascii="Calibri" w:eastAsia="Calibri" w:hAnsi="Calibri" w:cs="Calibri"/>
                <w:b/>
                <w:bCs/>
                <w:iCs/>
                <w:color w:val="000000" w:themeColor="text1"/>
                <w:sz w:val="20"/>
                <w:szCs w:val="20"/>
              </w:rPr>
              <w:t xml:space="preserve">pełnego kosztu dla wymienionego </w:t>
            </w:r>
            <w:r xmlns:w="http://schemas.openxmlformats.org/wordprocessingml/2006/main" w:rsidRPr="00912DB8">
              <w:rPr>
                <w:rFonts w:ascii="Calibri" w:hAnsi="Calibri" w:cs="Calibri"/>
                <w:b/>
                <w:bCs/>
                <w:iCs/>
                <w:color w:val="000000" w:themeColor="text1"/>
                <w:sz w:val="20"/>
                <w:szCs w:val="20"/>
              </w:rPr>
              <w:t xml:space="preserve">sprzętu:</w:t>
            </w:r>
          </w:p>
          <w:p w14:paraId="73E68B13" w14:textId="27E73CA5" w:rsidR="001B0B84" w:rsidRPr="00912DB8" w:rsidRDefault="001C3D58" w:rsidP="00912DB8">
            <w:pPr xmlns:w="http://schemas.openxmlformats.org/wordprocessingml/2006/main">
              <w:autoSpaceDE w:val="0"/>
              <w:autoSpaceDN w:val="0"/>
              <w:adjustRightInd w:val="0"/>
              <w:spacing w:before="120" w:after="120"/>
              <w:jc w:val="center"/>
              <w:rPr>
                <w:rFonts w:ascii="Calibri" w:hAnsi="Calibri" w:cs="Calibri"/>
                <w:b/>
                <w:bCs/>
                <w:iCs/>
                <w:color w:val="000000" w:themeColor="text1"/>
                <w:sz w:val="20"/>
                <w:szCs w:val="20"/>
              </w:rPr>
            </w:pPr>
            <w:r xmlns:w="http://schemas.openxmlformats.org/wordprocessingml/2006/main" w:rsidRPr="001E4CAE">
              <w:rPr>
                <w:rFonts w:ascii="Calibri" w:eastAsia="Calibri" w:hAnsi="Calibri" w:cs="Calibri"/>
                <w:i/>
                <w:color w:val="7030A0"/>
                <w:sz w:val="20"/>
                <w:szCs w:val="20"/>
              </w:rPr>
              <w:t xml:space="preserve">(opcja w HE, </w:t>
            </w:r>
            <w:r xmlns:w="http://schemas.openxmlformats.org/wordprocessingml/2006/main">
              <w:rPr>
                <w:rFonts w:ascii="Calibri" w:eastAsia="Calibri" w:hAnsi="Calibri" w:cs="Calibri"/>
                <w:i/>
                <w:color w:val="7030A0"/>
                <w:sz w:val="20"/>
                <w:szCs w:val="20"/>
              </w:rPr>
              <w:lastRenderedPageBreak xmlns:w="http://schemas.openxmlformats.org/wordprocessingml/2006/main"/>
            </w:r>
            <w:r xmlns:w="http://schemas.openxmlformats.org/wordprocessingml/2006/main">
              <w:rPr>
                <w:rFonts w:ascii="Calibri" w:eastAsia="Calibri" w:hAnsi="Calibri" w:cs="Calibri"/>
                <w:i/>
                <w:color w:val="7030A0"/>
                <w:sz w:val="20"/>
                <w:szCs w:val="20"/>
              </w:rPr>
              <w:t xml:space="preserve">RFCS, </w:t>
            </w:r>
            <w:r xmlns:w="http://schemas.openxmlformats.org/wordprocessingml/2006/main" w:rsidRPr="001E4CAE">
              <w:rPr>
                <w:rFonts w:ascii="Calibri" w:eastAsia="Calibri" w:hAnsi="Calibri" w:cs="Calibri"/>
                <w:i/>
                <w:color w:val="7030A0"/>
                <w:sz w:val="20"/>
                <w:szCs w:val="20"/>
              </w:rPr>
              <w:t xml:space="preserve">DEP, EDF, SMP, AMIF/ISF/BMVI, PERI, UCPM)</w:t>
            </w:r>
          </w:p>
        </w:tc>
        <w:tc>
          <w:tcPr>
            <w:tcW w:w="6273" w:type="dxa"/>
            <w:vMerge w:val="restart"/>
            <w:shd w:val="clear" w:color="auto" w:fill="auto"/>
            <w:tcMar>
              <w:top w:w="0" w:type="dxa"/>
              <w:left w:w="108" w:type="dxa"/>
              <w:bottom w:w="0" w:type="dxa"/>
              <w:right w:w="108" w:type="dxa"/>
            </w:tcMar>
          </w:tcPr>
          <w:p w14:paraId="61071AD5" w14:textId="77777777" w:rsidR="001B0B84" w:rsidRDefault="001B0B84" w:rsidP="001B0B84">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lastRenderedPageBreak xmlns:w="http://schemas.openxmlformats.org/wordprocessingml/2006/main"/>
            </w:r>
            <w:r xmlns:w="http://schemas.openxmlformats.org/wordprocessingml/2006/main" w:rsidRPr="00B17CBF">
              <w:rPr>
                <w:rFonts w:asciiTheme="minorHAnsi" w:hAnsiTheme="minorHAnsi" w:cstheme="minorHAnsi"/>
                <w:b/>
                <w:bCs/>
                <w:i/>
                <w:iCs/>
                <w:color w:val="000000" w:themeColor="text1"/>
                <w:sz w:val="20"/>
                <w:szCs w:val="20"/>
                <w:lang w:eastAsia="en-GB"/>
              </w:rPr>
              <w:t xml:space="preserve">Dla </w:t>
            </w:r>
            <w:r xmlns:w="http://schemas.openxmlformats.org/wordprocessingml/2006/main">
              <w:rPr>
                <w:rFonts w:asciiTheme="minorHAnsi" w:hAnsiTheme="minorHAnsi" w:cstheme="minorHAnsi"/>
                <w:b/>
                <w:bCs/>
                <w:i/>
                <w:iCs/>
                <w:color w:val="000000" w:themeColor="text1"/>
                <w:sz w:val="20"/>
                <w:szCs w:val="20"/>
                <w:lang w:eastAsia="en-GB"/>
              </w:rPr>
              <w:t xml:space="preserve">sprzętu objętego próbką:</w:t>
            </w:r>
          </w:p>
          <w:p w14:paraId="340188CB" w14:textId="0188294E" w:rsidR="001B0B84" w:rsidRDefault="001B0B84"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55750065" w14:textId="28FB4FB5" w:rsidR="001B0B84" w:rsidRPr="00424F0F" w:rsidRDefault="001B0B84"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Procedura analizowana powyżej w ramach kategorii kosztów C.2 (tylko amortyzacja)</w:t>
            </w:r>
            <w:r xmlns:w="http://schemas.openxmlformats.org/wordprocessingml/2006/main" w:rsidRPr="00424F0F">
              <w:rPr>
                <w:rFonts w:ascii="Calibri" w:hAnsi="Calibri" w:cs="Calibri"/>
                <w:i/>
                <w:iCs/>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jest wykonywany.</w:t>
            </w:r>
          </w:p>
          <w:p w14:paraId="07DB6417" w14:textId="77777777" w:rsidR="001B0B84" w:rsidRDefault="001B0B84"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Ponadto w przypadku </w:t>
            </w:r>
            <w:r xmlns:w="http://schemas.openxmlformats.org/wordprocessingml/2006/main">
              <w:rPr>
                <w:rFonts w:ascii="Calibri" w:hAnsi="Calibri" w:cs="Calibri"/>
                <w:color w:val="000000" w:themeColor="text1"/>
                <w:sz w:val="20"/>
                <w:szCs w:val="20"/>
                <w:lang w:eastAsia="en-GB"/>
              </w:rPr>
              <w:t xml:space="preserve">sprzętu zakupionego specjalnie na potrzeby działania (lub opracowanego w ramach zadań działania) koszty mogą zostać wyjątkowo zadeklarowane jako pełne koszty kapitalizowane, jeżeli aktywa te są wymienione na podstawie art. 6.C.2.</w:t>
            </w:r>
          </w:p>
          <w:p w14:paraId="4BA31428" w14:textId="76B138C2" w:rsidR="001B0B84" w:rsidRPr="00424F0F" w:rsidRDefault="001B0B84"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sprzętu rozliczanego według pełnego kosztu nabycia, aby potwierdzić standardowe ustalenia zawarte w kolejnej kolumnie, praktyk sprawdził, czy:</w:t>
            </w:r>
          </w:p>
          <w:p w14:paraId="4A49321A" w14:textId="6775C9AE"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Umowa o dotację wyraźnie zezwala na zadeklarowanie sprzętu jako pełnego kosztu skapitalizowanego. Taki sprzęt musi zostać wymieniony w art. 6.C.2.</w:t>
            </w:r>
          </w:p>
          <w:p w14:paraId="7513EBAE" w14:textId="29DB4AC9" w:rsidR="001B0B84" w:rsidRPr="00424F0F" w:rsidRDefault="00333738"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koszty rozwoju spełniają warunki kwalifikowalności kosztów mające zastosowanie do odpowiednich kategorii kosztów</w:t>
            </w:r>
          </w:p>
          <w:p w14:paraId="1845630E" w14:textId="140F053D"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takie skapitalizowane koszty odpowiadają kosztom poniesionym na zakup lub rozwój sprzętu, infrastruktury lub innych aktywów</w:t>
            </w:r>
          </w:p>
          <w:p w14:paraId="38F5D8D8" w14:textId="29FDCF0F"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są one ewidencjonowane na koncie aktywów trwałych uczestnika zgodnie z międzynarodowymi standardami rachunkowości i zwyczajową praktyką księgowania kosztów stosowaną przez uczestnika.</w:t>
            </w:r>
          </w:p>
          <w:p w14:paraId="4A8C9841" w14:textId="77777777"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nie występuje podwójne naliczanie kosztów (w szczególności nie ma naliczania kosztów amortyzacji prototypu lub instalacji pilotażowej do dotacji lub innej dotacji UE).</w:t>
            </w:r>
          </w:p>
          <w:p w14:paraId="0EB9E1E3" w14:textId="69E5D705" w:rsidR="001B0B84" w:rsidRPr="00424F0F" w:rsidRDefault="001B0B84" w:rsidP="00424F0F">
            <w:pPr xmlns:w="http://schemas.openxmlformats.org/wordprocessingml/2006/main">
              <w:autoSpaceDE w:val="0"/>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wynajmu lub leasingu takiego sprzętu również kwalifikują się, jeśli nie przekraczają kosztów amortyzacji podobnego sprzętu, infrastruktury lub aktywów i nie obejmują opłat finansowych. Jeżeli sprzęt nie został zakupiony, lecz wynajęty lub wydzierżawiony, praktyk powinien również sprawdzić, czy koszty:</w:t>
            </w:r>
          </w:p>
          <w:p w14:paraId="0C1B8700" w14:textId="77777777"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424F0F">
              <w:rPr>
                <w:rFonts w:ascii="Calibri" w:eastAsia="Times New Roman" w:hAnsi="Calibri" w:cs="Calibri"/>
                <w:color w:val="000000" w:themeColor="text1"/>
                <w:sz w:val="20"/>
                <w:szCs w:val="20"/>
                <w:lang w:eastAsia="en-GB"/>
              </w:rPr>
              <w:t xml:space="preserve">nie przekraczają kosztów amortyzacji podobnego sprzętu, </w:t>
            </w:r>
            <w:r xmlns:w="http://schemas.openxmlformats.org/wordprocessingml/2006/main" w:rsidRPr="004361B5">
              <w:rPr>
                <w:rFonts w:ascii="Calibri" w:hAnsi="Calibri" w:cs="Calibri"/>
                <w:color w:val="000000" w:themeColor="text1"/>
                <w:sz w:val="20"/>
                <w:szCs w:val="20"/>
                <w:lang w:eastAsia="en-GB"/>
              </w:rPr>
              <w:t xml:space="preserve">infrastruktury </w:t>
            </w:r>
            <w:r xmlns:w="http://schemas.openxmlformats.org/wordprocessingml/2006/main" w:rsidRPr="00424F0F">
              <w:rPr>
                <w:rFonts w:ascii="Calibri" w:eastAsia="Times New Roman" w:hAnsi="Calibri" w:cs="Calibri"/>
                <w:color w:val="000000" w:themeColor="text1"/>
                <w:sz w:val="20"/>
                <w:szCs w:val="20"/>
                <w:lang w:eastAsia="en-GB"/>
              </w:rPr>
              <w:t xml:space="preserve">lub aktywów</w:t>
            </w:r>
          </w:p>
          <w:p w14:paraId="1716D40F" w14:textId="09ED6127"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424F0F">
              <w:rPr>
                <w:rFonts w:ascii="Calibri" w:eastAsia="Times New Roman" w:hAnsi="Calibri" w:cs="Calibri"/>
                <w:color w:val="000000" w:themeColor="text1"/>
                <w:sz w:val="20"/>
                <w:szCs w:val="20"/>
                <w:lang w:eastAsia="en-GB"/>
              </w:rPr>
              <w:t xml:space="preserve">nie uwzględniają żadnych opłat finansowych </w:t>
            </w:r>
            <w:r xmlns:w="http://schemas.openxmlformats.org/wordprocessingml/2006/main" w:rsidRPr="00306548">
              <w:rPr>
                <w:rFonts w:ascii="Calibri" w:eastAsia="Times New Roman" w:hAnsi="Calibri" w:cs="Calibri"/>
                <w:i/>
                <w:iCs/>
                <w:color w:val="000000" w:themeColor="text1"/>
                <w:sz w:val="20"/>
                <w:szCs w:val="20"/>
                <w:lang w:eastAsia="en-GB"/>
              </w:rPr>
              <w:t xml:space="preserve">(np. opłat finansowych wliczonych w </w:t>
            </w:r>
            <w:r xmlns:w="http://schemas.openxmlformats.org/wordprocessingml/2006/main" w:rsidRPr="00306548">
              <w:rPr>
                <w:rFonts w:ascii="Calibri" w:eastAsia="Times New Roman" w:hAnsi="Calibri" w:cs="Calibri"/>
                <w:i/>
                <w:iCs/>
                <w:color w:val="000000" w:themeColor="text1"/>
                <w:sz w:val="20"/>
                <w:szCs w:val="20"/>
                <w:lang w:eastAsia="en-GB"/>
              </w:rPr>
              <w:lastRenderedPageBreak xmlns:w="http://schemas.openxmlformats.org/wordprocessingml/2006/main"/>
            </w:r>
            <w:r xmlns:w="http://schemas.openxmlformats.org/wordprocessingml/2006/main" w:rsidRPr="00306548">
              <w:rPr>
                <w:rFonts w:ascii="Calibri" w:eastAsia="Times New Roman" w:hAnsi="Calibri" w:cs="Calibri"/>
                <w:i/>
                <w:iCs/>
                <w:color w:val="000000" w:themeColor="text1"/>
                <w:sz w:val="20"/>
                <w:szCs w:val="20"/>
                <w:lang w:eastAsia="en-GB"/>
              </w:rPr>
              <w:t xml:space="preserve">raty leasingu </w:t>
            </w:r>
            <w:r xmlns:w="http://schemas.openxmlformats.org/wordprocessingml/2006/main" w:rsidRPr="00306548">
              <w:rPr>
                <w:rFonts w:ascii="Calibri" w:hAnsi="Calibri" w:cs="Calibri"/>
                <w:i/>
                <w:iCs/>
                <w:color w:val="000000" w:themeColor="text1"/>
                <w:sz w:val="20"/>
                <w:szCs w:val="20"/>
                <w:lang w:eastAsia="en-GB"/>
              </w:rPr>
              <w:t xml:space="preserve">finansowego </w:t>
            </w:r>
            <w:r xmlns:w="http://schemas.openxmlformats.org/wordprocessingml/2006/main" w:rsidRPr="00306548">
              <w:rPr>
                <w:rFonts w:ascii="Calibri" w:eastAsia="Times New Roman" w:hAnsi="Calibri" w:cs="Calibri"/>
                <w:i/>
                <w:iCs/>
                <w:color w:val="000000" w:themeColor="text1"/>
                <w:sz w:val="20"/>
                <w:szCs w:val="20"/>
                <w:lang w:eastAsia="en-GB"/>
              </w:rPr>
              <w:t xml:space="preserve">lub odsetek od kredytów zaciągniętych na sfinansowanie zakupu)</w:t>
            </w:r>
          </w:p>
          <w:p w14:paraId="6E7246B8" w14:textId="1274E2ED" w:rsidR="001B0B84" w:rsidRPr="00424F0F" w:rsidRDefault="001B0B84"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424F0F">
              <w:rPr>
                <w:rFonts w:ascii="Calibri" w:eastAsia="Times New Roman" w:hAnsi="Calibri" w:cs="Calibri"/>
                <w:color w:val="000000" w:themeColor="text1"/>
                <w:sz w:val="20"/>
                <w:szCs w:val="20"/>
                <w:lang w:eastAsia="en-GB"/>
              </w:rPr>
              <w:t xml:space="preserve">nie występuje podwójne naliczanie kosztów </w:t>
            </w:r>
            <w:r xmlns:w="http://schemas.openxmlformats.org/wordprocessingml/2006/main" w:rsidRPr="00306548">
              <w:rPr>
                <w:rFonts w:ascii="Calibri" w:eastAsia="Times New Roman" w:hAnsi="Calibri" w:cs="Calibri"/>
                <w:i/>
                <w:iCs/>
                <w:color w:val="000000" w:themeColor="text1"/>
                <w:sz w:val="20"/>
                <w:szCs w:val="20"/>
                <w:lang w:eastAsia="en-GB"/>
              </w:rPr>
              <w:t xml:space="preserve">(np. nie ma naliczania kosztów amortyzacji sprzętu, który wcześniej był w pełni finansowany ze środków </w:t>
            </w:r>
            <w:r xmlns:w="http://schemas.openxmlformats.org/wordprocessingml/2006/main" w:rsidRPr="00306548">
              <w:rPr>
                <w:rFonts w:ascii="Calibri" w:hAnsi="Calibri" w:cs="Calibri"/>
                <w:i/>
                <w:iCs/>
                <w:color w:val="000000" w:themeColor="text1"/>
                <w:sz w:val="20"/>
                <w:szCs w:val="20"/>
                <w:lang w:eastAsia="en-GB"/>
              </w:rPr>
              <w:t xml:space="preserve">dotacji </w:t>
            </w:r>
            <w:r xmlns:w="http://schemas.openxmlformats.org/wordprocessingml/2006/main" w:rsidRPr="00306548">
              <w:rPr>
                <w:rFonts w:ascii="Calibri" w:eastAsia="Times New Roman" w:hAnsi="Calibri" w:cs="Calibri"/>
                <w:i/>
                <w:iCs/>
                <w:color w:val="000000" w:themeColor="text1"/>
                <w:sz w:val="20"/>
                <w:szCs w:val="20"/>
                <w:lang w:eastAsia="en-GB"/>
              </w:rPr>
              <w:t xml:space="preserve">UE) </w:t>
            </w:r>
            <w:r xmlns:w="http://schemas.openxmlformats.org/wordprocessingml/2006/main">
              <w:rPr>
                <w:rFonts w:ascii="Calibri" w:eastAsia="Times New Roman" w:hAnsi="Calibri" w:cs="Calibri"/>
                <w:color w:val="000000" w:themeColor="text1"/>
                <w:sz w:val="20"/>
                <w:szCs w:val="20"/>
                <w:lang w:eastAsia="en-GB"/>
              </w:rPr>
              <w:t xml:space="preserve">.</w:t>
            </w:r>
          </w:p>
        </w:tc>
        <w:tc>
          <w:tcPr>
            <w:tcW w:w="4961" w:type="dxa"/>
            <w:gridSpan w:val="2"/>
            <w:shd w:val="clear" w:color="auto" w:fill="auto"/>
            <w:tcMar>
              <w:top w:w="0" w:type="dxa"/>
              <w:left w:w="108" w:type="dxa"/>
              <w:bottom w:w="0" w:type="dxa"/>
              <w:right w:w="108" w:type="dxa"/>
            </w:tcMar>
          </w:tcPr>
          <w:p w14:paraId="310FF38F" w14:textId="13F9A059" w:rsidR="001B0B84" w:rsidRPr="00424F0F" w:rsidRDefault="001B0B84" w:rsidP="00424F0F">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Standardowe ustalenia w ramach </w:t>
            </w:r>
            <w:r xmlns:w="http://schemas.openxmlformats.org/wordprocessingml/2006/main">
              <w:rPr>
                <w:rFonts w:ascii="Calibri" w:hAnsi="Calibri" w:cs="Calibri"/>
                <w:color w:val="000000" w:themeColor="text1"/>
                <w:sz w:val="20"/>
                <w:szCs w:val="20"/>
                <w:lang w:eastAsia="en-GB"/>
              </w:rPr>
              <w:t xml:space="preserve">kategorii kosztów C.2 (tylko amortyzacja)</w:t>
            </w:r>
            <w:r xmlns:w="http://schemas.openxmlformats.org/wordprocessingml/2006/main" w:rsidRPr="00424F0F">
              <w:rPr>
                <w:rFonts w:ascii="Calibri" w:hAnsi="Calibri" w:cs="Calibri"/>
                <w:i/>
                <w:iCs/>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są spełnione.</w:t>
            </w:r>
          </w:p>
        </w:tc>
        <w:tc>
          <w:tcPr>
            <w:tcW w:w="1418" w:type="dxa"/>
            <w:gridSpan w:val="2"/>
            <w:shd w:val="clear" w:color="auto" w:fill="auto"/>
            <w:tcMar>
              <w:top w:w="0" w:type="dxa"/>
              <w:left w:w="108" w:type="dxa"/>
              <w:bottom w:w="0" w:type="dxa"/>
              <w:right w:w="108" w:type="dxa"/>
            </w:tcMar>
          </w:tcPr>
          <w:p w14:paraId="4BFF9262" w14:textId="143BC6EB"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1B0B84" w:rsidRPr="00424F0F" w14:paraId="2E969683" w14:textId="77777777" w:rsidTr="004B56ED">
        <w:trPr>
          <w:gridAfter w:val="2"/>
          <w:wAfter w:w="41" w:type="dxa"/>
        </w:trPr>
        <w:tc>
          <w:tcPr>
            <w:tcW w:w="1149" w:type="dxa"/>
            <w:vMerge/>
          </w:tcPr>
          <w:p w14:paraId="173DA864"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3371CDD5"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shd w:val="clear" w:color="auto" w:fill="auto"/>
            <w:tcMar>
              <w:top w:w="0" w:type="dxa"/>
              <w:left w:w="108" w:type="dxa"/>
              <w:bottom w:w="0" w:type="dxa"/>
              <w:right w:w="108" w:type="dxa"/>
            </w:tcMar>
          </w:tcPr>
          <w:p w14:paraId="2FF2457D"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7C608F78" w14:textId="418BF77B"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były kwalifikowalne (nie było niekwalifikowalnych składników), możliwe do zidentyfikowania i zweryfikowania, powiązane z działaniem i poniesione przez uczestnika w trakcie trwania działania (dowód zapłaty, brak refakturowania na inne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podmioty).</w:t>
            </w:r>
          </w:p>
        </w:tc>
        <w:tc>
          <w:tcPr>
            <w:tcW w:w="1418" w:type="dxa"/>
            <w:gridSpan w:val="2"/>
            <w:shd w:val="clear" w:color="auto" w:fill="auto"/>
            <w:tcMar>
              <w:top w:w="0" w:type="dxa"/>
              <w:left w:w="108" w:type="dxa"/>
              <w:bottom w:w="0" w:type="dxa"/>
              <w:right w:w="108" w:type="dxa"/>
            </w:tcMar>
          </w:tcPr>
          <w:p w14:paraId="1F6CDE3D" w14:textId="5C5DF2A1"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D21F8">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1B0B84" w:rsidRPr="00424F0F" w14:paraId="448773AA" w14:textId="77777777" w:rsidTr="004B56ED">
        <w:trPr>
          <w:gridAfter w:val="2"/>
          <w:wAfter w:w="41" w:type="dxa"/>
        </w:trPr>
        <w:tc>
          <w:tcPr>
            <w:tcW w:w="1149" w:type="dxa"/>
            <w:vMerge/>
          </w:tcPr>
          <w:p w14:paraId="0BDB4257"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58CC8E9"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shd w:val="clear" w:color="auto" w:fill="auto"/>
            <w:tcMar>
              <w:top w:w="0" w:type="dxa"/>
              <w:left w:w="108" w:type="dxa"/>
              <w:bottom w:w="0" w:type="dxa"/>
              <w:right w:w="108" w:type="dxa"/>
            </w:tcMar>
          </w:tcPr>
          <w:p w14:paraId="35049386"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0B9C3F58" w14:textId="269414C5" w:rsidR="001B0B84" w:rsidRPr="00424F0F" w:rsidRDefault="00333738" w:rsidP="001B0B84">
            <w:pPr xmlns:w="http://schemas.openxmlformats.org/wordprocessingml/2006/main">
              <w:numPr>
                <w:ilvl w:val="0"/>
                <w:numId w:val="22"/>
              </w:numPr>
              <w:spacing w:before="120" w:after="120"/>
              <w:jc w:val="left"/>
              <w:rPr>
                <w:rFonts w:ascii="Calibri" w:hAnsi="Calibri" w:cs="Calibri"/>
                <w:color w:val="000000" w:themeColor="text1"/>
                <w:sz w:val="20"/>
                <w:szCs w:val="20"/>
                <w:lang w:eastAsia="en-GB"/>
              </w:rPr>
            </w:pPr>
            <w:r xmlns:w="http://schemas.openxmlformats.org/wordprocessingml/2006/main" w:rsidRPr="00B1500C">
              <w:rPr>
                <w:rFonts w:ascii="Calibri" w:hAnsi="Calibri" w:cs="Calibri"/>
                <w:color w:val="000000" w:themeColor="text1"/>
                <w:sz w:val="20"/>
                <w:szCs w:val="20"/>
                <w:lang w:eastAsia="en-GB"/>
              </w:rPr>
              <w:t xml:space="preserve">W przypadku kosztów rozwoju spełnione są warunki kwalifikowalności kosztów mające zastosowanie do odpowiednich kategorii kosztów.</w:t>
            </w:r>
          </w:p>
        </w:tc>
        <w:tc>
          <w:tcPr>
            <w:tcW w:w="1418" w:type="dxa"/>
            <w:gridSpan w:val="2"/>
            <w:shd w:val="clear" w:color="auto" w:fill="auto"/>
            <w:tcMar>
              <w:top w:w="0" w:type="dxa"/>
              <w:left w:w="108" w:type="dxa"/>
              <w:bottom w:w="0" w:type="dxa"/>
              <w:right w:w="108" w:type="dxa"/>
            </w:tcMar>
          </w:tcPr>
          <w:p w14:paraId="0436C746" w14:textId="64283B27"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1B0B84" w:rsidRPr="00424F0F" w14:paraId="231D4C0D" w14:textId="77777777" w:rsidTr="004B56ED">
        <w:trPr>
          <w:gridAfter w:val="2"/>
          <w:wAfter w:w="41" w:type="dxa"/>
        </w:trPr>
        <w:tc>
          <w:tcPr>
            <w:tcW w:w="1149" w:type="dxa"/>
            <w:vMerge/>
          </w:tcPr>
          <w:p w14:paraId="5A024784"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47E794F"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shd w:val="clear" w:color="auto" w:fill="auto"/>
            <w:tcMar>
              <w:top w:w="0" w:type="dxa"/>
              <w:left w:w="108" w:type="dxa"/>
              <w:bottom w:w="0" w:type="dxa"/>
              <w:right w:w="108" w:type="dxa"/>
            </w:tcMar>
          </w:tcPr>
          <w:p w14:paraId="230083D3"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65CDEB00" w14:textId="075EDE0D" w:rsidR="001B0B84" w:rsidRPr="00424F0F" w:rsidRDefault="001B0B84" w:rsidP="001B0B84">
            <w:pPr xmlns:w="http://schemas.openxmlformats.org/wordprocessingml/2006/main">
              <w:pStyle w:val="ListParagraph"/>
              <w:numPr>
                <w:ilvl w:val="0"/>
                <w:numId w:val="22"/>
              </w:numPr>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Sprzęt, którego koszty zostały zadeklarowane jako pełne koszty kapitalizowane, został wymieniony w art. 6.C.2 jako sprzęt, którego koszty mogą zostać zadeklarowane jako pełne koszty kapitalizowane.</w:t>
            </w:r>
          </w:p>
        </w:tc>
        <w:tc>
          <w:tcPr>
            <w:tcW w:w="1418" w:type="dxa"/>
            <w:gridSpan w:val="2"/>
            <w:shd w:val="clear" w:color="auto" w:fill="auto"/>
            <w:tcMar>
              <w:top w:w="0" w:type="dxa"/>
              <w:left w:w="108" w:type="dxa"/>
              <w:bottom w:w="0" w:type="dxa"/>
              <w:right w:w="108" w:type="dxa"/>
            </w:tcMar>
          </w:tcPr>
          <w:p w14:paraId="27BD456E" w14:textId="1426D2DE"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1B0B84" w:rsidRPr="00424F0F" w14:paraId="598F357D" w14:textId="77777777" w:rsidTr="004B56ED">
        <w:trPr>
          <w:gridAfter w:val="2"/>
          <w:wAfter w:w="41" w:type="dxa"/>
        </w:trPr>
        <w:tc>
          <w:tcPr>
            <w:tcW w:w="1149" w:type="dxa"/>
            <w:vMerge/>
          </w:tcPr>
          <w:p w14:paraId="0B164E7B"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1CD802D"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shd w:val="clear" w:color="auto" w:fill="auto"/>
            <w:tcMar>
              <w:top w:w="0" w:type="dxa"/>
              <w:left w:w="108" w:type="dxa"/>
              <w:bottom w:w="0" w:type="dxa"/>
              <w:right w:w="108" w:type="dxa"/>
            </w:tcMar>
          </w:tcPr>
          <w:p w14:paraId="73BB20BA"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6CE36C70" w14:textId="5CFD6068"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Pełne skapitalizowane koszty zostały ujęte na koncie kosztów stałych w księgach rachunkowych uczestnika zgodnie z międzynarodowymi standardami rachunkowości i zwyczajową praktyką uczestnika w zakresie księgowania kosztów.</w:t>
            </w:r>
          </w:p>
        </w:tc>
        <w:tc>
          <w:tcPr>
            <w:tcW w:w="1418" w:type="dxa"/>
            <w:gridSpan w:val="2"/>
            <w:shd w:val="clear" w:color="auto" w:fill="auto"/>
            <w:tcMar>
              <w:top w:w="0" w:type="dxa"/>
              <w:left w:w="108" w:type="dxa"/>
              <w:bottom w:w="0" w:type="dxa"/>
              <w:right w:w="108" w:type="dxa"/>
            </w:tcMar>
          </w:tcPr>
          <w:p w14:paraId="6BC4020A" w14:textId="76841E05"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1B0B84" w:rsidRPr="00424F0F" w14:paraId="64287355" w14:textId="77777777" w:rsidTr="004B56ED">
        <w:trPr>
          <w:gridAfter w:val="2"/>
          <w:wAfter w:w="41" w:type="dxa"/>
        </w:trPr>
        <w:tc>
          <w:tcPr>
            <w:tcW w:w="1149" w:type="dxa"/>
            <w:vMerge/>
          </w:tcPr>
          <w:p w14:paraId="4D3281A2"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5A40EC7"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shd w:val="clear" w:color="auto" w:fill="auto"/>
            <w:tcMar>
              <w:top w:w="0" w:type="dxa"/>
              <w:left w:w="108" w:type="dxa"/>
              <w:bottom w:w="0" w:type="dxa"/>
              <w:right w:w="108" w:type="dxa"/>
            </w:tcMar>
          </w:tcPr>
          <w:p w14:paraId="21D7A37D"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68A7B8EA" w14:textId="41D81197" w:rsidR="001B0B84" w:rsidRPr="00424F0F" w:rsidRDefault="00333738" w:rsidP="001B0B84">
            <w:pPr xmlns:w="http://schemas.openxmlformats.org/wordprocessingml/2006/main">
              <w:numPr>
                <w:ilvl w:val="0"/>
                <w:numId w:val="22"/>
              </w:numPr>
              <w:spacing w:before="120" w:after="120"/>
              <w:jc w:val="left"/>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Całkowite skapitalizowane koszty odpowiadają kosztom poniesionym na zakup lub rozwój sprzętu i nie dochodzi do podwójnego naliczania kosztów.</w:t>
            </w:r>
          </w:p>
        </w:tc>
        <w:tc>
          <w:tcPr>
            <w:tcW w:w="1418" w:type="dxa"/>
            <w:gridSpan w:val="2"/>
            <w:shd w:val="clear" w:color="auto" w:fill="auto"/>
            <w:tcMar>
              <w:top w:w="0" w:type="dxa"/>
              <w:left w:w="108" w:type="dxa"/>
              <w:bottom w:w="0" w:type="dxa"/>
              <w:right w:w="108" w:type="dxa"/>
            </w:tcMar>
          </w:tcPr>
          <w:p w14:paraId="056DE64B" w14:textId="70FB3BC1"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1B0B84" w:rsidRPr="00424F0F" w14:paraId="0612710E" w14:textId="77777777" w:rsidTr="004B56ED">
        <w:trPr>
          <w:gridAfter w:val="2"/>
          <w:wAfter w:w="41" w:type="dxa"/>
        </w:trPr>
        <w:tc>
          <w:tcPr>
            <w:tcW w:w="1149" w:type="dxa"/>
            <w:vMerge/>
          </w:tcPr>
          <w:p w14:paraId="1C7E46CB"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336E910B"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shd w:val="clear" w:color="auto" w:fill="auto"/>
            <w:tcMar>
              <w:top w:w="0" w:type="dxa"/>
              <w:left w:w="108" w:type="dxa"/>
              <w:bottom w:w="0" w:type="dxa"/>
              <w:right w:w="108" w:type="dxa"/>
            </w:tcMar>
          </w:tcPr>
          <w:p w14:paraId="33BF2EC9"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48729C0D" w14:textId="36C5A623" w:rsidR="001B0B84" w:rsidRPr="00424F0F" w:rsidRDefault="001B0B84" w:rsidP="00014161">
            <w:pPr xmlns:w="http://schemas.openxmlformats.org/wordprocessingml/2006/main">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w:t>
            </w:r>
            <w:r xmlns:w="http://schemas.openxmlformats.org/wordprocessingml/2006/main" w:rsidRPr="00424F0F" w:rsidDel="00603423">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w przypadku wynajmu lub leasingu sprzętu nie należy przekraczać kosztów amortyzacji podobnego sprzętu, nie uwzględnia się żadnych opłat finansowych i nie występuje podwójne naliczanie kosztów </w:t>
            </w:r>
            <w:r xmlns:w="http://schemas.openxmlformats.org/wordprocessingml/2006/main" w:rsidRPr="00424F0F">
              <w:rPr>
                <w:rFonts w:ascii="Calibri" w:hAnsi="Calibri" w:cs="Calibri"/>
                <w:sz w:val="20"/>
                <w:szCs w:val="20"/>
                <w:lang w:eastAsia="en-GB"/>
              </w:rPr>
              <w:t xml:space="preserve">.</w:t>
            </w:r>
          </w:p>
        </w:tc>
        <w:tc>
          <w:tcPr>
            <w:tcW w:w="1418" w:type="dxa"/>
            <w:gridSpan w:val="2"/>
            <w:shd w:val="clear" w:color="auto" w:fill="auto"/>
            <w:tcMar>
              <w:top w:w="0" w:type="dxa"/>
              <w:left w:w="108" w:type="dxa"/>
              <w:bottom w:w="0" w:type="dxa"/>
              <w:right w:w="108" w:type="dxa"/>
            </w:tcMar>
          </w:tcPr>
          <w:p w14:paraId="6FD9800D" w14:textId="64CD7F62" w:rsidR="001B0B84" w:rsidRPr="00424F0F" w:rsidRDefault="001B0B84"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D21F8">
              <w:rPr>
                <w:rFonts w:asciiTheme="minorHAnsi" w:hAnsiTheme="minorHAnsi" w:cstheme="minorHAnsi"/>
                <w:color w:val="000000" w:themeColor="text1"/>
                <w:sz w:val="20"/>
                <w:szCs w:val="20"/>
                <w:lang w:eastAsia="en-GB"/>
              </w:rPr>
              <w:t xml:space="preserve">TAK/NIE/ND</w:t>
            </w:r>
          </w:p>
        </w:tc>
      </w:tr>
      <w:tr w:rsidR="00014161" w:rsidRPr="00424F0F" w14:paraId="44C6A7CD" w14:textId="77777777" w:rsidTr="004B56ED">
        <w:trPr>
          <w:gridAfter w:val="2"/>
          <w:wAfter w:w="41" w:type="dxa"/>
        </w:trPr>
        <w:tc>
          <w:tcPr>
            <w:tcW w:w="1149" w:type="dxa"/>
            <w:vMerge w:val="restart"/>
          </w:tcPr>
          <w:p w14:paraId="38989B2E"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4C70EDB0" w14:textId="69859FE7" w:rsidR="00014161" w:rsidRDefault="00014161"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912DB8">
              <w:rPr>
                <w:rFonts w:ascii="Calibri" w:hAnsi="Calibri" w:cs="Calibri"/>
                <w:b/>
                <w:bCs/>
                <w:color w:val="000000" w:themeColor="text1"/>
                <w:sz w:val="20"/>
                <w:szCs w:val="20"/>
                <w:lang w:eastAsia="en-GB"/>
              </w:rPr>
              <w:t xml:space="preserve">C.2 W przypadku pełnego kosztu i amortyzacji wymienionego sprzętu:</w:t>
            </w:r>
          </w:p>
          <w:p w14:paraId="51860635" w14:textId="52FEFAE2" w:rsidR="001B0B84" w:rsidRPr="00912DB8" w:rsidRDefault="001C3D58"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860A95">
              <w:rPr>
                <w:rFonts w:ascii="Calibri" w:eastAsia="Calibri" w:hAnsi="Calibri" w:cs="Calibri"/>
                <w:i/>
                <w:color w:val="7030A0"/>
                <w:sz w:val="20"/>
                <w:szCs w:val="20"/>
              </w:rPr>
              <w:t xml:space="preserve">(opcja w HE, RFCS, EDF, LIFE, SMP, UCPM)</w:t>
            </w:r>
          </w:p>
        </w:tc>
        <w:tc>
          <w:tcPr>
            <w:tcW w:w="6273" w:type="dxa"/>
            <w:vMerge w:val="restart"/>
            <w:shd w:val="clear" w:color="auto" w:fill="auto"/>
            <w:tcMar>
              <w:top w:w="0" w:type="dxa"/>
              <w:left w:w="108" w:type="dxa"/>
              <w:bottom w:w="0" w:type="dxa"/>
              <w:right w:w="108" w:type="dxa"/>
            </w:tcMar>
          </w:tcPr>
          <w:p w14:paraId="402B8C82" w14:textId="77777777" w:rsidR="001B0B84" w:rsidRDefault="001B0B84" w:rsidP="001B0B84">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Dla sprzętu objętego próbką:</w:t>
            </w:r>
          </w:p>
          <w:p w14:paraId="0C09E21E" w14:textId="432DD382" w:rsidR="00014161" w:rsidRPr="00424F0F" w:rsidRDefault="00014161" w:rsidP="00014161">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Procedura analizowana powyżej w ramach kategorii kosztów C.2 (tylko pełny koszt)</w:t>
            </w:r>
            <w:r xmlns:w="http://schemas.openxmlformats.org/wordprocessingml/2006/main" w:rsidRPr="00424F0F">
              <w:rPr>
                <w:rFonts w:ascii="Calibri" w:hAnsi="Calibri" w:cs="Calibri"/>
                <w:i/>
                <w:iCs/>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jest wykonywany.</w:t>
            </w:r>
          </w:p>
          <w:p w14:paraId="6E59B907" w14:textId="57836D4C" w:rsidR="00014161" w:rsidRPr="00424F0F" w:rsidRDefault="00014161" w:rsidP="00014161">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Jednakże w przypadku sprzętu używanego do czynności, który jest wymieniony w art. 6.C.2, koszty należy zadeklarować jako koszty amortyzacji. W przypadku tych aktywów praktyk:</w:t>
            </w:r>
          </w:p>
          <w:p w14:paraId="123E9272" w14:textId="6804DB9E" w:rsidR="00014161" w:rsidRPr="00424F0F" w:rsidRDefault="00912DB8"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sprawdzono, czy są one wymienione w art. 6.C.2 jako wyposażenie, którego koszty należy zadeklarować jako koszty amortyzacji</w:t>
            </w:r>
          </w:p>
          <w:p w14:paraId="1DA8F892" w14:textId="43A1753B" w:rsidR="00014161" w:rsidRPr="00912DB8" w:rsidRDefault="00912DB8" w:rsidP="00014161">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wykonał procedurę analizowaną powyżej w punkcie C.2 (tylko amortyzacja) </w:t>
            </w:r>
            <w:r xmlns:w="http://schemas.openxmlformats.org/wordprocessingml/2006/main" w:rsidR="00BA5F91">
              <w:rPr>
                <w:rFonts w:ascii="Calibri" w:hAnsi="Calibri" w:cs="Calibri"/>
                <w:i/>
                <w:iCs/>
                <w:color w:val="000000" w:themeColor="text1"/>
                <w:sz w:val="20"/>
                <w:szCs w:val="20"/>
                <w:lang w:eastAsia="en-GB"/>
              </w:rPr>
              <w:t xml:space="preserve">.</w:t>
            </w:r>
          </w:p>
        </w:tc>
        <w:tc>
          <w:tcPr>
            <w:tcW w:w="4961" w:type="dxa"/>
            <w:gridSpan w:val="2"/>
            <w:shd w:val="clear" w:color="auto" w:fill="auto"/>
            <w:tcMar>
              <w:top w:w="0" w:type="dxa"/>
              <w:left w:w="108" w:type="dxa"/>
              <w:bottom w:w="0" w:type="dxa"/>
              <w:right w:w="108" w:type="dxa"/>
            </w:tcMar>
          </w:tcPr>
          <w:p w14:paraId="7654C04B" w14:textId="6D7A48A2" w:rsidR="00014161" w:rsidRPr="00424F0F" w:rsidRDefault="00014161" w:rsidP="001B0B84">
            <w:pPr xmlns:w="http://schemas.openxmlformats.org/wordprocessingml/2006/main">
              <w:numPr>
                <w:ilvl w:val="0"/>
                <w:numId w:val="22"/>
              </w:numPr>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kosztów zadeklarowanych jako koszty w pełni skapitalizowane obowiązują standardowe ustalenia w ramach kategorii kosztów C.2 (tylko koszty w pełni skapitalizowane)</w:t>
            </w:r>
            <w:r xmlns:w="http://schemas.openxmlformats.org/wordprocessingml/2006/main" w:rsidRPr="00424F0F">
              <w:rPr>
                <w:rFonts w:ascii="Calibri" w:hAnsi="Calibri" w:cs="Calibri"/>
                <w:i/>
                <w:iCs/>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są spełnione.</w:t>
            </w:r>
          </w:p>
        </w:tc>
        <w:tc>
          <w:tcPr>
            <w:tcW w:w="1418" w:type="dxa"/>
            <w:gridSpan w:val="2"/>
            <w:shd w:val="clear" w:color="auto" w:fill="auto"/>
            <w:tcMar>
              <w:top w:w="0" w:type="dxa"/>
              <w:left w:w="108" w:type="dxa"/>
              <w:bottom w:w="0" w:type="dxa"/>
              <w:right w:w="108" w:type="dxa"/>
            </w:tcMar>
          </w:tcPr>
          <w:p w14:paraId="2C61F37C" w14:textId="4CA345D6"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2304DF">
              <w:rPr>
                <w:rFonts w:asciiTheme="minorHAnsi" w:hAnsiTheme="minorHAnsi" w:cstheme="minorHAnsi"/>
                <w:color w:val="000000" w:themeColor="text1"/>
                <w:sz w:val="20"/>
                <w:szCs w:val="20"/>
                <w:lang w:eastAsia="en-GB"/>
              </w:rPr>
              <w:t xml:space="preserve">TAK/NIE/ND</w:t>
            </w:r>
          </w:p>
        </w:tc>
      </w:tr>
      <w:tr w:rsidR="00014161" w:rsidRPr="00424F0F" w14:paraId="73B8EB3B" w14:textId="77777777" w:rsidTr="004B56ED">
        <w:trPr>
          <w:gridAfter w:val="2"/>
          <w:wAfter w:w="41" w:type="dxa"/>
        </w:trPr>
        <w:tc>
          <w:tcPr>
            <w:tcW w:w="1149" w:type="dxa"/>
            <w:vMerge/>
          </w:tcPr>
          <w:p w14:paraId="65BB6BEF"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228AF21" w14:textId="77777777" w:rsidR="00014161" w:rsidRPr="00424F0F" w:rsidRDefault="00014161" w:rsidP="00014161">
            <w:pPr>
              <w:autoSpaceDE w:val="0"/>
              <w:spacing w:before="120" w:after="120"/>
              <w:rPr>
                <w:rFonts w:ascii="Calibri" w:hAnsi="Calibri" w:cs="Calibri"/>
                <w:b/>
                <w:bCs/>
                <w:i/>
                <w:iCs/>
                <w:color w:val="000000" w:themeColor="text1"/>
                <w:sz w:val="20"/>
                <w:szCs w:val="20"/>
                <w:lang w:eastAsia="en-GB"/>
              </w:rPr>
            </w:pPr>
          </w:p>
        </w:tc>
        <w:tc>
          <w:tcPr>
            <w:tcW w:w="6273" w:type="dxa"/>
            <w:vMerge/>
            <w:shd w:val="clear" w:color="auto" w:fill="auto"/>
            <w:tcMar>
              <w:top w:w="0" w:type="dxa"/>
              <w:left w:w="108" w:type="dxa"/>
              <w:bottom w:w="0" w:type="dxa"/>
              <w:right w:w="108" w:type="dxa"/>
            </w:tcMar>
          </w:tcPr>
          <w:p w14:paraId="4DD366C5" w14:textId="77777777" w:rsidR="00014161" w:rsidRPr="00424F0F" w:rsidRDefault="00014161"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421A6EFB" w14:textId="740C20BB" w:rsidR="00014161" w:rsidRPr="00424F0F" w:rsidRDefault="00014161" w:rsidP="001B0B84">
            <w:pPr xmlns:w="http://schemas.openxmlformats.org/wordprocessingml/2006/main">
              <w:numPr>
                <w:ilvl w:val="0"/>
                <w:numId w:val="22"/>
              </w:numPr>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eastAsia="Times New Roman" w:hAnsi="Calibri" w:cs="Calibri"/>
                <w:color w:val="000000" w:themeColor="text1"/>
                <w:sz w:val="20"/>
                <w:szCs w:val="20"/>
                <w:lang w:eastAsia="en-GB"/>
              </w:rPr>
              <w:t xml:space="preserve">Koszty </w:t>
            </w:r>
            <w:r xmlns:w="http://schemas.openxmlformats.org/wordprocessingml/2006/main" w:rsidRPr="00424F0F">
              <w:rPr>
                <w:rFonts w:ascii="Calibri" w:hAnsi="Calibri" w:cs="Calibri"/>
                <w:color w:val="000000" w:themeColor="text1"/>
                <w:sz w:val="20"/>
                <w:szCs w:val="20"/>
                <w:lang w:eastAsia="en-GB"/>
              </w:rPr>
              <w:t xml:space="preserve">wyposażenia wymienione </w:t>
            </w:r>
            <w:r xmlns:w="http://schemas.openxmlformats.org/wordprocessingml/2006/main" w:rsidR="00994212">
              <w:rPr>
                <w:rFonts w:ascii="Calibri" w:eastAsia="Times New Roman" w:hAnsi="Calibri" w:cs="Calibri"/>
                <w:color w:val="000000" w:themeColor="text1"/>
                <w:sz w:val="20"/>
                <w:szCs w:val="20"/>
                <w:lang w:eastAsia="en-GB"/>
              </w:rPr>
              <w:t xml:space="preserve">w </w:t>
            </w:r>
            <w:r xmlns:w="http://schemas.openxmlformats.org/wordprocessingml/2006/main" w:rsidRPr="00424F0F">
              <w:rPr>
                <w:rFonts w:ascii="Calibri" w:hAnsi="Calibri" w:cs="Calibri"/>
                <w:color w:val="000000" w:themeColor="text1"/>
                <w:sz w:val="20"/>
                <w:szCs w:val="20"/>
                <w:lang w:eastAsia="en-GB"/>
              </w:rPr>
              <w:t xml:space="preserve">art. 6.C.2 zostały zadeklarowane jako koszty amortyzacji.</w:t>
            </w:r>
          </w:p>
        </w:tc>
        <w:tc>
          <w:tcPr>
            <w:tcW w:w="1418" w:type="dxa"/>
            <w:gridSpan w:val="2"/>
            <w:shd w:val="clear" w:color="auto" w:fill="auto"/>
            <w:tcMar>
              <w:top w:w="0" w:type="dxa"/>
              <w:left w:w="108" w:type="dxa"/>
              <w:bottom w:w="0" w:type="dxa"/>
              <w:right w:w="108" w:type="dxa"/>
            </w:tcMar>
          </w:tcPr>
          <w:p w14:paraId="0B205DBE" w14:textId="59C5CBC7"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2304DF">
              <w:rPr>
                <w:rFonts w:asciiTheme="minorHAnsi" w:hAnsiTheme="minorHAnsi" w:cstheme="minorHAnsi"/>
                <w:color w:val="000000" w:themeColor="text1"/>
                <w:sz w:val="20"/>
                <w:szCs w:val="20"/>
                <w:lang w:eastAsia="en-GB"/>
              </w:rPr>
              <w:t xml:space="preserve">TAK/NIE/ND</w:t>
            </w:r>
          </w:p>
        </w:tc>
      </w:tr>
      <w:tr w:rsidR="00014161" w:rsidRPr="00424F0F" w14:paraId="2F98F6F4" w14:textId="77777777" w:rsidTr="004B56ED">
        <w:trPr>
          <w:gridAfter w:val="2"/>
          <w:wAfter w:w="41" w:type="dxa"/>
        </w:trPr>
        <w:tc>
          <w:tcPr>
            <w:tcW w:w="1149" w:type="dxa"/>
            <w:vMerge/>
          </w:tcPr>
          <w:p w14:paraId="00BD6415"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CB52C80" w14:textId="77777777" w:rsidR="00014161" w:rsidRPr="00424F0F" w:rsidRDefault="00014161" w:rsidP="00014161">
            <w:pPr>
              <w:autoSpaceDE w:val="0"/>
              <w:spacing w:before="120" w:after="120"/>
              <w:rPr>
                <w:rFonts w:ascii="Calibri" w:hAnsi="Calibri" w:cs="Calibri"/>
                <w:b/>
                <w:bCs/>
                <w:i/>
                <w:iCs/>
                <w:color w:val="000000" w:themeColor="text1"/>
                <w:sz w:val="20"/>
                <w:szCs w:val="20"/>
                <w:lang w:eastAsia="en-GB"/>
              </w:rPr>
            </w:pPr>
          </w:p>
        </w:tc>
        <w:tc>
          <w:tcPr>
            <w:tcW w:w="6273" w:type="dxa"/>
            <w:vMerge/>
            <w:shd w:val="clear" w:color="auto" w:fill="auto"/>
            <w:tcMar>
              <w:top w:w="0" w:type="dxa"/>
              <w:left w:w="108" w:type="dxa"/>
              <w:bottom w:w="0" w:type="dxa"/>
              <w:right w:w="108" w:type="dxa"/>
            </w:tcMar>
          </w:tcPr>
          <w:p w14:paraId="4D793784" w14:textId="77777777" w:rsidR="00014161" w:rsidRPr="00424F0F" w:rsidRDefault="00014161" w:rsidP="00014161">
            <w:pPr>
              <w:autoSpaceDE w:val="0"/>
              <w:spacing w:before="120" w:after="120"/>
              <w:rPr>
                <w:rFonts w:ascii="Calibri" w:hAnsi="Calibri" w:cs="Calibri"/>
                <w:color w:val="000000" w:themeColor="text1"/>
                <w:sz w:val="20"/>
                <w:szCs w:val="20"/>
                <w:lang w:eastAsia="en-GB"/>
              </w:rPr>
            </w:pPr>
          </w:p>
        </w:tc>
        <w:tc>
          <w:tcPr>
            <w:tcW w:w="4961" w:type="dxa"/>
            <w:gridSpan w:val="2"/>
            <w:shd w:val="clear" w:color="auto" w:fill="auto"/>
            <w:tcMar>
              <w:top w:w="0" w:type="dxa"/>
              <w:left w:w="108" w:type="dxa"/>
              <w:bottom w:w="0" w:type="dxa"/>
              <w:right w:w="108" w:type="dxa"/>
            </w:tcMar>
          </w:tcPr>
          <w:p w14:paraId="3E53A27D" w14:textId="10509162" w:rsidR="00014161" w:rsidRPr="00424F0F" w:rsidRDefault="00014161" w:rsidP="001B0B84">
            <w:pPr xmlns:w="http://schemas.openxmlformats.org/wordprocessingml/2006/main">
              <w:numPr>
                <w:ilvl w:val="0"/>
                <w:numId w:val="22"/>
              </w:numPr>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W przypadku kosztów zadeklarowanych jako koszty amortyzacji stosuje się standardowe ustalenia w ramach kategorii kosztów C.2 (tylko amortyzacja)</w:t>
            </w:r>
            <w:r xmlns:w="http://schemas.openxmlformats.org/wordprocessingml/2006/main" w:rsidRPr="00424F0F">
              <w:rPr>
                <w:rFonts w:ascii="Calibri" w:hAnsi="Calibri" w:cs="Calibri"/>
                <w:i/>
                <w:iCs/>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są spełnione.</w:t>
            </w:r>
          </w:p>
        </w:tc>
        <w:tc>
          <w:tcPr>
            <w:tcW w:w="1418" w:type="dxa"/>
            <w:gridSpan w:val="2"/>
            <w:shd w:val="clear" w:color="auto" w:fill="auto"/>
            <w:tcMar>
              <w:top w:w="0" w:type="dxa"/>
              <w:left w:w="108" w:type="dxa"/>
              <w:bottom w:w="0" w:type="dxa"/>
              <w:right w:w="108" w:type="dxa"/>
            </w:tcMar>
          </w:tcPr>
          <w:p w14:paraId="298D5F97" w14:textId="499BAE20" w:rsidR="00014161"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2304DF">
              <w:rPr>
                <w:rFonts w:asciiTheme="minorHAnsi" w:hAnsiTheme="minorHAnsi" w:cstheme="minorHAnsi"/>
                <w:color w:val="000000" w:themeColor="text1"/>
                <w:sz w:val="20"/>
                <w:szCs w:val="20"/>
                <w:lang w:eastAsia="en-GB"/>
              </w:rPr>
              <w:t xml:space="preserve">TAK/NIE/ND</w:t>
            </w:r>
          </w:p>
        </w:tc>
      </w:tr>
    </w:tbl>
    <w:p w14:paraId="7E416DD7" w14:textId="77777777" w:rsidR="00424F0F" w:rsidRDefault="00424F0F"/>
    <w:p w14:paraId="1EB8F2CA" w14:textId="7A4F18BB" w:rsidR="005039CC" w:rsidRPr="005039CC" w:rsidRDefault="00835852" w:rsidP="0063124B">
      <w:pPr xmlns:w="http://schemas.openxmlformats.org/wordprocessingml/2006/main">
        <w:pStyle w:val="Heading3"/>
        <w:rPr>
          <w:highlight w:val="yellow"/>
        </w:rPr>
      </w:pPr>
      <w:r xmlns:w="http://schemas.openxmlformats.org/wordprocessingml/2006/main">
        <w:t xml:space="preserve">Inne towary, prace i usługi (C.3)</w:t>
      </w:r>
    </w:p>
    <w:tbl>
      <w:tblPr>
        <w:tblW w:w="1522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9"/>
        <w:gridCol w:w="1184"/>
        <w:gridCol w:w="6052"/>
        <w:gridCol w:w="5562"/>
        <w:gridCol w:w="1328"/>
      </w:tblGrid>
      <w:tr w:rsidR="00014161" w:rsidRPr="00424F0F" w14:paraId="61101AA7" w14:textId="77777777" w:rsidTr="00DC78C9">
        <w:trPr>
          <w:tblHeader/>
        </w:trPr>
        <w:tc>
          <w:tcPr>
            <w:tcW w:w="15222" w:type="dxa"/>
            <w:gridSpan w:val="5"/>
            <w:shd w:val="clear" w:color="auto" w:fill="EAF1DD" w:themeFill="accent3" w:themeFillTint="33"/>
          </w:tcPr>
          <w:p w14:paraId="4FD2B254" w14:textId="245A4089" w:rsidR="00014161" w:rsidRPr="00424F0F" w:rsidRDefault="00014161" w:rsidP="00014161">
            <w:pPr xmlns:w="http://schemas.openxmlformats.org/wordprocessingml/2006/main">
              <w:autoSpaceDE w:val="0"/>
              <w:spacing w:before="120" w:after="120"/>
              <w:ind w:left="142"/>
              <w:rPr>
                <w:rFonts w:ascii="Calibri" w:hAnsi="Calibri" w:cs="Calibri"/>
                <w:b/>
                <w:color w:val="000000" w:themeColor="text1"/>
                <w:sz w:val="20"/>
                <w:szCs w:val="20"/>
                <w:lang w:val="it-IT" w:eastAsia="en-GB"/>
              </w:rPr>
            </w:pPr>
            <w:r xmlns:w="http://schemas.openxmlformats.org/wordprocessingml/2006/main">
              <w:rPr>
                <w:rFonts w:asciiTheme="minorHAnsi" w:hAnsiTheme="minorHAnsi"/>
                <w:b/>
                <w:bCs/>
                <w:color w:val="FF0000"/>
                <w:szCs w:val="20"/>
              </w:rPr>
              <w:t xml:space="preserve">UZGODNIONE PROCEDURY CFS — Inne towary, prace i usługi (C.3)</w:t>
            </w:r>
          </w:p>
        </w:tc>
      </w:tr>
      <w:tr w:rsidR="00CE25EA" w:rsidRPr="00424F0F" w14:paraId="45BF3E0F" w14:textId="77777777" w:rsidTr="00DC78C9">
        <w:trPr>
          <w:tblHeader/>
        </w:trPr>
        <w:tc>
          <w:tcPr>
            <w:tcW w:w="1099" w:type="dxa"/>
            <w:shd w:val="clear" w:color="auto" w:fill="EAF1DD" w:themeFill="accent3" w:themeFillTint="33"/>
          </w:tcPr>
          <w:p w14:paraId="2D4A7237" w14:textId="55E5CE5E" w:rsidR="00CE25EA" w:rsidRPr="00424F0F" w:rsidRDefault="00CE25E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84" w:type="dxa"/>
            <w:shd w:val="clear" w:color="auto" w:fill="EAF1DD" w:themeFill="accent3" w:themeFillTint="33"/>
            <w:vAlign w:val="center"/>
          </w:tcPr>
          <w:p w14:paraId="1C0C7024" w14:textId="74528D22" w:rsidR="00CE25EA" w:rsidRPr="00424F0F" w:rsidRDefault="00CE25EA" w:rsidP="004B56ED">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052" w:type="dxa"/>
            <w:shd w:val="clear" w:color="auto" w:fill="EAF1DD" w:themeFill="accent3" w:themeFillTint="33"/>
            <w:tcMar>
              <w:top w:w="0" w:type="dxa"/>
              <w:left w:w="108" w:type="dxa"/>
              <w:bottom w:w="0" w:type="dxa"/>
              <w:right w:w="108" w:type="dxa"/>
            </w:tcMar>
            <w:vAlign w:val="center"/>
          </w:tcPr>
          <w:p w14:paraId="2436C57C" w14:textId="64A04ABC" w:rsidR="00CE25EA" w:rsidRPr="00424F0F" w:rsidRDefault="00CE25E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5562" w:type="dxa"/>
            <w:shd w:val="clear" w:color="auto" w:fill="EAF1DD" w:themeFill="accent3" w:themeFillTint="33"/>
            <w:tcMar>
              <w:top w:w="0" w:type="dxa"/>
              <w:left w:w="108" w:type="dxa"/>
              <w:bottom w:w="0" w:type="dxa"/>
              <w:right w:w="108" w:type="dxa"/>
            </w:tcMar>
            <w:vAlign w:val="center"/>
          </w:tcPr>
          <w:p w14:paraId="6442E68F" w14:textId="314825A1" w:rsidR="00CE25EA" w:rsidRPr="00424F0F" w:rsidDel="00F461B7" w:rsidRDefault="00CE25EA" w:rsidP="00424F0F">
            <w:pPr xmlns:w="http://schemas.openxmlformats.org/wordprocessingml/2006/main">
              <w:suppressAutoHyphens/>
              <w:autoSpaceDE w:val="0"/>
              <w:autoSpaceDN w:val="0"/>
              <w:spacing w:before="120" w:after="120"/>
              <w:jc w:val="center"/>
              <w:textAlignment w:val="baseline"/>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328" w:type="dxa"/>
            <w:shd w:val="clear" w:color="auto" w:fill="EAF1DD" w:themeFill="accent3" w:themeFillTint="33"/>
            <w:tcMar>
              <w:top w:w="0" w:type="dxa"/>
              <w:left w:w="108" w:type="dxa"/>
              <w:bottom w:w="0" w:type="dxa"/>
              <w:right w:w="108" w:type="dxa"/>
            </w:tcMar>
            <w:vAlign w:val="center"/>
          </w:tcPr>
          <w:p w14:paraId="22334C08" w14:textId="77777777" w:rsidR="00CE25EA" w:rsidRPr="00424F0F" w:rsidRDefault="00CE25EA" w:rsidP="00424F0F">
            <w:pPr xmlns:w="http://schemas.openxmlformats.org/wordprocessingml/2006/main">
              <w:autoSpaceDE w:val="0"/>
              <w:spacing w:before="120" w:after="120"/>
              <w:jc w:val="center"/>
              <w:rPr>
                <w:rFonts w:ascii="Calibri" w:hAnsi="Calibri" w:cs="Calibri"/>
                <w:b/>
                <w:color w:val="000000" w:themeColor="text1"/>
                <w:sz w:val="20"/>
                <w:szCs w:val="20"/>
                <w:lang w:val="it-IT" w:eastAsia="en-GB"/>
              </w:rPr>
            </w:pPr>
            <w:r xmlns:w="http://schemas.openxmlformats.org/wordprocessingml/2006/main" w:rsidRPr="00424F0F">
              <w:rPr>
                <w:rFonts w:ascii="Calibri" w:hAnsi="Calibri" w:cs="Calibri"/>
                <w:b/>
                <w:color w:val="000000" w:themeColor="text1"/>
                <w:sz w:val="20"/>
                <w:szCs w:val="20"/>
                <w:lang w:val="it-IT" w:eastAsia="en-GB"/>
              </w:rPr>
              <w:t xml:space="preserve">Wynik</w:t>
            </w:r>
          </w:p>
          <w:p w14:paraId="7593E4D9" w14:textId="29E94777" w:rsidR="00CE25EA" w:rsidRPr="00424F0F" w:rsidRDefault="00CE25EA" w:rsidP="00424F0F">
            <w:pPr xmlns:w="http://schemas.openxmlformats.org/wordprocessingml/2006/main">
              <w:autoSpaceDE w:val="0"/>
              <w:spacing w:before="120" w:after="120"/>
              <w:jc w:val="center"/>
              <w:rPr>
                <w:rFonts w:ascii="Calibri" w:hAnsi="Calibri" w:cs="Calibri"/>
                <w:b/>
                <w:color w:val="000000" w:themeColor="text1"/>
                <w:sz w:val="20"/>
                <w:szCs w:val="20"/>
                <w:lang w:val="it-IT" w:eastAsia="en-GB"/>
              </w:rPr>
            </w:pPr>
            <w:r xmlns:w="http://schemas.openxmlformats.org/wordprocessingml/2006/main" w:rsidRPr="00424F0F">
              <w:rPr>
                <w:rFonts w:ascii="Calibri" w:hAnsi="Calibri" w:cs="Calibri"/>
                <w:b/>
                <w:color w:val="000000" w:themeColor="text1"/>
                <w:sz w:val="20"/>
                <w:szCs w:val="20"/>
                <w:lang w:val="it-IT" w:eastAsia="en-GB"/>
              </w:rPr>
              <w:t xml:space="preserve">(T/N/ND)</w:t>
            </w:r>
          </w:p>
        </w:tc>
      </w:tr>
      <w:tr w:rsidR="00CE25EA" w:rsidRPr="00424F0F" w14:paraId="4F564103" w14:textId="77777777" w:rsidTr="00DC78C9">
        <w:tc>
          <w:tcPr>
            <w:tcW w:w="1099" w:type="dxa"/>
            <w:shd w:val="clear" w:color="auto" w:fill="EAF1DD" w:themeFill="accent3" w:themeFillTint="33"/>
          </w:tcPr>
          <w:p w14:paraId="644484EE" w14:textId="1AB9685F" w:rsidR="00CE25EA" w:rsidRPr="00424F0F" w:rsidRDefault="00CE25E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6.2.C.3</w:t>
            </w:r>
          </w:p>
        </w:tc>
        <w:tc>
          <w:tcPr>
            <w:tcW w:w="1184" w:type="dxa"/>
            <w:shd w:val="clear" w:color="auto" w:fill="EAF1DD" w:themeFill="accent3" w:themeFillTint="33"/>
          </w:tcPr>
          <w:p w14:paraId="33AC8D22" w14:textId="4F6DBA19" w:rsidR="00CE25EA" w:rsidRPr="00424F0F" w:rsidRDefault="00CE25EA" w:rsidP="00FF30DD">
            <w:pPr xmlns:w="http://schemas.openxmlformats.org/wordprocessingml/2006/main">
              <w:autoSpaceDE w:val="0"/>
              <w:spacing w:before="240" w:after="24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C.3</w:t>
            </w:r>
          </w:p>
        </w:tc>
        <w:tc>
          <w:tcPr>
            <w:tcW w:w="12942" w:type="dxa"/>
            <w:gridSpan w:val="3"/>
            <w:shd w:val="clear" w:color="auto" w:fill="EAF1DD" w:themeFill="accent3" w:themeFillTint="33"/>
            <w:tcMar>
              <w:top w:w="0" w:type="dxa"/>
              <w:left w:w="108" w:type="dxa"/>
              <w:bottom w:w="0" w:type="dxa"/>
              <w:right w:w="108" w:type="dxa"/>
            </w:tcMar>
            <w:vAlign w:val="center"/>
          </w:tcPr>
          <w:p w14:paraId="6EDDD58C" w14:textId="30772DAB" w:rsidR="00CE25EA" w:rsidRPr="00424F0F" w:rsidRDefault="00CE25EA" w:rsidP="00FF30DD">
            <w:pPr xmlns:w="http://schemas.openxmlformats.org/wordprocessingml/2006/main">
              <w:autoSpaceDE w:val="0"/>
              <w:spacing w:before="240" w:after="240"/>
              <w:jc w:val="left"/>
              <w:rPr>
                <w:rFonts w:ascii="Calibri" w:hAnsi="Calibri" w:cs="Calibri"/>
                <w:b/>
                <w:bCs/>
                <w:color w:val="000000" w:themeColor="text1"/>
                <w:sz w:val="20"/>
                <w:szCs w:val="20"/>
                <w:highlight w:val="yellow"/>
                <w:lang w:eastAsia="en-GB"/>
              </w:rPr>
            </w:pPr>
            <w:r xmlns:w="http://schemas.openxmlformats.org/wordprocessingml/2006/main" w:rsidRPr="00424F0F">
              <w:rPr>
                <w:rFonts w:ascii="Calibri" w:hAnsi="Calibri" w:cs="Calibri"/>
                <w:b/>
                <w:bCs/>
                <w:color w:val="000000" w:themeColor="text1"/>
                <w:sz w:val="20"/>
                <w:szCs w:val="20"/>
                <w:lang w:eastAsia="en-GB"/>
              </w:rPr>
              <w:t xml:space="preserve">INNE TOWARY, ROBOTY I USŁUGI</w:t>
            </w:r>
          </w:p>
        </w:tc>
      </w:tr>
      <w:tr w:rsidR="00BB6FF1" w:rsidRPr="00424F0F" w14:paraId="00F72485" w14:textId="77777777" w:rsidTr="00DC78C9">
        <w:tc>
          <w:tcPr>
            <w:tcW w:w="1099" w:type="dxa"/>
            <w:vMerge w:val="restart"/>
          </w:tcPr>
          <w:p w14:paraId="1F8685F3" w14:textId="2AB28C34" w:rsidR="00BB6FF1" w:rsidRPr="00424F0F" w:rsidRDefault="00BB6FF1"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b/>
                <w:bCs/>
                <w:color w:val="000000" w:themeColor="text1"/>
                <w:sz w:val="20"/>
                <w:szCs w:val="20"/>
                <w:lang w:eastAsia="en-GB"/>
              </w:rPr>
              <w:t xml:space="preserve">Artykuł 6.2.C.3</w:t>
            </w:r>
          </w:p>
        </w:tc>
        <w:tc>
          <w:tcPr>
            <w:tcW w:w="1184" w:type="dxa"/>
            <w:vMerge w:val="restart"/>
          </w:tcPr>
          <w:p w14:paraId="06CD713B" w14:textId="2066C5D7" w:rsidR="00BB6FF1" w:rsidRPr="00424F0F" w:rsidRDefault="00BB6FF1" w:rsidP="00912DB8">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C.3 INNE TOWARY, ROBOTY I USŁUGI</w:t>
            </w:r>
          </w:p>
        </w:tc>
        <w:tc>
          <w:tcPr>
            <w:tcW w:w="6052" w:type="dxa"/>
            <w:shd w:val="clear" w:color="auto" w:fill="auto"/>
            <w:tcMar>
              <w:top w:w="0" w:type="dxa"/>
              <w:left w:w="108" w:type="dxa"/>
              <w:bottom w:w="0" w:type="dxa"/>
              <w:right w:w="108" w:type="dxa"/>
            </w:tcMar>
          </w:tcPr>
          <w:p w14:paraId="03A07119" w14:textId="77777777" w:rsidR="00BB6FF1" w:rsidRDefault="00BB6FF1" w:rsidP="00DC78C9">
            <w:pPr xmlns:w="http://schemas.openxmlformats.org/wordprocessingml/2006/main">
              <w:spacing w:before="120" w:after="120"/>
              <w:rPr>
                <w:rFonts w:ascii="Calibri" w:hAnsi="Calibri" w:cs="Calibri"/>
                <w:b/>
                <w:i/>
                <w:iCs/>
                <w:sz w:val="20"/>
                <w:szCs w:val="20"/>
                <w:lang w:val="en-US" w:eastAsia="en-GB"/>
              </w:rPr>
            </w:pPr>
            <w:r xmlns:w="http://schemas.openxmlformats.org/wordprocessingml/2006/main" w:rsidRPr="00BA5F91">
              <w:rPr>
                <w:rFonts w:ascii="Calibri" w:hAnsi="Calibri" w:cs="Calibri"/>
                <w:b/>
                <w:i/>
                <w:iCs/>
                <w:sz w:val="20"/>
                <w:szCs w:val="20"/>
                <w:lang w:val="en-US" w:eastAsia="en-GB"/>
              </w:rPr>
              <w:t xml:space="preserve">Praktyk losuje próbę w celu przeprowadzenia procedur w ramach tej kategorii kosztów. Próba powinna być dobrana losowo. Powinna obejmować 10% wszystkich pozycji, dla których zadeklarowano koszty, przy czym minimalna próba powinna obejmować 10 pozycji (lub wszystkie, jeśli zadeklarowano mniej niż 10 pozycji).</w:t>
            </w:r>
          </w:p>
          <w:p w14:paraId="4ACD2BC5"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127D8F85" w14:textId="2A65ECF6" w:rsidR="00BB6FF1" w:rsidRPr="00912DB8" w:rsidRDefault="00BB6FF1" w:rsidP="00014161">
            <w:pPr xmlns:w="http://schemas.openxmlformats.org/wordprocessingml/2006/main">
              <w:spacing w:before="120" w:after="120"/>
              <w:jc w:val="left"/>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Praktykujący pobrał próbkę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przedmiotów z łącznej liczby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w:t>
            </w:r>
          </w:p>
        </w:tc>
        <w:tc>
          <w:tcPr>
            <w:tcW w:w="6890" w:type="dxa"/>
            <w:gridSpan w:val="2"/>
            <w:shd w:val="clear" w:color="auto" w:fill="F2F2F2" w:themeFill="background1" w:themeFillShade="F2"/>
            <w:tcMar>
              <w:top w:w="0" w:type="dxa"/>
              <w:left w:w="108" w:type="dxa"/>
              <w:bottom w:w="0" w:type="dxa"/>
              <w:right w:w="108" w:type="dxa"/>
            </w:tcMar>
          </w:tcPr>
          <w:p w14:paraId="38A08410" w14:textId="77777777" w:rsidR="00BB6FF1" w:rsidRPr="004049EF"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424F0F" w14:paraId="2B2DA5E2" w14:textId="77777777" w:rsidTr="00DC78C9">
        <w:tc>
          <w:tcPr>
            <w:tcW w:w="1099" w:type="dxa"/>
            <w:vMerge/>
          </w:tcPr>
          <w:p w14:paraId="1CF66FA6" w14:textId="641592ED"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3525E7FB" w14:textId="3A426699"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p>
        </w:tc>
        <w:tc>
          <w:tcPr>
            <w:tcW w:w="6052" w:type="dxa"/>
            <w:vMerge w:val="restart"/>
            <w:shd w:val="clear" w:color="auto" w:fill="auto"/>
            <w:tcMar>
              <w:top w:w="0" w:type="dxa"/>
              <w:left w:w="108" w:type="dxa"/>
              <w:bottom w:w="0" w:type="dxa"/>
              <w:right w:w="108" w:type="dxa"/>
            </w:tcMar>
          </w:tcPr>
          <w:p w14:paraId="30BFB398" w14:textId="07606148" w:rsidR="00BB6FF1" w:rsidRDefault="00BB6FF1" w:rsidP="0079711A">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pozostałych zakupów objętych próbką:</w:t>
            </w:r>
          </w:p>
          <w:p w14:paraId="49001529" w14:textId="705FFEEB" w:rsidR="00BB6FF1" w:rsidRDefault="00BB6FF1" w:rsidP="00DC78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47D7AEC2" w14:textId="4645952D" w:rsidR="00090B17" w:rsidRDefault="00090B17"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ogólną kontrolę kwalifikowalności kosztów zakupu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78F21DC6" w14:textId="77777777" w:rsidR="00C52380" w:rsidRDefault="00BB6FF1"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Zakup innych towarów, robót i usług na potrzeby działania należy obliczać na podstawie faktycznie poniesionych kosztów. Takie towary, roboty i usługi obejmują na przykład materiały eksploatacyjne i zaopatrzenie, promocję, upowszechnianie, ochronę wyników, tłumaczenia, publikacje, certyfikaty i gwarancje finansowe, jeśli są wymagane na mocy Umowy.</w:t>
            </w:r>
          </w:p>
          <w:p w14:paraId="55D87B4B" w14:textId="5668437E" w:rsidR="00BB6FF1" w:rsidRPr="00424F0F" w:rsidRDefault="00BB6FF1" w:rsidP="00DC78C9">
            <w:pPr xmlns:w="http://schemas.openxmlformats.org/wordprocessingml/2006/main">
              <w:spacing w:before="120" w:after="120"/>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Aby potwierdzić standardowe ustalenia zawarte w kolejnej kolumnie, praktyk sprawdził, czy:</w:t>
            </w:r>
          </w:p>
          <w:p w14:paraId="7D7FD8F5" w14:textId="05934205"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Pr>
                <w:rFonts w:ascii="Calibri" w:hAnsi="Calibri" w:cs="Calibri"/>
                <w:bCs/>
                <w:color w:val="000000" w:themeColor="text1"/>
                <w:sz w:val="20"/>
                <w:szCs w:val="20"/>
                <w:lang w:val="en-US" w:eastAsia="en-GB"/>
              </w:rPr>
              <w:t xml:space="preserve">zakupy innych towarów, prac i usług uznano za kwalifikowalne (jako </w:t>
            </w:r>
            <w:r xmlns:w="http://schemas.openxmlformats.org/wordprocessingml/2006/main" w:rsidRPr="004361B5">
              <w:rPr>
                <w:rFonts w:ascii="Calibri" w:hAnsi="Calibri" w:cs="Calibri"/>
                <w:color w:val="000000" w:themeColor="text1"/>
                <w:sz w:val="20"/>
                <w:szCs w:val="20"/>
                <w:lang w:eastAsia="en-GB"/>
              </w:rPr>
              <w:t xml:space="preserve">koszty </w:t>
            </w:r>
            <w:r xmlns:w="http://schemas.openxmlformats.org/wordprocessingml/2006/main" w:rsidRPr="00424F0F">
              <w:rPr>
                <w:rFonts w:ascii="Calibri" w:hAnsi="Calibri" w:cs="Calibri"/>
                <w:bCs/>
                <w:color w:val="000000" w:themeColor="text1"/>
                <w:sz w:val="20"/>
                <w:szCs w:val="20"/>
                <w:lang w:val="en-US" w:eastAsia="en-GB"/>
              </w:rPr>
              <w:t xml:space="preserve">faktycznie poniesione) w Umowie o dotację</w:t>
            </w:r>
          </w:p>
          <w:p w14:paraId="76BA49C2" w14:textId="23BC303C"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umowy nie obejmowały zadań opisanych w załączniku 1 do Umowy ramowej (należy je ująć w kosztach podwykonawstwa)</w:t>
            </w:r>
          </w:p>
          <w:p w14:paraId="6D01FA06" w14:textId="6DCBA788"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towary, prace lub usługi zostały zakupione specjalnie na potrzeby danej czynności i zostały prawidłowo przypisane do danej czynności (wraz z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dokumentami potwierdzającymi, takimi jak faktura dostawy lub jakikolwiek inny dowód wykazujący powiązanie z daną czynnością)</w:t>
            </w:r>
          </w:p>
          <w:p w14:paraId="1117FD2D" w14:textId="03A587D9"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towary nie zostały umieszczone w inwentarzu trwałego sprzętu (w przeciwnym razie powinny zostać zaliczone do kosztów sprzętu)</w:t>
            </w:r>
          </w:p>
          <w:p w14:paraId="0A415643" w14:textId="2627FBF1" w:rsidR="00BB6FF1" w:rsidRPr="00BA5F91" w:rsidRDefault="00BB6FF1" w:rsidP="00014161">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przypisane do działania zostały zaksięgowane zgodnie ze standardową praktyką księgową uczestnika. Jeżeli standardową praktyką księgową uczestnika jest traktowanie części tych kosztów (lub wszystkich) jako kosztów pośrednich, nie można ich zadeklarować jako kosztów bezpośrednich.</w:t>
            </w:r>
          </w:p>
        </w:tc>
        <w:tc>
          <w:tcPr>
            <w:tcW w:w="5562" w:type="dxa"/>
            <w:shd w:val="clear" w:color="auto" w:fill="auto"/>
            <w:tcMar>
              <w:top w:w="0" w:type="dxa"/>
              <w:left w:w="108" w:type="dxa"/>
              <w:bottom w:w="0" w:type="dxa"/>
              <w:right w:w="108" w:type="dxa"/>
            </w:tcMar>
          </w:tcPr>
          <w:p w14:paraId="07970629" w14:textId="1FC0635B"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Koszty były kwalifikowalne (nie zawierały niekwalifikowalnych składników), możliwe do zidentyfikowania i sprawdzenia, powiązane z działaniem i poniesione przez uczestnika (dowód zapłaty, brak refakturowania na inne podmioty) w czasie trwania działania, zgodnie z jego zwyczajową praktyką księgowania kosztów </w:t>
            </w:r>
            <w:r xmlns:w="http://schemas.openxmlformats.org/wordprocessingml/2006/main" w:rsidR="00604162">
              <w:rPr>
                <w:rFonts w:ascii="Calibri" w:hAnsi="Calibri" w:cs="Calibri"/>
                <w:color w:val="000000" w:themeColor="text1"/>
                <w:sz w:val="20"/>
                <w:szCs w:val="20"/>
                <w:lang w:eastAsia="en-GB"/>
              </w:rPr>
              <w:t xml:space="preserve">.</w:t>
            </w:r>
          </w:p>
        </w:tc>
        <w:tc>
          <w:tcPr>
            <w:tcW w:w="1328" w:type="dxa"/>
            <w:shd w:val="clear" w:color="auto" w:fill="auto"/>
            <w:tcMar>
              <w:top w:w="0" w:type="dxa"/>
              <w:left w:w="108" w:type="dxa"/>
              <w:bottom w:w="0" w:type="dxa"/>
              <w:right w:w="108" w:type="dxa"/>
            </w:tcMar>
          </w:tcPr>
          <w:p w14:paraId="47D400C0" w14:textId="26C712C8"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4049EF">
              <w:rPr>
                <w:rFonts w:asciiTheme="minorHAnsi" w:hAnsiTheme="minorHAnsi" w:cstheme="minorHAnsi"/>
                <w:color w:val="000000" w:themeColor="text1"/>
                <w:sz w:val="20"/>
                <w:szCs w:val="20"/>
                <w:lang w:eastAsia="en-GB"/>
              </w:rPr>
              <w:t xml:space="preserve">TAK/NIE/ND</w:t>
            </w:r>
          </w:p>
        </w:tc>
      </w:tr>
      <w:tr w:rsidR="00BB6FF1" w:rsidRPr="00424F0F" w14:paraId="291583AD" w14:textId="77777777" w:rsidTr="00DC78C9">
        <w:tc>
          <w:tcPr>
            <w:tcW w:w="1099" w:type="dxa"/>
            <w:vMerge/>
          </w:tcPr>
          <w:p w14:paraId="7CAB4967"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522BE78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795D4010"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shd w:val="clear" w:color="auto" w:fill="auto"/>
            <w:tcMar>
              <w:top w:w="0" w:type="dxa"/>
              <w:left w:w="108" w:type="dxa"/>
              <w:bottom w:w="0" w:type="dxa"/>
              <w:right w:w="108" w:type="dxa"/>
            </w:tcMar>
          </w:tcPr>
          <w:p w14:paraId="096F9DDA" w14:textId="5E77562F" w:rsidR="00BB6FF1" w:rsidRPr="00424F0F" w:rsidRDefault="00BB6FF1" w:rsidP="001B0B84">
            <w:pPr xmlns:w="http://schemas.openxmlformats.org/wordprocessingml/2006/main">
              <w:pStyle w:val="ListParagraph"/>
              <w:numPr>
                <w:ilvl w:val="0"/>
                <w:numId w:val="22"/>
              </w:numPr>
              <w:autoSpaceDE w:val="0"/>
              <w:spacing w:before="120" w:after="120"/>
              <w:jc w:val="left"/>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rPr>
              <w:t xml:space="preserve">Zakupy zostały dokonane z wykorzystaniem zwyczajowych praktyk zakupowych uczestników oraz, w stosownych przypadkach, innych dokumentów/procedur wymaganych w celu zapewnienia zgodności z krajowym prawem dotyczącym zamówień publicznych.</w:t>
            </w:r>
          </w:p>
        </w:tc>
        <w:tc>
          <w:tcPr>
            <w:tcW w:w="1328" w:type="dxa"/>
            <w:shd w:val="clear" w:color="auto" w:fill="auto"/>
            <w:tcMar>
              <w:top w:w="0" w:type="dxa"/>
              <w:left w:w="108" w:type="dxa"/>
              <w:bottom w:w="0" w:type="dxa"/>
              <w:right w:w="108" w:type="dxa"/>
            </w:tcMar>
          </w:tcPr>
          <w:p w14:paraId="1A076760" w14:textId="2BDBF80C"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4049EF">
              <w:rPr>
                <w:rFonts w:asciiTheme="minorHAnsi" w:hAnsiTheme="minorHAnsi" w:cstheme="minorHAnsi"/>
                <w:color w:val="000000" w:themeColor="text1"/>
                <w:sz w:val="20"/>
                <w:szCs w:val="20"/>
                <w:lang w:eastAsia="en-GB"/>
              </w:rPr>
              <w:t xml:space="preserve">TAK/NIE/ND</w:t>
            </w:r>
          </w:p>
        </w:tc>
      </w:tr>
      <w:tr w:rsidR="00BB6FF1" w:rsidRPr="00424F0F" w14:paraId="2D4EC0ED" w14:textId="77777777" w:rsidTr="00DC78C9">
        <w:tc>
          <w:tcPr>
            <w:tcW w:w="1099" w:type="dxa"/>
            <w:vMerge/>
          </w:tcPr>
          <w:p w14:paraId="2CB7DBCF"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247868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3A5070BF"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shd w:val="clear" w:color="auto" w:fill="auto"/>
            <w:tcMar>
              <w:top w:w="0" w:type="dxa"/>
              <w:left w:w="108" w:type="dxa"/>
              <w:bottom w:w="0" w:type="dxa"/>
              <w:right w:w="108" w:type="dxa"/>
            </w:tcMar>
          </w:tcPr>
          <w:p w14:paraId="3B0222B5" w14:textId="32B05B9F" w:rsidR="00BB6FF1" w:rsidRPr="00424F0F" w:rsidRDefault="00BB6FF1" w:rsidP="001B0B84">
            <w:pPr xmlns:w="http://schemas.openxmlformats.org/wordprocessingml/2006/main">
              <w:pStyle w:val="ListParagraph"/>
              <w:numPr>
                <w:ilvl w:val="0"/>
                <w:numId w:val="22"/>
              </w:numPr>
              <w:autoSpaceDE w:val="0"/>
              <w:spacing w:before="120" w:after="120"/>
              <w:jc w:val="left"/>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rPr>
              <w:t xml:space="preserve">Zakupy dokonywano według zasady najlepszego stosunku jakości do ceny (najlepszego stosunku ceny do jakości) lub najniższej ceny.</w:t>
            </w:r>
          </w:p>
        </w:tc>
        <w:tc>
          <w:tcPr>
            <w:tcW w:w="1328" w:type="dxa"/>
            <w:shd w:val="clear" w:color="auto" w:fill="auto"/>
            <w:tcMar>
              <w:top w:w="0" w:type="dxa"/>
              <w:left w:w="108" w:type="dxa"/>
              <w:bottom w:w="0" w:type="dxa"/>
              <w:right w:w="108" w:type="dxa"/>
            </w:tcMar>
          </w:tcPr>
          <w:p w14:paraId="5BFA52FE" w14:textId="74DF157D"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4049EF">
              <w:rPr>
                <w:rFonts w:asciiTheme="minorHAnsi" w:hAnsiTheme="minorHAnsi" w:cstheme="minorHAnsi"/>
                <w:color w:val="000000" w:themeColor="text1"/>
                <w:sz w:val="20"/>
                <w:szCs w:val="20"/>
                <w:lang w:eastAsia="en-GB"/>
              </w:rPr>
              <w:t xml:space="preserve">TAK/NIE/ND</w:t>
            </w:r>
          </w:p>
        </w:tc>
      </w:tr>
      <w:tr w:rsidR="00BB6FF1" w:rsidRPr="00424F0F" w14:paraId="3B527187" w14:textId="77777777" w:rsidTr="00DC78C9">
        <w:tc>
          <w:tcPr>
            <w:tcW w:w="1099" w:type="dxa"/>
            <w:vMerge/>
          </w:tcPr>
          <w:p w14:paraId="786BA6FA"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54F1B8CF"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584BBDEE"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shd w:val="clear" w:color="auto" w:fill="auto"/>
            <w:tcMar>
              <w:top w:w="0" w:type="dxa"/>
              <w:left w:w="108" w:type="dxa"/>
              <w:bottom w:w="0" w:type="dxa"/>
              <w:right w:w="108" w:type="dxa"/>
            </w:tcMar>
          </w:tcPr>
          <w:p w14:paraId="6CC24067" w14:textId="0E0DEF3C"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rPr>
            </w:pPr>
            <w:r xmlns:w="http://schemas.openxmlformats.org/wordprocessingml/2006/main" w:rsidRPr="00424F0F">
              <w:rPr>
                <w:rFonts w:ascii="Calibri" w:hAnsi="Calibri" w:cs="Calibri"/>
                <w:color w:val="000000" w:themeColor="text1"/>
                <w:sz w:val="20"/>
                <w:szCs w:val="20"/>
              </w:rPr>
              <w:t xml:space="preserve">Uczestnik zastosował procedury zapewniające brak konfliktu interesów i, na podstawie przeprowadzonego przez nas badania, nie zauważyliśmy niczego, co mogłoby wskazywać na potencjalny konflikt interesów. Uczestnik przedstawił wymagane pisemne potwierdzenie.</w:t>
            </w:r>
          </w:p>
        </w:tc>
        <w:tc>
          <w:tcPr>
            <w:tcW w:w="1328" w:type="dxa"/>
            <w:shd w:val="clear" w:color="auto" w:fill="auto"/>
            <w:tcMar>
              <w:top w:w="0" w:type="dxa"/>
              <w:left w:w="108" w:type="dxa"/>
              <w:bottom w:w="0" w:type="dxa"/>
              <w:right w:w="108" w:type="dxa"/>
            </w:tcMar>
          </w:tcPr>
          <w:p w14:paraId="732DB3AA" w14:textId="0FB8B63F"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635B6">
              <w:rPr>
                <w:rFonts w:asciiTheme="minorHAnsi" w:hAnsiTheme="minorHAnsi" w:cstheme="minorHAnsi"/>
                <w:color w:val="000000" w:themeColor="text1"/>
                <w:sz w:val="20"/>
                <w:szCs w:val="20"/>
                <w:lang w:eastAsia="en-GB"/>
              </w:rPr>
              <w:t xml:space="preserve">TAK/NIE/ND</w:t>
            </w:r>
          </w:p>
        </w:tc>
      </w:tr>
      <w:tr w:rsidR="00BB6FF1" w:rsidRPr="00424F0F" w14:paraId="51D1C7E5" w14:textId="77777777" w:rsidTr="00DC78C9">
        <w:tc>
          <w:tcPr>
            <w:tcW w:w="1099" w:type="dxa"/>
            <w:vMerge/>
          </w:tcPr>
          <w:p w14:paraId="72DB4B04" w14:textId="1EE3DC42"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629603F4" w14:textId="77777777" w:rsidR="00BB6FF1" w:rsidRPr="00424F0F" w:rsidRDefault="00BB6FF1" w:rsidP="00014161">
            <w:pPr>
              <w:spacing w:before="120" w:after="120"/>
              <w:rPr>
                <w:rFonts w:ascii="Calibri" w:hAnsi="Calibri" w:cs="Calibri"/>
                <w:b/>
                <w:bCs/>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25B11A27" w14:textId="4269AF4E" w:rsidR="00BB6FF1" w:rsidRPr="00424F0F" w:rsidRDefault="00BB6FF1" w:rsidP="00014161">
            <w:pPr>
              <w:autoSpaceDE w:val="0"/>
              <w:spacing w:before="120" w:after="120"/>
              <w:jc w:val="left"/>
              <w:rPr>
                <w:rFonts w:ascii="Calibri" w:hAnsi="Calibri" w:cs="Calibri"/>
                <w:color w:val="000000" w:themeColor="text1"/>
                <w:sz w:val="20"/>
                <w:szCs w:val="20"/>
              </w:rPr>
            </w:pPr>
          </w:p>
        </w:tc>
        <w:tc>
          <w:tcPr>
            <w:tcW w:w="5562" w:type="dxa"/>
            <w:shd w:val="clear" w:color="auto" w:fill="auto"/>
            <w:tcMar>
              <w:top w:w="0" w:type="dxa"/>
              <w:left w:w="108" w:type="dxa"/>
              <w:bottom w:w="0" w:type="dxa"/>
              <w:right w:w="108" w:type="dxa"/>
            </w:tcMar>
          </w:tcPr>
          <w:p w14:paraId="1645037E" w14:textId="2995C205" w:rsidR="00BB6FF1" w:rsidRPr="00424F0F" w:rsidRDefault="00BB6FF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Umowy na roboty budowlane lub usługi nie obejmowały zadań opisanych w załączniku 1 do Umowy w sprawie ogólnego rozporządzenia o ochronie danych.</w:t>
            </w:r>
          </w:p>
        </w:tc>
        <w:tc>
          <w:tcPr>
            <w:tcW w:w="1328" w:type="dxa"/>
            <w:shd w:val="clear" w:color="auto" w:fill="auto"/>
            <w:tcMar>
              <w:top w:w="0" w:type="dxa"/>
              <w:left w:w="108" w:type="dxa"/>
              <w:bottom w:w="0" w:type="dxa"/>
              <w:right w:w="108" w:type="dxa"/>
            </w:tcMar>
          </w:tcPr>
          <w:p w14:paraId="70A3AA86" w14:textId="3EB9FABD"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635B6">
              <w:rPr>
                <w:rFonts w:asciiTheme="minorHAnsi" w:hAnsiTheme="minorHAnsi" w:cstheme="minorHAnsi"/>
                <w:color w:val="000000" w:themeColor="text1"/>
                <w:sz w:val="20"/>
                <w:szCs w:val="20"/>
                <w:lang w:eastAsia="en-GB"/>
              </w:rPr>
              <w:t xml:space="preserve">TAK/NIE/ND</w:t>
            </w:r>
          </w:p>
        </w:tc>
      </w:tr>
      <w:tr w:rsidR="00BB6FF1" w:rsidRPr="00424F0F" w14:paraId="0A21287B" w14:textId="77777777" w:rsidTr="00DC78C9">
        <w:tc>
          <w:tcPr>
            <w:tcW w:w="1099" w:type="dxa"/>
            <w:vMerge/>
          </w:tcPr>
          <w:p w14:paraId="79DE5EDE" w14:textId="77777777" w:rsidR="00BB6FF1" w:rsidRPr="00424F0F" w:rsidRDefault="00BB6FF1" w:rsidP="00014161">
            <w:pPr>
              <w:spacing w:before="120" w:after="120"/>
              <w:rPr>
                <w:rFonts w:ascii="Calibri" w:hAnsi="Calibri" w:cs="Calibri"/>
                <w:color w:val="000000" w:themeColor="text1"/>
                <w:sz w:val="20"/>
                <w:szCs w:val="20"/>
                <w:lang w:eastAsia="en-GB"/>
              </w:rPr>
            </w:pPr>
          </w:p>
        </w:tc>
        <w:tc>
          <w:tcPr>
            <w:tcW w:w="1184" w:type="dxa"/>
            <w:vMerge/>
          </w:tcPr>
          <w:p w14:paraId="77EE87B6" w14:textId="61D9C16D" w:rsidR="00BB6FF1" w:rsidRPr="00424F0F" w:rsidRDefault="00BB6FF1" w:rsidP="00014161">
            <w:pPr>
              <w:spacing w:before="120" w:after="120"/>
              <w:rPr>
                <w:rFonts w:ascii="Calibri" w:hAnsi="Calibri" w:cs="Calibri"/>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6E14BF80"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shd w:val="clear" w:color="auto" w:fill="auto"/>
            <w:tcMar>
              <w:top w:w="0" w:type="dxa"/>
              <w:left w:w="108" w:type="dxa"/>
              <w:bottom w:w="0" w:type="dxa"/>
              <w:right w:w="108" w:type="dxa"/>
            </w:tcMar>
          </w:tcPr>
          <w:p w14:paraId="2D03795A" w14:textId="77777777" w:rsidR="00BB6FF1" w:rsidRPr="00424F0F" w:rsidRDefault="00BB6FF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przypisano do właściwych działań, a towary nie zostały umieszczone w zapasach trwałego sprzętu.</w:t>
            </w:r>
          </w:p>
        </w:tc>
        <w:tc>
          <w:tcPr>
            <w:tcW w:w="1328" w:type="dxa"/>
            <w:shd w:val="clear" w:color="auto" w:fill="auto"/>
            <w:tcMar>
              <w:top w:w="0" w:type="dxa"/>
              <w:left w:w="108" w:type="dxa"/>
              <w:bottom w:w="0" w:type="dxa"/>
              <w:right w:w="108" w:type="dxa"/>
            </w:tcMar>
          </w:tcPr>
          <w:p w14:paraId="7953423D" w14:textId="281D72B8"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635B6">
              <w:rPr>
                <w:rFonts w:asciiTheme="minorHAnsi" w:hAnsiTheme="minorHAnsi" w:cstheme="minorHAnsi"/>
                <w:color w:val="000000" w:themeColor="text1"/>
                <w:sz w:val="20"/>
                <w:szCs w:val="20"/>
                <w:lang w:eastAsia="en-GB"/>
              </w:rPr>
              <w:t xml:space="preserve">TAK/NIE/ND</w:t>
            </w:r>
          </w:p>
        </w:tc>
      </w:tr>
      <w:tr w:rsidR="00BB6FF1" w:rsidRPr="00424F0F" w14:paraId="6CC96A11" w14:textId="77777777" w:rsidTr="00DC78C9">
        <w:tc>
          <w:tcPr>
            <w:tcW w:w="1099" w:type="dxa"/>
            <w:vMerge/>
          </w:tcPr>
          <w:p w14:paraId="530701E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184" w:type="dxa"/>
            <w:vMerge/>
          </w:tcPr>
          <w:p w14:paraId="351AB626" w14:textId="62EA568B"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64FD9A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shd w:val="clear" w:color="auto" w:fill="auto"/>
            <w:tcMar>
              <w:top w:w="0" w:type="dxa"/>
              <w:left w:w="108" w:type="dxa"/>
              <w:bottom w:w="0" w:type="dxa"/>
              <w:right w:w="108" w:type="dxa"/>
            </w:tcMar>
          </w:tcPr>
          <w:p w14:paraId="701FB6D7" w14:textId="183889E0" w:rsidR="00BB6FF1" w:rsidRPr="00424F0F" w:rsidRDefault="00BB6FF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sz w:val="20"/>
                <w:szCs w:val="20"/>
                <w:lang w:val="en-US"/>
              </w:rPr>
            </w:pPr>
            <w:r xmlns:w="http://schemas.openxmlformats.org/wordprocessingml/2006/main" w:rsidRPr="00424F0F">
              <w:rPr>
                <w:rFonts w:ascii="Calibri" w:hAnsi="Calibri" w:cs="Calibri"/>
                <w:color w:val="000000" w:themeColor="text1"/>
                <w:sz w:val="20"/>
                <w:szCs w:val="20"/>
                <w:lang w:eastAsia="en-GB"/>
              </w:rPr>
              <w:t xml:space="preserve">Koszty zostały naliczone zgodnie z praktykami księgowymi uczestnika i odpowiednio udokumentowane.</w:t>
            </w:r>
          </w:p>
        </w:tc>
        <w:tc>
          <w:tcPr>
            <w:tcW w:w="1328" w:type="dxa"/>
            <w:shd w:val="clear" w:color="auto" w:fill="auto"/>
            <w:tcMar>
              <w:top w:w="0" w:type="dxa"/>
              <w:left w:w="108" w:type="dxa"/>
              <w:bottom w:w="0" w:type="dxa"/>
              <w:right w:w="108" w:type="dxa"/>
            </w:tcMar>
          </w:tcPr>
          <w:p w14:paraId="0BB65437" w14:textId="3FC2B04E"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635B6">
              <w:rPr>
                <w:rFonts w:asciiTheme="minorHAnsi" w:hAnsiTheme="minorHAnsi" w:cstheme="minorHAnsi"/>
                <w:color w:val="000000" w:themeColor="text1"/>
                <w:sz w:val="20"/>
                <w:szCs w:val="20"/>
                <w:lang w:eastAsia="en-GB"/>
              </w:rPr>
              <w:t xml:space="preserve">TAK/NIE/ND</w:t>
            </w:r>
          </w:p>
        </w:tc>
      </w:tr>
      <w:tr w:rsidR="00BB6FF1" w:rsidRPr="00424F0F" w14:paraId="7C11AE49" w14:textId="77777777" w:rsidTr="00DC78C9">
        <w:tc>
          <w:tcPr>
            <w:tcW w:w="1099" w:type="dxa"/>
            <w:vMerge/>
          </w:tcPr>
          <w:p w14:paraId="51BDF27D"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184" w:type="dxa"/>
            <w:vMerge/>
          </w:tcPr>
          <w:p w14:paraId="7F0C913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shd w:val="clear" w:color="auto" w:fill="auto"/>
            <w:tcMar>
              <w:top w:w="0" w:type="dxa"/>
              <w:left w:w="108" w:type="dxa"/>
              <w:bottom w:w="0" w:type="dxa"/>
              <w:right w:w="108" w:type="dxa"/>
            </w:tcMar>
          </w:tcPr>
          <w:p w14:paraId="202C6CE3"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shd w:val="clear" w:color="auto" w:fill="auto"/>
            <w:tcMar>
              <w:top w:w="0" w:type="dxa"/>
              <w:left w:w="108" w:type="dxa"/>
              <w:bottom w:w="0" w:type="dxa"/>
              <w:right w:w="108" w:type="dxa"/>
            </w:tcMar>
          </w:tcPr>
          <w:p w14:paraId="6359FC08" w14:textId="773B0D58" w:rsidR="00BB6FF1" w:rsidRPr="00424F0F" w:rsidRDefault="00BB6FF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val="en-US" w:eastAsia="en-GB"/>
              </w:rPr>
              <w:t xml:space="preserve">Dokonanie prawidłowego i kompletnego wpisu w systemie księgowym uczestnika.</w:t>
            </w:r>
          </w:p>
        </w:tc>
        <w:tc>
          <w:tcPr>
            <w:tcW w:w="1328" w:type="dxa"/>
            <w:shd w:val="clear" w:color="auto" w:fill="auto"/>
            <w:tcMar>
              <w:top w:w="0" w:type="dxa"/>
              <w:left w:w="108" w:type="dxa"/>
              <w:bottom w:w="0" w:type="dxa"/>
              <w:right w:w="108" w:type="dxa"/>
            </w:tcMar>
          </w:tcPr>
          <w:p w14:paraId="0E26A842" w14:textId="2FFE87C9"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635B6">
              <w:rPr>
                <w:rFonts w:asciiTheme="minorHAnsi" w:hAnsiTheme="minorHAnsi" w:cstheme="minorHAnsi"/>
                <w:color w:val="000000" w:themeColor="text1"/>
                <w:sz w:val="20"/>
                <w:szCs w:val="20"/>
                <w:lang w:eastAsia="en-GB"/>
              </w:rPr>
              <w:t xml:space="preserve">TAK/NIE/ND</w:t>
            </w:r>
          </w:p>
        </w:tc>
      </w:tr>
    </w:tbl>
    <w:p w14:paraId="32310B19" w14:textId="77777777" w:rsidR="00424F0F" w:rsidRDefault="00424F0F" w:rsidP="005A4620"/>
    <w:p w14:paraId="012C2667" w14:textId="7F332342" w:rsidR="00DA30D1" w:rsidRPr="00B60B67" w:rsidRDefault="00835852" w:rsidP="00B60B67">
      <w:pPr xmlns:w="http://schemas.openxmlformats.org/wordprocessingml/2006/main">
        <w:rPr>
          <w:rFonts w:ascii="Verdana" w:hAnsi="Verdana"/>
          <w:b/>
          <w:bCs/>
          <w:sz w:val="20"/>
          <w:szCs w:val="18"/>
        </w:rPr>
      </w:pPr>
      <w:r xmlns:w="http://schemas.openxmlformats.org/wordprocessingml/2006/main" w:rsidRPr="00B60B67">
        <w:rPr>
          <w:rFonts w:ascii="Verdana" w:hAnsi="Verdana"/>
          <w:b/>
          <w:bCs/>
          <w:sz w:val="20"/>
          <w:szCs w:val="18"/>
        </w:rPr>
        <w:t xml:space="preserve">Inne kategorie kosztów (D.)</w:t>
      </w:r>
    </w:p>
    <w:p w14:paraId="79D9E4F3" w14:textId="777E04F1" w:rsidR="006035C4" w:rsidRPr="006035C4" w:rsidRDefault="00835852" w:rsidP="0063124B">
      <w:pPr xmlns:w="http://schemas.openxmlformats.org/wordprocessingml/2006/main">
        <w:pStyle w:val="Heading3"/>
      </w:pPr>
      <w:r xmlns:w="http://schemas.openxmlformats.org/wordprocessingml/2006/main">
        <w:t xml:space="preserve">Wsparcie finansowe dla osób trzecich (D.1)</w:t>
      </w:r>
    </w:p>
    <w:tbl>
      <w:tblPr>
        <w:tblpPr w:leftFromText="180" w:rightFromText="180" w:vertAnchor="text" w:tblpY="1"/>
        <w:tblOverlap w:val="never"/>
        <w:tblW w:w="1517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09"/>
        <w:gridCol w:w="4961"/>
        <w:gridCol w:w="1420"/>
      </w:tblGrid>
      <w:tr w:rsidR="00A12BEE" w:rsidRPr="00967046" w14:paraId="4E30F63A" w14:textId="77777777" w:rsidTr="00DC78C9">
        <w:trPr>
          <w:tblHeader/>
        </w:trPr>
        <w:tc>
          <w:tcPr>
            <w:tcW w:w="15170" w:type="dxa"/>
            <w:gridSpan w:val="5"/>
            <w:shd w:val="clear" w:color="auto" w:fill="EAF1DD" w:themeFill="accent3" w:themeFillTint="33"/>
          </w:tcPr>
          <w:p w14:paraId="662FADF1" w14:textId="4860BB31" w:rsidR="00A12BEE" w:rsidRPr="000077DE" w:rsidRDefault="00E21561" w:rsidP="00E21561">
            <w:pPr xmlns:w="http://schemas.openxmlformats.org/wordprocessingml/2006/main">
              <w:autoSpaceDE w:val="0"/>
              <w:spacing w:before="120" w:after="120"/>
              <w:ind w:left="142"/>
              <w:jc w:val="left"/>
              <w:rPr>
                <w:rFonts w:ascii="Calibri Light" w:hAnsi="Calibri Light" w:cs="Calibri Light"/>
                <w:b/>
                <w:color w:val="000000" w:themeColor="text1"/>
                <w:sz w:val="22"/>
                <w:lang w:val="it-IT" w:eastAsia="en-GB"/>
              </w:rPr>
            </w:pPr>
            <w:r xmlns:w="http://schemas.openxmlformats.org/wordprocessingml/2006/main">
              <w:rPr>
                <w:rFonts w:asciiTheme="minorHAnsi" w:hAnsiTheme="minorHAnsi"/>
                <w:b/>
                <w:bCs/>
                <w:color w:val="FF0000"/>
                <w:szCs w:val="20"/>
              </w:rPr>
              <w:t xml:space="preserve">UZGODNIONE PROCEDURY CFS — Wsparcie finansowe dla stron trzecich (D.1)</w:t>
            </w:r>
          </w:p>
        </w:tc>
      </w:tr>
      <w:tr w:rsidR="00CE25EA" w:rsidRPr="00967046" w14:paraId="1D3DFF35" w14:textId="77777777" w:rsidTr="00DC78C9">
        <w:trPr>
          <w:tblHeader/>
        </w:trPr>
        <w:tc>
          <w:tcPr>
            <w:tcW w:w="1095" w:type="dxa"/>
            <w:shd w:val="clear" w:color="auto" w:fill="EAF1DD" w:themeFill="accent3" w:themeFillTint="33"/>
          </w:tcPr>
          <w:p w14:paraId="6F0BF1F4" w14:textId="0503A050" w:rsidR="00CE25EA" w:rsidRPr="00424F0F" w:rsidRDefault="00CE25EA"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88" w:type="dxa"/>
            <w:shd w:val="clear" w:color="auto" w:fill="EAF1DD" w:themeFill="accent3" w:themeFillTint="33"/>
          </w:tcPr>
          <w:p w14:paraId="5BC9E65D" w14:textId="4F5E4864" w:rsidR="00CE25EA" w:rsidRPr="00424F0F" w:rsidRDefault="00CE25EA"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09" w:type="dxa"/>
            <w:shd w:val="clear" w:color="auto" w:fill="EAF1DD" w:themeFill="accent3" w:themeFillTint="33"/>
            <w:tcMar>
              <w:top w:w="0" w:type="dxa"/>
              <w:left w:w="108" w:type="dxa"/>
              <w:bottom w:w="0" w:type="dxa"/>
              <w:right w:w="108" w:type="dxa"/>
            </w:tcMar>
            <w:vAlign w:val="center"/>
          </w:tcPr>
          <w:p w14:paraId="2B0BC424" w14:textId="77777777" w:rsidR="00CE25EA" w:rsidRPr="00424F0F" w:rsidRDefault="00CE25EA"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1" w:type="dxa"/>
            <w:shd w:val="clear" w:color="auto" w:fill="EAF1DD" w:themeFill="accent3" w:themeFillTint="33"/>
            <w:tcMar>
              <w:top w:w="0" w:type="dxa"/>
              <w:left w:w="108" w:type="dxa"/>
              <w:bottom w:w="0" w:type="dxa"/>
              <w:right w:w="108" w:type="dxa"/>
            </w:tcMar>
            <w:vAlign w:val="center"/>
          </w:tcPr>
          <w:p w14:paraId="7D705458" w14:textId="60B820A5" w:rsidR="00CE25EA" w:rsidRPr="00CE25EA" w:rsidRDefault="00CE25EA" w:rsidP="00CE25EA">
            <w:pPr xmlns:w="http://schemas.openxmlformats.org/wordprocessingml/2006/main">
              <w:autoSpaceDE w:val="0"/>
              <w:spacing w:before="120" w:after="120"/>
              <w:jc w:val="center"/>
              <w:rPr>
                <w:rFonts w:ascii="Calibri Light" w:hAnsi="Calibri Light" w:cs="Calibri Light"/>
                <w:b/>
                <w:color w:val="000000" w:themeColor="text1"/>
                <w:sz w:val="22"/>
                <w:lang w:eastAsia="en-GB"/>
              </w:rPr>
            </w:pPr>
            <w:r xmlns:w="http://schemas.openxmlformats.org/wordprocessingml/2006/main" w:rsidRPr="00CE25EA">
              <w:rPr>
                <w:rFonts w:ascii="Calibri Light" w:hAnsi="Calibri Light" w:cs="Calibri Light"/>
                <w:b/>
                <w:color w:val="000000" w:themeColor="text1"/>
                <w:sz w:val="22"/>
                <w:lang w:eastAsia="en-GB"/>
              </w:rPr>
              <w:t xml:space="preserve">Standardowe ustalenie</w:t>
            </w:r>
          </w:p>
        </w:tc>
        <w:tc>
          <w:tcPr>
            <w:tcW w:w="1420" w:type="dxa"/>
            <w:shd w:val="clear" w:color="auto" w:fill="EAF1DD" w:themeFill="accent3" w:themeFillTint="33"/>
            <w:tcMar>
              <w:top w:w="0" w:type="dxa"/>
              <w:left w:w="108" w:type="dxa"/>
              <w:bottom w:w="0" w:type="dxa"/>
              <w:right w:w="108" w:type="dxa"/>
            </w:tcMar>
            <w:vAlign w:val="center"/>
          </w:tcPr>
          <w:p w14:paraId="0FB4B9E9" w14:textId="77777777" w:rsidR="00CE25EA" w:rsidRPr="000077DE" w:rsidRDefault="00CE25EA" w:rsidP="00CE25EA">
            <w:pPr xmlns:w="http://schemas.openxmlformats.org/wordprocessingml/2006/main">
              <w:autoSpaceDE w:val="0"/>
              <w:spacing w:before="120" w:after="120"/>
              <w:jc w:val="center"/>
              <w:rPr>
                <w:rFonts w:ascii="Calibri Light" w:hAnsi="Calibri Light" w:cs="Calibri Light"/>
                <w:b/>
                <w:color w:val="000000" w:themeColor="text1"/>
                <w:sz w:val="22"/>
                <w:lang w:val="it-IT" w:eastAsia="en-GB"/>
              </w:rPr>
            </w:pPr>
            <w:r xmlns:w="http://schemas.openxmlformats.org/wordprocessingml/2006/main" w:rsidRPr="000077DE">
              <w:rPr>
                <w:rFonts w:ascii="Calibri Light" w:hAnsi="Calibri Light" w:cs="Calibri Light"/>
                <w:b/>
                <w:color w:val="000000" w:themeColor="text1"/>
                <w:sz w:val="22"/>
                <w:lang w:val="it-IT" w:eastAsia="en-GB"/>
              </w:rPr>
              <w:t xml:space="preserve">Wynik</w:t>
            </w:r>
          </w:p>
          <w:p w14:paraId="6C128324" w14:textId="612EC4C9" w:rsidR="00CE25EA" w:rsidRPr="008667B8" w:rsidRDefault="00CE25EA" w:rsidP="00CE25EA">
            <w:pPr xmlns:w="http://schemas.openxmlformats.org/wordprocessingml/2006/main">
              <w:autoSpaceDE w:val="0"/>
              <w:spacing w:before="120" w:after="120"/>
              <w:jc w:val="center"/>
              <w:rPr>
                <w:rFonts w:ascii="Calibri Light" w:hAnsi="Calibri Light" w:cs="Calibri Light"/>
                <w:b/>
                <w:color w:val="000000" w:themeColor="text1"/>
                <w:sz w:val="22"/>
                <w:lang w:val="pt-PT" w:eastAsia="en-GB"/>
              </w:rPr>
            </w:pPr>
            <w:r xmlns:w="http://schemas.openxmlformats.org/wordprocessingml/2006/main" w:rsidRPr="000077DE">
              <w:rPr>
                <w:rFonts w:ascii="Calibri Light" w:hAnsi="Calibri Light" w:cs="Calibri Light"/>
                <w:b/>
                <w:color w:val="000000" w:themeColor="text1"/>
                <w:sz w:val="22"/>
                <w:lang w:val="it-IT" w:eastAsia="en-GB"/>
              </w:rPr>
              <w:t xml:space="preserve">(TAK/NIE/ND)</w:t>
            </w:r>
          </w:p>
        </w:tc>
      </w:tr>
      <w:tr w:rsidR="00CE25EA" w:rsidRPr="008667B8" w14:paraId="668F6D17" w14:textId="77777777" w:rsidTr="00DC78C9">
        <w:tc>
          <w:tcPr>
            <w:tcW w:w="1095" w:type="dxa"/>
            <w:shd w:val="clear" w:color="auto" w:fill="EAF1DD" w:themeFill="accent3" w:themeFillTint="33"/>
          </w:tcPr>
          <w:p w14:paraId="23246F89" w14:textId="59EFA20D" w:rsidR="00CE25EA" w:rsidRPr="00424F0F" w:rsidRDefault="00CE25EA" w:rsidP="00424F0F">
            <w:pPr xmlns:w="http://schemas.openxmlformats.org/wordprocessingml/2006/main">
              <w:autoSpaceDE w:val="0"/>
              <w:spacing w:before="120" w:after="120"/>
              <w:jc w:val="center"/>
              <w:rPr>
                <w:rFonts w:ascii="Calibri" w:hAnsi="Calibri" w:cs="Calibri"/>
                <w:b/>
                <w:bCs/>
                <w:color w:val="000000" w:themeColor="text1"/>
                <w:sz w:val="20"/>
                <w:szCs w:val="20"/>
                <w:lang w:val="de-DE" w:eastAsia="en-GB"/>
              </w:rPr>
            </w:pPr>
            <w:r xmlns:w="http://schemas.openxmlformats.org/wordprocessingml/2006/main" w:rsidRPr="00424F0F">
              <w:rPr>
                <w:rFonts w:ascii="Calibri" w:hAnsi="Calibri" w:cs="Calibri"/>
                <w:b/>
                <w:bCs/>
                <w:color w:val="000000" w:themeColor="text1"/>
                <w:sz w:val="20"/>
                <w:szCs w:val="20"/>
                <w:lang w:eastAsia="en-GB"/>
              </w:rPr>
              <w:t xml:space="preserve">Artykuł 6.2.D</w:t>
            </w:r>
          </w:p>
        </w:tc>
        <w:tc>
          <w:tcPr>
            <w:tcW w:w="1188" w:type="dxa"/>
            <w:shd w:val="clear" w:color="auto" w:fill="EAF1DD" w:themeFill="accent3" w:themeFillTint="33"/>
            <w:vAlign w:val="center"/>
          </w:tcPr>
          <w:p w14:paraId="393D78F5" w14:textId="43862EC2" w:rsidR="00CE25EA" w:rsidRPr="00424F0F" w:rsidRDefault="00CE25E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D.</w:t>
            </w:r>
          </w:p>
        </w:tc>
        <w:tc>
          <w:tcPr>
            <w:tcW w:w="12890" w:type="dxa"/>
            <w:gridSpan w:val="3"/>
            <w:shd w:val="clear" w:color="auto" w:fill="EAF1DD" w:themeFill="accent3" w:themeFillTint="33"/>
          </w:tcPr>
          <w:p w14:paraId="020074D9" w14:textId="1DDB210D" w:rsidR="00CE25EA" w:rsidRPr="00424F0F" w:rsidRDefault="00CE25EA" w:rsidP="00424F0F">
            <w:pPr xmlns:w="http://schemas.openxmlformats.org/wordprocessingml/2006/main">
              <w:autoSpaceDE w:val="0"/>
              <w:spacing w:before="120" w:after="120"/>
              <w:ind w:left="132"/>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INNE KATEGORIE KOSZTÓW</w:t>
            </w:r>
          </w:p>
        </w:tc>
      </w:tr>
      <w:tr w:rsidR="00CE25EA" w:rsidRPr="008667B8" w14:paraId="470B5909" w14:textId="77777777" w:rsidTr="00DC78C9">
        <w:tc>
          <w:tcPr>
            <w:tcW w:w="1095" w:type="dxa"/>
            <w:shd w:val="clear" w:color="auto" w:fill="EAF1DD" w:themeFill="accent3" w:themeFillTint="33"/>
          </w:tcPr>
          <w:p w14:paraId="42941FF8" w14:textId="056AF5C7" w:rsidR="00CE25EA" w:rsidRPr="00424F0F" w:rsidRDefault="00CE25EA" w:rsidP="00424F0F">
            <w:pPr xmlns:w="http://schemas.openxmlformats.org/wordprocessingml/2006/main">
              <w:autoSpaceDE w:val="0"/>
              <w:spacing w:before="120" w:after="120"/>
              <w:jc w:val="center"/>
              <w:rPr>
                <w:rFonts w:ascii="Calibri" w:hAnsi="Calibri" w:cs="Calibri"/>
                <w:b/>
                <w:bCs/>
                <w:color w:val="000000" w:themeColor="text1"/>
                <w:sz w:val="20"/>
                <w:szCs w:val="20"/>
                <w:lang w:val="de-DE" w:eastAsia="en-GB"/>
              </w:rPr>
            </w:pPr>
            <w:r xmlns:w="http://schemas.openxmlformats.org/wordprocessingml/2006/main" w:rsidRPr="00424F0F">
              <w:rPr>
                <w:rFonts w:ascii="Calibri" w:hAnsi="Calibri" w:cs="Calibri"/>
                <w:b/>
                <w:bCs/>
                <w:color w:val="000000" w:themeColor="text1"/>
                <w:sz w:val="20"/>
                <w:szCs w:val="20"/>
                <w:lang w:eastAsia="en-GB"/>
              </w:rPr>
              <w:t xml:space="preserve">Artykuł 6.2.D.1</w:t>
            </w:r>
          </w:p>
        </w:tc>
        <w:tc>
          <w:tcPr>
            <w:tcW w:w="1188" w:type="dxa"/>
            <w:shd w:val="clear" w:color="auto" w:fill="EAF1DD" w:themeFill="accent3" w:themeFillTint="33"/>
            <w:vAlign w:val="center"/>
          </w:tcPr>
          <w:p w14:paraId="2F4B3B99" w14:textId="45AA8063" w:rsidR="00CE25EA" w:rsidRPr="00424F0F" w:rsidRDefault="00CE25EA" w:rsidP="00FF30DD">
            <w:pPr xmlns:w="http://schemas.openxmlformats.org/wordprocessingml/2006/main">
              <w:autoSpaceDE w:val="0"/>
              <w:spacing w:before="240" w:after="24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D.1</w:t>
            </w:r>
          </w:p>
        </w:tc>
        <w:tc>
          <w:tcPr>
            <w:tcW w:w="12890" w:type="dxa"/>
            <w:gridSpan w:val="3"/>
            <w:shd w:val="clear" w:color="auto" w:fill="EAF1DD" w:themeFill="accent3" w:themeFillTint="33"/>
          </w:tcPr>
          <w:p w14:paraId="2D80F387" w14:textId="37223E10" w:rsidR="00CE25EA" w:rsidRPr="00424F0F" w:rsidRDefault="00CE25EA" w:rsidP="00FF30DD">
            <w:pPr xmlns:w="http://schemas.openxmlformats.org/wordprocessingml/2006/main">
              <w:spacing w:before="240" w:after="240"/>
              <w:ind w:left="118"/>
              <w:jc w:val="left"/>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WSPARCIE FINANSOWE DLA OSÓB TRZECICH</w:t>
            </w:r>
          </w:p>
        </w:tc>
      </w:tr>
      <w:tr w:rsidR="00BB6FF1" w:rsidRPr="00DC1550" w14:paraId="288515FD" w14:textId="77777777" w:rsidTr="00DC78C9">
        <w:tc>
          <w:tcPr>
            <w:tcW w:w="1095" w:type="dxa"/>
            <w:vMerge w:val="restart"/>
          </w:tcPr>
          <w:p w14:paraId="1EC075A5" w14:textId="18D02FEE" w:rsidR="00BB6FF1" w:rsidRPr="00DC1550" w:rsidRDefault="004B56ED"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Pr>
                <w:rFonts w:ascii="Calibri" w:hAnsi="Calibri" w:cs="Calibri"/>
                <w:b/>
                <w:bCs/>
                <w:color w:val="000000" w:themeColor="text1"/>
                <w:sz w:val="20"/>
                <w:szCs w:val="20"/>
                <w:lang w:eastAsia="en-GB"/>
              </w:rPr>
              <w:t xml:space="preserve">Artykuł 6.2.D.1</w:t>
            </w:r>
          </w:p>
        </w:tc>
        <w:tc>
          <w:tcPr>
            <w:tcW w:w="1188" w:type="dxa"/>
            <w:vMerge w:val="restart"/>
          </w:tcPr>
          <w:p w14:paraId="1D62C2F7" w14:textId="7B68F4CA" w:rsidR="00BB6FF1" w:rsidRPr="0045120F" w:rsidRDefault="00BB6FF1"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DC1550">
              <w:rPr>
                <w:rFonts w:ascii="Calibri" w:hAnsi="Calibri" w:cs="Calibri"/>
                <w:b/>
                <w:bCs/>
                <w:color w:val="000000" w:themeColor="text1"/>
                <w:sz w:val="20"/>
                <w:szCs w:val="20"/>
                <w:lang w:eastAsia="en-GB"/>
              </w:rPr>
              <w:t xml:space="preserve">D.1 WSPARCIE FINANSOWE DLA </w:t>
            </w:r>
            <w:r xmlns:w="http://schemas.openxmlformats.org/wordprocessingml/2006/main" w:rsidRPr="00DC1550">
              <w:rPr>
                <w:rFonts w:ascii="Calibri" w:hAnsi="Calibri" w:cs="Calibri"/>
                <w:b/>
                <w:bCs/>
                <w:color w:val="000000" w:themeColor="text1"/>
                <w:sz w:val="20"/>
                <w:szCs w:val="20"/>
                <w:lang w:eastAsia="en-GB"/>
              </w:rPr>
              <w:lastRenderedPageBreak xmlns:w="http://schemas.openxmlformats.org/wordprocessingml/2006/main"/>
            </w:r>
            <w:r xmlns:w="http://schemas.openxmlformats.org/wordprocessingml/2006/main" w:rsidRPr="00DC1550">
              <w:rPr>
                <w:rFonts w:ascii="Calibri" w:hAnsi="Calibri" w:cs="Calibri"/>
                <w:b/>
                <w:bCs/>
                <w:color w:val="000000" w:themeColor="text1"/>
                <w:sz w:val="20"/>
                <w:szCs w:val="20"/>
                <w:lang w:eastAsia="en-GB"/>
              </w:rPr>
              <w:t xml:space="preserve">OSÓB </w:t>
            </w:r>
            <w:r xmlns:w="http://schemas.openxmlformats.org/wordprocessingml/2006/main" w:rsidRPr="0045120F">
              <w:rPr>
                <w:rFonts w:ascii="Calibri" w:hAnsi="Calibri" w:cs="Calibri"/>
                <w:b/>
                <w:bCs/>
                <w:color w:val="000000" w:themeColor="text1"/>
                <w:sz w:val="20"/>
                <w:szCs w:val="20"/>
                <w:lang w:eastAsia="en-GB"/>
              </w:rPr>
              <w:t xml:space="preserve">TRZECICH</w:t>
            </w:r>
          </w:p>
          <w:p w14:paraId="28F877C8" w14:textId="53F6360A" w:rsidR="001B0B84" w:rsidRDefault="001C3D58" w:rsidP="001B0B84">
            <w:pPr xmlns:w="http://schemas.openxmlformats.org/wordprocessingml/2006/main">
              <w:autoSpaceDE w:val="0"/>
              <w:spacing w:before="120" w:after="120"/>
              <w:jc w:val="center"/>
              <w:rPr>
                <w:rFonts w:ascii="Calibri" w:hAnsi="Calibri" w:cs="Calibri"/>
                <w:i/>
                <w:color w:val="7030A0"/>
                <w:sz w:val="20"/>
                <w:szCs w:val="20"/>
                <w:lang w:eastAsia="en-GB"/>
              </w:rPr>
            </w:pPr>
            <w:r xmlns:w="http://schemas.openxmlformats.org/wordprocessingml/2006/main" w:rsidRPr="00860A95">
              <w:rPr>
                <w:rFonts w:ascii="Calibri" w:hAnsi="Calibri" w:cs="Calibri"/>
                <w:i/>
                <w:color w:val="7030A0"/>
                <w:sz w:val="20"/>
                <w:szCs w:val="20"/>
                <w:lang w:eastAsia="en-GB"/>
              </w:rPr>
              <w:t xml:space="preserve">(wszystkie programy z wyjątkiem RFCS, SMP ESS, EUAF, CUST/FISC, CCEI, PERI, TSI, UCPM)</w:t>
            </w:r>
          </w:p>
          <w:p w14:paraId="5F17F06C" w14:textId="77777777" w:rsidR="001B0B84" w:rsidRDefault="001B0B84" w:rsidP="001B0B84">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505C3C">
              <w:rPr>
                <w:rFonts w:ascii="Calibri" w:hAnsi="Calibri" w:cs="Calibri"/>
                <w:b/>
                <w:bCs/>
                <w:color w:val="000000" w:themeColor="text1"/>
                <w:sz w:val="20"/>
                <w:szCs w:val="20"/>
                <w:lang w:eastAsia="en-GB"/>
              </w:rPr>
              <w:t xml:space="preserve">D.1 Jeżeli koszty rzeczywiste:</w:t>
            </w:r>
          </w:p>
          <w:p w14:paraId="586DFA2E" w14:textId="09862D4C" w:rsidR="004B56ED" w:rsidRPr="00DC1550" w:rsidRDefault="001B0B84" w:rsidP="001B0B84">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D377AC">
              <w:rPr>
                <w:rFonts w:ascii="Calibri" w:hAnsi="Calibri" w:cs="Calibri"/>
                <w:i/>
                <w:color w:val="7030A0"/>
                <w:sz w:val="20"/>
                <w:szCs w:val="20"/>
                <w:lang w:eastAsia="en-GB"/>
              </w:rPr>
              <w:t xml:space="preserve">(wszystkie oprócz SMP COSME EYE)</w:t>
            </w:r>
          </w:p>
        </w:tc>
        <w:tc>
          <w:tcPr>
            <w:tcW w:w="6509" w:type="dxa"/>
            <w:shd w:val="clear" w:color="auto" w:fill="auto"/>
            <w:tcMar>
              <w:top w:w="0" w:type="dxa"/>
              <w:left w:w="108" w:type="dxa"/>
              <w:bottom w:w="0" w:type="dxa"/>
              <w:right w:w="108" w:type="dxa"/>
            </w:tcMar>
          </w:tcPr>
          <w:p w14:paraId="753E1919" w14:textId="77777777" w:rsidR="00BB6FF1" w:rsidRDefault="00BB6FF1" w:rsidP="00DC78C9">
            <w:pPr xmlns:w="http://schemas.openxmlformats.org/wordprocessingml/2006/main">
              <w:spacing w:before="120" w:after="120"/>
              <w:rPr>
                <w:rFonts w:ascii="Calibri" w:hAnsi="Calibri" w:cs="Calibri"/>
                <w:b/>
                <w:bCs/>
                <w:i/>
                <w:sz w:val="20"/>
                <w:szCs w:val="20"/>
                <w:lang w:eastAsia="en-GB"/>
              </w:rPr>
            </w:pPr>
            <w:r xmlns:w="http://schemas.openxmlformats.org/wordprocessingml/2006/main" w:rsidRPr="00BA5F91">
              <w:rPr>
                <w:rFonts w:ascii="Calibri" w:hAnsi="Calibri" w:cs="Calibri"/>
                <w:b/>
                <w:bCs/>
                <w:i/>
                <w:iCs/>
                <w:sz w:val="20"/>
                <w:szCs w:val="20"/>
                <w:lang w:eastAsia="en-GB"/>
              </w:rPr>
              <w:lastRenderedPageBreak xmlns:w="http://schemas.openxmlformats.org/wordprocessingml/2006/main"/>
            </w:r>
            <w:r xmlns:w="http://schemas.openxmlformats.org/wordprocessingml/2006/main" w:rsidRPr="00BA5F91">
              <w:rPr>
                <w:rFonts w:ascii="Calibri" w:hAnsi="Calibri" w:cs="Calibri"/>
                <w:b/>
                <w:bCs/>
                <w:i/>
                <w:iCs/>
                <w:sz w:val="20"/>
                <w:szCs w:val="20"/>
                <w:lang w:eastAsia="en-GB"/>
              </w:rPr>
              <w:t xml:space="preserve">Lekarz pobiera próbkę w celu przeprowadzenia procedur objętych tą kategorią kosztów.</w:t>
            </w:r>
            <w:r xmlns:w="http://schemas.openxmlformats.org/wordprocessingml/2006/main" w:rsidRPr="00BA5F91">
              <w:rPr>
                <w:rFonts w:ascii="Calibri" w:hAnsi="Calibri" w:cs="Calibri"/>
                <w:b/>
                <w:bCs/>
                <w:sz w:val="20"/>
                <w:szCs w:val="20"/>
                <w:lang w:eastAsia="en-GB"/>
              </w:rPr>
              <w:t xml:space="preserve"> </w:t>
            </w:r>
            <w:r xmlns:w="http://schemas.openxmlformats.org/wordprocessingml/2006/main" w:rsidRPr="00BA5F91">
              <w:rPr>
                <w:rFonts w:ascii="Calibri" w:hAnsi="Calibri" w:cs="Calibri"/>
                <w:b/>
                <w:bCs/>
                <w:i/>
                <w:sz w:val="20"/>
                <w:szCs w:val="20"/>
                <w:lang w:eastAsia="en-GB"/>
              </w:rPr>
              <w:t xml:space="preserve">Próba powinna być dobrana losowo. Powinna obejmować 10% wszystkich pozycji, dla których zadeklarowano koszty, przy czym minimalna próba powinna składać się z 10 pozycji </w:t>
            </w:r>
            <w:r xmlns:w="http://schemas.openxmlformats.org/wordprocessingml/2006/main" w:rsidRPr="00BA5F91">
              <w:rPr>
                <w:rFonts w:ascii="Calibri" w:hAnsi="Calibri" w:cs="Calibri"/>
                <w:b/>
                <w:bCs/>
                <w:i/>
                <w:sz w:val="20"/>
                <w:szCs w:val="20"/>
                <w:lang w:eastAsia="en-GB"/>
              </w:rPr>
              <w:lastRenderedPageBreak xmlns:w="http://schemas.openxmlformats.org/wordprocessingml/2006/main"/>
            </w:r>
            <w:r xmlns:w="http://schemas.openxmlformats.org/wordprocessingml/2006/main" w:rsidRPr="00BA5F91">
              <w:rPr>
                <w:rFonts w:ascii="Calibri" w:hAnsi="Calibri" w:cs="Calibri"/>
                <w:b/>
                <w:bCs/>
                <w:i/>
                <w:sz w:val="20"/>
                <w:szCs w:val="20"/>
                <w:lang w:eastAsia="en-GB"/>
              </w:rPr>
              <w:t xml:space="preserve">(lub wszystkich, jeśli zadeklarowano mniej niż 10 pozycji).</w:t>
            </w:r>
          </w:p>
          <w:p w14:paraId="0901EFEB"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0E239C3E" w14:textId="024269F1" w:rsidR="00BB6FF1" w:rsidRPr="00912DB8" w:rsidRDefault="00BB6FF1" w:rsidP="00912DB8">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Praktykujący pobrał próbkę </w:t>
            </w:r>
            <w:r xmlns:w="http://schemas.openxmlformats.org/wordprocessingml/2006/main" w:rsidRPr="00DC1550">
              <w:rPr>
                <w:rFonts w:ascii="Calibri" w:hAnsi="Calibri" w:cs="Calibri"/>
                <w:color w:val="000000" w:themeColor="text1"/>
                <w:sz w:val="20"/>
                <w:szCs w:val="20"/>
                <w:highlight w:val="lightGray"/>
                <w:lang w:eastAsia="en-GB"/>
              </w:rPr>
              <w:t xml:space="preserve">_____ </w:t>
            </w:r>
            <w:r xmlns:w="http://schemas.openxmlformats.org/wordprocessingml/2006/main" w:rsidRPr="00DC1550">
              <w:rPr>
                <w:rFonts w:ascii="Calibri" w:hAnsi="Calibri" w:cs="Calibri"/>
                <w:color w:val="000000" w:themeColor="text1"/>
                <w:sz w:val="20"/>
                <w:szCs w:val="20"/>
                <w:lang w:eastAsia="en-GB"/>
              </w:rPr>
              <w:t xml:space="preserve">przedmiotów z łącznej liczby </w:t>
            </w:r>
            <w:r xmlns:w="http://schemas.openxmlformats.org/wordprocessingml/2006/main" w:rsidRPr="00DC1550">
              <w:rPr>
                <w:rFonts w:ascii="Calibri" w:hAnsi="Calibri" w:cs="Calibri"/>
                <w:color w:val="000000" w:themeColor="text1"/>
                <w:sz w:val="20"/>
                <w:szCs w:val="20"/>
                <w:highlight w:val="lightGray"/>
                <w:lang w:eastAsia="en-GB"/>
              </w:rPr>
              <w:t xml:space="preserve">_____ </w:t>
            </w:r>
            <w:r xmlns:w="http://schemas.openxmlformats.org/wordprocessingml/2006/main" w:rsidRPr="00DC1550">
              <w:rPr>
                <w:rFonts w:ascii="Calibri" w:hAnsi="Calibri" w:cs="Calibri"/>
                <w:color w:val="000000" w:themeColor="text1"/>
                <w:sz w:val="20"/>
                <w:szCs w:val="20"/>
                <w:lang w:eastAsia="en-GB"/>
              </w:rPr>
              <w:t xml:space="preserve">.</w:t>
            </w:r>
          </w:p>
        </w:tc>
        <w:tc>
          <w:tcPr>
            <w:tcW w:w="6381" w:type="dxa"/>
            <w:gridSpan w:val="2"/>
            <w:shd w:val="clear" w:color="auto" w:fill="F2F2F2" w:themeFill="background1" w:themeFillShade="F2"/>
            <w:tcMar>
              <w:top w:w="0" w:type="dxa"/>
              <w:left w:w="108" w:type="dxa"/>
              <w:bottom w:w="0" w:type="dxa"/>
              <w:right w:w="108" w:type="dxa"/>
            </w:tcMar>
          </w:tcPr>
          <w:p w14:paraId="7E94AB85" w14:textId="77777777" w:rsidR="00BB6FF1"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DC1550" w14:paraId="5C907BF3" w14:textId="77777777" w:rsidTr="00DC78C9">
        <w:tc>
          <w:tcPr>
            <w:tcW w:w="1095" w:type="dxa"/>
            <w:vMerge/>
          </w:tcPr>
          <w:p w14:paraId="351F658C" w14:textId="01C5A785"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758F768" w14:textId="0CF34A9A"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vMerge w:val="restart"/>
            <w:shd w:val="clear" w:color="auto" w:fill="auto"/>
            <w:tcMar>
              <w:top w:w="0" w:type="dxa"/>
              <w:left w:w="108" w:type="dxa"/>
              <w:bottom w:w="0" w:type="dxa"/>
              <w:right w:w="108" w:type="dxa"/>
            </w:tcMar>
          </w:tcPr>
          <w:p w14:paraId="3FC6BAFA" w14:textId="4834CE36" w:rsidR="00BB6FF1" w:rsidRDefault="00BB6FF1" w:rsidP="0079711A">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Dla elementów FSTP uwzględnionych w próbce:</w:t>
            </w:r>
          </w:p>
          <w:p w14:paraId="3A4F3502" w14:textId="6B8D4740" w:rsidR="00BB6FF1" w:rsidRPr="00DC1550" w:rsidRDefault="00BB6FF1" w:rsidP="00424F0F">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Calibri" w:hAnsi="Calibri" w:cs="Calibri"/>
                <w:i/>
                <w:iCs/>
                <w:color w:val="000000" w:themeColor="text1"/>
                <w:sz w:val="20"/>
                <w:szCs w:val="20"/>
                <w:lang w:eastAsia="en-GB"/>
              </w:rPr>
              <w:t xml:space="preserve">(patrz wyżej) </w:t>
            </w:r>
            <w:r xmlns:w="http://schemas.openxmlformats.org/wordprocessingml/2006/main" w:rsidRPr="00DC1550">
              <w:rPr>
                <w:rFonts w:ascii="Calibri" w:hAnsi="Calibri" w:cs="Calibri"/>
                <w:color w:val="000000" w:themeColor="text1"/>
                <w:sz w:val="20"/>
                <w:szCs w:val="20"/>
                <w:lang w:eastAsia="en-GB"/>
              </w:rPr>
              <w:t xml:space="preserve">.</w:t>
            </w:r>
          </w:p>
          <w:p w14:paraId="7C7A741C" w14:textId="1ECA4E83" w:rsidR="00BB6FF1" w:rsidRPr="00DC1550" w:rsidRDefault="00BB6FF1" w:rsidP="00424F0F">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Praktyk sprawdził, czy koszty udzielania wsparcia finansowego osobom trzecim (w formie dotacji, nagród lub podobnych form wsparcia, jeżeli takie istnieją):</w:t>
            </w:r>
          </w:p>
          <w:p w14:paraId="0BE3AC45" w14:textId="10B0CFAD" w:rsidR="00BB6FF1" w:rsidRPr="00DC1550"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zostały uznane za kwalifikujące się w umowie o dotację</w:t>
            </w:r>
          </w:p>
          <w:p w14:paraId="54B4B0A4" w14:textId="4ABA4F7A" w:rsidR="00BB6FF1" w:rsidRPr="00DC1550"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maksymalna kwota wsparcia finansowego dla każdej osoby trzeciej nie może przekraczać kwoty przypadającej na odbiorcę określonej w Karcie Danych lub w inny sposób uzgodnionej z instytucją przyznającą dotację i zgodnie z obowiązującymi warunkami zaproszenia, na podstawie których wydano Umowę o Dotację</w:t>
            </w:r>
          </w:p>
          <w:p w14:paraId="34D3E2E5" w14:textId="076B4E09" w:rsidR="00BB6FF1" w:rsidRDefault="00BB6FF1" w:rsidP="00912DB8">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Praktykujący również:</w:t>
            </w:r>
          </w:p>
          <w:p w14:paraId="4063A83D" w14:textId="67E195A3" w:rsidR="00BB6FF1" w:rsidRPr="00DC1550" w:rsidRDefault="00BB6FF1" w:rsidP="00912DB8">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uzgodniono listę odbiorców, dla których zgłoszono koszty, z wnioskami i dokumentacją projektu.</w:t>
            </w:r>
          </w:p>
          <w:p w14:paraId="4A3A149C" w14:textId="2B2C3BB4" w:rsidR="00BB6FF1" w:rsidRPr="00DC1550" w:rsidRDefault="00BB6FF1" w:rsidP="00912DB8">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sprawdzono istnienie podpisanych umów/formularzy akceptacji pomiędzy uczestnikami i odbiorcami.</w:t>
            </w:r>
            <w:r xmlns:w="http://schemas.openxmlformats.org/wordprocessingml/2006/main" w:rsidRPr="00DC1550">
              <w:rPr>
                <w:rFonts w:ascii="Calibri" w:hAnsi="Calibri" w:cs="Calibri"/>
                <w:sz w:val="20"/>
                <w:szCs w:val="20"/>
              </w:rPr>
              <w:t xml:space="preserve"> </w:t>
            </w:r>
            <w:r xmlns:w="http://schemas.openxmlformats.org/wordprocessingml/2006/main" w:rsidRPr="00DC1550">
              <w:rPr>
                <w:rFonts w:ascii="Calibri" w:hAnsi="Calibri" w:cs="Calibri"/>
                <w:color w:val="000000" w:themeColor="text1"/>
                <w:sz w:val="20"/>
                <w:szCs w:val="20"/>
                <w:lang w:eastAsia="en-GB"/>
              </w:rPr>
              <w:t xml:space="preserve">Jeżeli warunki zaproszenia nie stanowią inaczej, wsparcie finansowe na rzecz stron trzecich musi być przekazywane bezpośrednio przez uczestnika dotacji UE (ostatecznym) odbiorcom, bez dalszych pośredników.</w:t>
            </w:r>
          </w:p>
          <w:p w14:paraId="31358674" w14:textId="1EBF2C14" w:rsidR="00BB6FF1" w:rsidRPr="00DC1550" w:rsidRDefault="00BB6FF1" w:rsidP="00912DB8">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Sprawdzono, czy uczestnik przeprowadził audyty u odbiorców. Prześledzono korekty kosztów w sprawozdaniach finansowych dla UE i upewniono się, że zostały one uwzględnione.</w:t>
            </w:r>
          </w:p>
          <w:p w14:paraId="38E8A4D7" w14:textId="4CDBDCC2" w:rsidR="00BB6FF1" w:rsidRPr="00DC1550" w:rsidRDefault="00BB6FF1"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DC1550">
              <w:rPr>
                <w:rFonts w:ascii="Calibri" w:hAnsi="Calibri" w:cs="Calibri"/>
                <w:color w:val="000000" w:themeColor="text1"/>
                <w:sz w:val="20"/>
                <w:szCs w:val="20"/>
                <w:lang w:eastAsia="en-GB"/>
              </w:rPr>
              <w:t xml:space="preserve">Praktyk </w:t>
            </w:r>
            <w:r xmlns:w="http://schemas.openxmlformats.org/wordprocessingml/2006/main">
              <w:rPr>
                <w:rFonts w:ascii="Calibri" w:hAnsi="Calibri" w:cs="Calibri"/>
                <w:color w:val="000000" w:themeColor="text1"/>
                <w:sz w:val="20"/>
                <w:szCs w:val="20"/>
                <w:lang w:eastAsia="en-GB"/>
              </w:rPr>
              <w:t xml:space="preserve">sprawdził, czy wsparcie jest realizowane zgodnie z warunkami określonymi w załączniku 1 do Umowy w sprawie finansowania, które muszą zapewniać obiektywne i przejrzyste procedury wyboru oraz obejmować co najmniej następujące minimalne warunki:</w:t>
            </w:r>
          </w:p>
          <w:p w14:paraId="5008ABF0" w14:textId="77777777" w:rsidR="00BB6FF1" w:rsidRPr="00C761A4" w:rsidRDefault="00BB6FF1" w:rsidP="00C761A4">
            <w:pPr xmlns:w="http://schemas.openxmlformats.org/wordprocessingml/2006/main">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xmlns:w="http://schemas.openxmlformats.org/wordprocessingml/2006/main" w:rsidRPr="00C761A4">
              <w:rPr>
                <w:rFonts w:ascii="Calibri" w:hAnsi="Calibri" w:cs="Calibri"/>
                <w:color w:val="000000" w:themeColor="text1"/>
                <w:sz w:val="20"/>
                <w:szCs w:val="20"/>
                <w:lang w:eastAsia="en-GB"/>
              </w:rPr>
              <w:t xml:space="preserve">o dotacje (lub podobne):</w:t>
            </w:r>
          </w:p>
          <w:p w14:paraId="77B8FC3D" w14:textId="6CEDA792" w:rsidR="00BB6FF1" w:rsidRPr="00DC1550" w:rsidRDefault="00BB6FF1" w:rsidP="00C761A4">
            <w:pPr xmlns:w="http://schemas.openxmlformats.org/wordprocessingml/2006/main">
              <w:numPr>
                <w:ilvl w:val="0"/>
                <w:numId w:val="20"/>
              </w:numPr>
              <w:suppressAutoHyphens/>
              <w:autoSpaceDN w:val="0"/>
              <w:spacing w:before="120" w:after="120"/>
              <w:ind w:left="876"/>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maksymalna kwota wsparcia finansowego dla każdej osoby trzeciej („odbiorcy”); kwota ta nie może przekroczyć kwoty określonej w Karcie Danych lub w inny sposób uzgodnionej z organem przyznającym</w:t>
            </w:r>
          </w:p>
          <w:p w14:paraId="0EB19923" w14:textId="744283D9"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kryteria obliczania dokładnej kwoty wsparcia finansowego</w:t>
            </w:r>
          </w:p>
          <w:p w14:paraId="4E4C999F" w14:textId="36C906C1"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różne rodzaje działalności kwalifikujące się do wsparcia finansowego, na podstawie zamkniętej listy</w:t>
            </w:r>
          </w:p>
          <w:p w14:paraId="6BAE54A8" w14:textId="5914FBBE"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osoby lub kategorie osób, które będą objęte wsparciem oraz</w:t>
            </w:r>
          </w:p>
          <w:p w14:paraId="0C023984" w14:textId="150A9BDE"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kryteria i procedury udzielania wsparcia finansowego</w:t>
            </w:r>
          </w:p>
          <w:p w14:paraId="4C653958" w14:textId="03AEC757" w:rsidR="00BB6FF1" w:rsidRPr="00DC1550" w:rsidRDefault="00CD555E" w:rsidP="00C761A4">
            <w:pPr xmlns:w="http://schemas.openxmlformats.org/wordprocessingml/2006/main">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za nagrody (lub podobne):</w:t>
            </w:r>
          </w:p>
          <w:p w14:paraId="6255CE3E" w14:textId="530A4015"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kryteria kwalifikowalności i przyznawania nagród</w:t>
            </w:r>
          </w:p>
          <w:p w14:paraId="10D6023C" w14:textId="526E2347"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wysokość nagrody i</w:t>
            </w:r>
          </w:p>
          <w:p w14:paraId="4C3FD337" w14:textId="664C2C2A"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ustalenia dotyczące płatności</w:t>
            </w:r>
          </w:p>
          <w:p w14:paraId="3FD42B20" w14:textId="296F3864" w:rsidR="00BB6FF1" w:rsidRPr="00DC1550" w:rsidRDefault="00CD555E" w:rsidP="00C761A4">
            <w:pPr xmlns:w="http://schemas.openxmlformats.org/wordprocessingml/2006/main">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w przypadku innych form wsparcia finansowego na rzecz osób trzecich:</w:t>
            </w:r>
          </w:p>
          <w:p w14:paraId="2E96E935" w14:textId="77777777"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maksymalna kwota wsparcia finansowego dla każdej osoby trzeciej („odbiorcy”); kwota ta nie może przekroczyć kwoty określonej w Karcie Danych lub w inny sposób uzgodnionej z organem przyznającym</w:t>
            </w:r>
          </w:p>
          <w:p w14:paraId="2E5A75F7" w14:textId="13472B24"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kryteria ustalania dokładnej kwoty</w:t>
            </w:r>
          </w:p>
          <w:p w14:paraId="391E0BC8" w14:textId="2C4EBC6D" w:rsidR="00BB6FF1" w:rsidRPr="00DC1550"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DC1550">
              <w:rPr>
                <w:rFonts w:ascii="Calibri" w:hAnsi="Calibri" w:cs="Calibri"/>
                <w:color w:val="000000" w:themeColor="text1"/>
                <w:sz w:val="20"/>
                <w:szCs w:val="20"/>
                <w:lang w:eastAsia="en-GB"/>
              </w:rPr>
              <w:t xml:space="preserve">rodzaje działań, które mają być finansowane</w:t>
            </w:r>
          </w:p>
          <w:p w14:paraId="69A5D799" w14:textId="3F9A2542" w:rsidR="00CD555E" w:rsidRPr="00CD555E" w:rsidRDefault="00BB6FF1" w:rsidP="00C761A4">
            <w:pPr xmlns:w="http://schemas.openxmlformats.org/wordprocessingml/2006/main">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rodzaje uprawnionych odbiorców.</w:t>
            </w:r>
          </w:p>
          <w:p w14:paraId="30EFC26E" w14:textId="078A8F3D" w:rsidR="00BB6FF1" w:rsidRDefault="00BB6FF1"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t xml:space="preserve">Jeżeli zaproszenie do składania wniosków dopuszcza wsparcie finansowe dla stron trzecich, bezpośrednio lub za pośrednictwem partnerów wdrażających, w formie zwrotnej, takiej jak (mikro)pożyczki lub inne instrumenty finansowe o charakterze długoterminowym, które ze względu na swój charakter przekraczają czas trwania działania, Załącznik 1 do Umowy o dofinansowanie musi określać szczegółowe warunki dotyczące kwalifikowalności i akceptacji kosztów. Praktyk sprawdził, czy te szczegółowe warunki są spełnione.</w:t>
            </w:r>
          </w:p>
          <w:p w14:paraId="7D2065E0" w14:textId="55A565E1" w:rsidR="00BB6FF1" w:rsidRPr="00DC1550" w:rsidRDefault="00CD555E" w:rsidP="00CD555E">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Praktyk sprawdził, czy wsparcie jest realizowane zgodnie ze szczegółowymi warunkami zgłoszenia (jeśli takie istnieją).</w:t>
            </w:r>
            <w:r xmlns:w="http://schemas.openxmlformats.org/wordprocessingml/2006/main">
              <w:rPr>
                <w:rFonts w:ascii="Calibri" w:hAnsi="Calibri" w:cs="Calibri"/>
                <w:i/>
                <w:iCs/>
                <w:strike/>
                <w:color w:val="FF0000"/>
                <w:sz w:val="20"/>
                <w:szCs w:val="20"/>
                <w:lang w:eastAsia="en-GB"/>
              </w:rPr>
              <w:t xml:space="preserve"> </w:t>
            </w:r>
          </w:p>
        </w:tc>
        <w:tc>
          <w:tcPr>
            <w:tcW w:w="4961" w:type="dxa"/>
            <w:shd w:val="clear" w:color="auto" w:fill="auto"/>
            <w:tcMar>
              <w:top w:w="0" w:type="dxa"/>
              <w:left w:w="108" w:type="dxa"/>
              <w:bottom w:w="0" w:type="dxa"/>
              <w:right w:w="108" w:type="dxa"/>
            </w:tcMar>
          </w:tcPr>
          <w:p w14:paraId="5EF13769" w14:textId="6C644EA5" w:rsidR="00BB6FF1" w:rsidRPr="00DC1550" w:rsidRDefault="00BB6FF1" w:rsidP="00561C87">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xmlns:w="http://schemas.openxmlformats.org/wordprocessingml/2006/main" w:rsidRPr="00DC1550">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DC1550">
              <w:rPr>
                <w:rFonts w:ascii="Calibri" w:hAnsi="Calibri" w:cs="Calibri"/>
                <w:color w:val="000000" w:themeColor="text1"/>
                <w:sz w:val="20"/>
                <w:szCs w:val="20"/>
                <w:lang w:eastAsia="en-GB"/>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420" w:type="dxa"/>
            <w:shd w:val="clear" w:color="auto" w:fill="auto"/>
            <w:tcMar>
              <w:top w:w="0" w:type="dxa"/>
              <w:left w:w="108" w:type="dxa"/>
              <w:bottom w:w="0" w:type="dxa"/>
              <w:right w:w="108" w:type="dxa"/>
            </w:tcMar>
          </w:tcPr>
          <w:p w14:paraId="6E054E0F" w14:textId="245FE53D" w:rsidR="00BB6FF1" w:rsidRPr="00DC1550"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r w:rsidR="00BB6FF1" w:rsidRPr="008667B8" w14:paraId="346FDCE6" w14:textId="77777777" w:rsidTr="00DC78C9">
        <w:tc>
          <w:tcPr>
            <w:tcW w:w="1095" w:type="dxa"/>
            <w:vMerge/>
          </w:tcPr>
          <w:p w14:paraId="64C0CECB"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53CA1BBC"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shd w:val="clear" w:color="auto" w:fill="auto"/>
            <w:tcMar>
              <w:top w:w="0" w:type="dxa"/>
              <w:left w:w="108" w:type="dxa"/>
              <w:bottom w:w="0" w:type="dxa"/>
              <w:right w:w="108" w:type="dxa"/>
            </w:tcMar>
          </w:tcPr>
          <w:p w14:paraId="0B96DAE9"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shd w:val="clear" w:color="auto" w:fill="auto"/>
            <w:tcMar>
              <w:top w:w="0" w:type="dxa"/>
              <w:left w:w="108" w:type="dxa"/>
              <w:bottom w:w="0" w:type="dxa"/>
              <w:right w:w="108" w:type="dxa"/>
            </w:tcMar>
          </w:tcPr>
          <w:p w14:paraId="3558C76E" w14:textId="3DA79BF7" w:rsidR="00BB6FF1" w:rsidRPr="00DC1550" w:rsidRDefault="00BB6FF1"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sz w:val="20"/>
                <w:szCs w:val="20"/>
              </w:rPr>
            </w:pPr>
            <w:r xmlns:w="http://schemas.openxmlformats.org/wordprocessingml/2006/main" w:rsidRPr="00DC1550">
              <w:rPr>
                <w:rFonts w:asciiTheme="minorHAnsi" w:hAnsiTheme="minorHAnsi" w:cstheme="minorHAnsi"/>
                <w:color w:val="000000" w:themeColor="text1"/>
                <w:sz w:val="20"/>
                <w:szCs w:val="20"/>
                <w:lang w:eastAsia="en-GB"/>
              </w:rPr>
              <w:t xml:space="preserve">Koszty udzielenia wsparcia finansowego osobom trzecim uznano za kwalifikowalne w warunkach naboru oraz umowie o dotację.</w:t>
            </w:r>
          </w:p>
        </w:tc>
        <w:tc>
          <w:tcPr>
            <w:tcW w:w="1420" w:type="dxa"/>
            <w:shd w:val="clear" w:color="auto" w:fill="auto"/>
            <w:tcMar>
              <w:top w:w="0" w:type="dxa"/>
              <w:left w:w="108" w:type="dxa"/>
              <w:bottom w:w="0" w:type="dxa"/>
              <w:right w:w="108" w:type="dxa"/>
            </w:tcMar>
          </w:tcPr>
          <w:p w14:paraId="29E795F0" w14:textId="7FA2A498" w:rsidR="00BB6FF1" w:rsidRPr="0097662D" w:rsidRDefault="00BB6FF1" w:rsidP="0063124B">
            <w:pPr xmlns:w="http://schemas.openxmlformats.org/wordprocessingml/2006/main">
              <w:autoSpaceDE w:val="0"/>
              <w:spacing w:before="120" w:after="120"/>
              <w:jc w:val="center"/>
              <w:rPr>
                <w:rFonts w:ascii="Calibri Light" w:hAnsi="Calibri Light" w:cs="Calibri Light"/>
                <w:color w:val="000000" w:themeColor="text1"/>
                <w:sz w:val="22"/>
                <w:lang w:eastAsia="en-GB"/>
              </w:rPr>
            </w:pPr>
            <w:r xmlns:w="http://schemas.openxmlformats.org/wordprocessingml/2006/main" w:rsidRPr="001014A8">
              <w:rPr>
                <w:rFonts w:asciiTheme="minorHAnsi" w:hAnsiTheme="minorHAnsi" w:cstheme="minorHAnsi"/>
                <w:color w:val="000000" w:themeColor="text1"/>
                <w:sz w:val="20"/>
                <w:szCs w:val="20"/>
                <w:lang w:eastAsia="en-GB"/>
              </w:rPr>
              <w:t xml:space="preserve">TAK/NIE/ND</w:t>
            </w:r>
          </w:p>
        </w:tc>
      </w:tr>
      <w:tr w:rsidR="00BB6FF1" w:rsidRPr="008667B8" w14:paraId="29BF87D4" w14:textId="77777777" w:rsidTr="00DC78C9">
        <w:tc>
          <w:tcPr>
            <w:tcW w:w="1095" w:type="dxa"/>
            <w:vMerge/>
          </w:tcPr>
          <w:p w14:paraId="6ABFCD37"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5B30B037"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shd w:val="clear" w:color="auto" w:fill="auto"/>
            <w:tcMar>
              <w:top w:w="0" w:type="dxa"/>
              <w:left w:w="108" w:type="dxa"/>
              <w:bottom w:w="0" w:type="dxa"/>
              <w:right w:w="108" w:type="dxa"/>
            </w:tcMar>
          </w:tcPr>
          <w:p w14:paraId="75E503C5"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shd w:val="clear" w:color="auto" w:fill="auto"/>
            <w:tcMar>
              <w:top w:w="0" w:type="dxa"/>
              <w:left w:w="108" w:type="dxa"/>
              <w:bottom w:w="0" w:type="dxa"/>
              <w:right w:w="108" w:type="dxa"/>
            </w:tcMar>
          </w:tcPr>
          <w:p w14:paraId="6DCE9BF1" w14:textId="55F1A0A2" w:rsidR="00BB6FF1" w:rsidRPr="00DC1550"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DC1550">
              <w:rPr>
                <w:rFonts w:asciiTheme="minorHAnsi" w:hAnsiTheme="minorHAnsi" w:cstheme="minorHAnsi"/>
                <w:color w:val="000000" w:themeColor="text1"/>
                <w:sz w:val="20"/>
                <w:szCs w:val="20"/>
                <w:lang w:eastAsia="en-GB"/>
              </w:rPr>
              <w:t xml:space="preserve">Koszty nie przekroczyły maksymalnej kwoty wsparcia finansowego dla każdej osoby trzeciej.</w:t>
            </w:r>
          </w:p>
        </w:tc>
        <w:tc>
          <w:tcPr>
            <w:tcW w:w="1420" w:type="dxa"/>
            <w:shd w:val="clear" w:color="auto" w:fill="auto"/>
            <w:tcMar>
              <w:top w:w="0" w:type="dxa"/>
              <w:left w:w="108" w:type="dxa"/>
              <w:bottom w:w="0" w:type="dxa"/>
              <w:right w:w="108" w:type="dxa"/>
            </w:tcMar>
          </w:tcPr>
          <w:p w14:paraId="2A4164AA" w14:textId="1D9147CB" w:rsidR="00BB6FF1" w:rsidRPr="008667B8" w:rsidRDefault="00BB6FF1" w:rsidP="0063124B">
            <w:pPr xmlns:w="http://schemas.openxmlformats.org/wordprocessingml/2006/main">
              <w:autoSpaceDE w:val="0"/>
              <w:spacing w:before="120" w:after="120"/>
              <w:jc w:val="center"/>
              <w:rPr>
                <w:rFonts w:ascii="Calibri Light" w:hAnsi="Calibri Light" w:cs="Calibri Light"/>
                <w:color w:val="000000" w:themeColor="text1"/>
                <w:sz w:val="22"/>
                <w:highlight w:val="yellow"/>
                <w:lang w:eastAsia="en-GB"/>
              </w:rPr>
            </w:pPr>
            <w:r xmlns:w="http://schemas.openxmlformats.org/wordprocessingml/2006/main" w:rsidRPr="001014A8">
              <w:rPr>
                <w:rFonts w:asciiTheme="minorHAnsi" w:hAnsiTheme="minorHAnsi" w:cstheme="minorHAnsi"/>
                <w:color w:val="000000" w:themeColor="text1"/>
                <w:sz w:val="20"/>
                <w:szCs w:val="20"/>
                <w:lang w:eastAsia="en-GB"/>
              </w:rPr>
              <w:t xml:space="preserve">TAK/NIE/ND</w:t>
            </w:r>
          </w:p>
        </w:tc>
      </w:tr>
      <w:tr w:rsidR="00BB6FF1" w:rsidRPr="008667B8" w14:paraId="28D2F588" w14:textId="77777777" w:rsidTr="00DC78C9">
        <w:tc>
          <w:tcPr>
            <w:tcW w:w="1095" w:type="dxa"/>
            <w:vMerge/>
          </w:tcPr>
          <w:p w14:paraId="35650BB2"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007E7792"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shd w:val="clear" w:color="auto" w:fill="auto"/>
            <w:tcMar>
              <w:top w:w="0" w:type="dxa"/>
              <w:left w:w="108" w:type="dxa"/>
              <w:bottom w:w="0" w:type="dxa"/>
              <w:right w:w="108" w:type="dxa"/>
            </w:tcMar>
          </w:tcPr>
          <w:p w14:paraId="0EBDCF98"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shd w:val="clear" w:color="auto" w:fill="auto"/>
            <w:tcMar>
              <w:top w:w="0" w:type="dxa"/>
              <w:left w:w="108" w:type="dxa"/>
              <w:bottom w:w="0" w:type="dxa"/>
              <w:right w:w="108" w:type="dxa"/>
            </w:tcMar>
          </w:tcPr>
          <w:p w14:paraId="22D1AC80" w14:textId="68B07E7E" w:rsidR="00BB6FF1" w:rsidRPr="00DC1550"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DC1550">
              <w:rPr>
                <w:rFonts w:asciiTheme="minorHAnsi" w:hAnsiTheme="minorHAnsi" w:cstheme="minorHAnsi"/>
                <w:color w:val="000000" w:themeColor="text1"/>
                <w:sz w:val="20"/>
                <w:szCs w:val="20"/>
                <w:lang w:eastAsia="en-GB"/>
              </w:rPr>
              <w:t xml:space="preserve">Wsparcie zostało przyznane zgodnie z warunkami określonymi w załączniku 1 do Umowy o świadczeniu usług.</w:t>
            </w:r>
          </w:p>
        </w:tc>
        <w:tc>
          <w:tcPr>
            <w:tcW w:w="1420" w:type="dxa"/>
            <w:shd w:val="clear" w:color="auto" w:fill="auto"/>
            <w:tcMar>
              <w:top w:w="0" w:type="dxa"/>
              <w:left w:w="108" w:type="dxa"/>
              <w:bottom w:w="0" w:type="dxa"/>
              <w:right w:w="108" w:type="dxa"/>
            </w:tcMar>
          </w:tcPr>
          <w:p w14:paraId="60D364E8" w14:textId="697BF1DD" w:rsidR="00BB6FF1" w:rsidRPr="008667B8" w:rsidRDefault="00BB6FF1" w:rsidP="0063124B">
            <w:pPr xmlns:w="http://schemas.openxmlformats.org/wordprocessingml/2006/main">
              <w:autoSpaceDE w:val="0"/>
              <w:spacing w:before="120" w:after="120"/>
              <w:jc w:val="center"/>
              <w:rPr>
                <w:rFonts w:ascii="Calibri Light" w:hAnsi="Calibri Light" w:cs="Calibri Light"/>
                <w:color w:val="000000" w:themeColor="text1"/>
                <w:sz w:val="22"/>
                <w:highlight w:val="yellow"/>
                <w:lang w:eastAsia="en-GB"/>
              </w:rPr>
            </w:pPr>
            <w:r xmlns:w="http://schemas.openxmlformats.org/wordprocessingml/2006/main" w:rsidRPr="001014A8">
              <w:rPr>
                <w:rFonts w:asciiTheme="minorHAnsi" w:hAnsiTheme="minorHAnsi" w:cstheme="minorHAnsi"/>
                <w:color w:val="000000" w:themeColor="text1"/>
                <w:sz w:val="20"/>
                <w:szCs w:val="20"/>
                <w:lang w:eastAsia="en-GB"/>
              </w:rPr>
              <w:t xml:space="preserve">TAK/NIE/ND</w:t>
            </w:r>
          </w:p>
        </w:tc>
      </w:tr>
      <w:tr w:rsidR="00BB6FF1" w:rsidRPr="008667B8" w14:paraId="5E625BC8" w14:textId="77777777" w:rsidTr="00DC78C9">
        <w:tc>
          <w:tcPr>
            <w:tcW w:w="1095" w:type="dxa"/>
            <w:vMerge/>
          </w:tcPr>
          <w:p w14:paraId="4DE2820A"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05A39460"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shd w:val="clear" w:color="auto" w:fill="auto"/>
            <w:tcMar>
              <w:top w:w="0" w:type="dxa"/>
              <w:left w:w="108" w:type="dxa"/>
              <w:bottom w:w="0" w:type="dxa"/>
              <w:right w:w="108" w:type="dxa"/>
            </w:tcMar>
          </w:tcPr>
          <w:p w14:paraId="6F7FD913"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shd w:val="clear" w:color="auto" w:fill="auto"/>
            <w:tcMar>
              <w:top w:w="0" w:type="dxa"/>
              <w:left w:w="108" w:type="dxa"/>
              <w:bottom w:w="0" w:type="dxa"/>
              <w:right w:w="108" w:type="dxa"/>
            </w:tcMar>
          </w:tcPr>
          <w:p w14:paraId="16B7A292" w14:textId="36F81F9D" w:rsidR="00BB6FF1" w:rsidRPr="00DC1550" w:rsidDel="00D1709D"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DC1550">
              <w:rPr>
                <w:rFonts w:asciiTheme="minorHAnsi" w:hAnsiTheme="minorHAnsi" w:cstheme="minorHAnsi"/>
                <w:color w:val="000000" w:themeColor="text1"/>
                <w:sz w:val="20"/>
                <w:szCs w:val="20"/>
                <w:lang w:eastAsia="en-GB"/>
              </w:rPr>
              <w:t xml:space="preserve">Minimalne warunki wsparcia określono w załączniku 1 do Umowy w sprawie Umowy i stanowiły one już część wniosku.</w:t>
            </w:r>
          </w:p>
        </w:tc>
        <w:tc>
          <w:tcPr>
            <w:tcW w:w="1420" w:type="dxa"/>
            <w:shd w:val="clear" w:color="auto" w:fill="auto"/>
            <w:tcMar>
              <w:top w:w="0" w:type="dxa"/>
              <w:left w:w="108" w:type="dxa"/>
              <w:bottom w:w="0" w:type="dxa"/>
              <w:right w:w="108" w:type="dxa"/>
            </w:tcMar>
          </w:tcPr>
          <w:p w14:paraId="1DE46779" w14:textId="52FA9130" w:rsidR="00BB6FF1" w:rsidRPr="00750660" w:rsidRDefault="00BB6FF1" w:rsidP="0063124B">
            <w:pPr xmlns:w="http://schemas.openxmlformats.org/wordprocessingml/2006/main">
              <w:autoSpaceDE w:val="0"/>
              <w:spacing w:before="120" w:after="120"/>
              <w:jc w:val="center"/>
              <w:rPr>
                <w:rFonts w:ascii="Calibri Light" w:hAnsi="Calibri Light" w:cs="Calibri Light"/>
                <w:color w:val="000000" w:themeColor="text1"/>
                <w:sz w:val="22"/>
                <w:lang w:eastAsia="en-GB"/>
              </w:rPr>
            </w:pPr>
            <w:r xmlns:w="http://schemas.openxmlformats.org/wordprocessingml/2006/main" w:rsidRPr="001014A8">
              <w:rPr>
                <w:rFonts w:asciiTheme="minorHAnsi" w:hAnsiTheme="minorHAnsi" w:cstheme="minorHAnsi"/>
                <w:color w:val="000000" w:themeColor="text1"/>
                <w:sz w:val="20"/>
                <w:szCs w:val="20"/>
                <w:lang w:eastAsia="en-GB"/>
              </w:rPr>
              <w:t xml:space="preserve">TAK/NIE/ND</w:t>
            </w:r>
          </w:p>
        </w:tc>
      </w:tr>
      <w:tr w:rsidR="00BB6FF1" w:rsidRPr="008667B8" w14:paraId="77CE2326" w14:textId="77777777" w:rsidTr="00DC78C9">
        <w:tc>
          <w:tcPr>
            <w:tcW w:w="1095" w:type="dxa"/>
            <w:vMerge/>
          </w:tcPr>
          <w:p w14:paraId="1F92296A" w14:textId="77777777" w:rsidR="00BB6FF1" w:rsidRPr="00783B1F"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454B864C" w14:textId="77777777" w:rsidR="00BB6FF1" w:rsidRPr="008667B8"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6509" w:type="dxa"/>
            <w:vMerge/>
            <w:shd w:val="clear" w:color="auto" w:fill="auto"/>
            <w:tcMar>
              <w:top w:w="0" w:type="dxa"/>
              <w:left w:w="108" w:type="dxa"/>
              <w:bottom w:w="0" w:type="dxa"/>
              <w:right w:w="108" w:type="dxa"/>
            </w:tcMar>
          </w:tcPr>
          <w:p w14:paraId="7D6BF3B0" w14:textId="77777777" w:rsidR="00BB6FF1" w:rsidRPr="007E48D9" w:rsidRDefault="00BB6FF1" w:rsidP="0097662D">
            <w:pPr>
              <w:spacing w:before="120" w:afterLines="60" w:after="144"/>
              <w:jc w:val="left"/>
              <w:rPr>
                <w:rFonts w:ascii="Calibri Light" w:hAnsi="Calibri Light" w:cs="Calibri Light"/>
                <w:i/>
                <w:iCs/>
                <w:color w:val="000000" w:themeColor="text1"/>
                <w:sz w:val="22"/>
                <w:lang w:eastAsia="en-GB"/>
              </w:rPr>
            </w:pPr>
          </w:p>
        </w:tc>
        <w:tc>
          <w:tcPr>
            <w:tcW w:w="4961" w:type="dxa"/>
            <w:shd w:val="clear" w:color="auto" w:fill="auto"/>
            <w:tcMar>
              <w:top w:w="0" w:type="dxa"/>
              <w:left w:w="108" w:type="dxa"/>
              <w:bottom w:w="0" w:type="dxa"/>
              <w:right w:w="108" w:type="dxa"/>
            </w:tcMar>
          </w:tcPr>
          <w:p w14:paraId="31709E39" w14:textId="77777777" w:rsidR="00BB6FF1" w:rsidRPr="00CE25EA" w:rsidRDefault="00BB6FF1" w:rsidP="00604162">
            <w:pPr>
              <w:suppressAutoHyphens/>
              <w:autoSpaceDE w:val="0"/>
              <w:autoSpaceDN w:val="0"/>
              <w:spacing w:before="120" w:after="120"/>
              <w:jc w:val="left"/>
              <w:textAlignment w:val="baseline"/>
              <w:rPr>
                <w:rFonts w:ascii="Calibri Light" w:hAnsi="Calibri Light" w:cs="Calibri Light"/>
                <w:color w:val="000000" w:themeColor="text1"/>
                <w:sz w:val="22"/>
                <w:lang w:eastAsia="en-GB"/>
              </w:rPr>
            </w:pPr>
          </w:p>
        </w:tc>
        <w:tc>
          <w:tcPr>
            <w:tcW w:w="1420" w:type="dxa"/>
            <w:shd w:val="clear" w:color="auto" w:fill="auto"/>
            <w:tcMar>
              <w:top w:w="0" w:type="dxa"/>
              <w:left w:w="108" w:type="dxa"/>
              <w:bottom w:w="0" w:type="dxa"/>
              <w:right w:w="108" w:type="dxa"/>
            </w:tcMar>
          </w:tcPr>
          <w:p w14:paraId="4872D124" w14:textId="77777777" w:rsidR="00BB6FF1" w:rsidRPr="00750660" w:rsidRDefault="00BB6FF1" w:rsidP="0097662D">
            <w:pPr>
              <w:autoSpaceDE w:val="0"/>
              <w:spacing w:before="120" w:after="120"/>
              <w:rPr>
                <w:rFonts w:ascii="Calibri Light" w:hAnsi="Calibri Light" w:cs="Calibri Light"/>
                <w:color w:val="000000" w:themeColor="text1"/>
                <w:sz w:val="22"/>
                <w:lang w:eastAsia="en-GB"/>
              </w:rPr>
            </w:pPr>
          </w:p>
        </w:tc>
      </w:tr>
      <w:tr w:rsidR="002D3AB0" w:rsidRPr="00F91C55" w14:paraId="39516B87" w14:textId="77777777" w:rsidTr="00DC78C9">
        <w:tc>
          <w:tcPr>
            <w:tcW w:w="1095" w:type="dxa"/>
          </w:tcPr>
          <w:p w14:paraId="301C8179" w14:textId="77777777" w:rsidR="002D3AB0" w:rsidRPr="00424F0F" w:rsidRDefault="002D3AB0" w:rsidP="00BA46C6">
            <w:pPr>
              <w:autoSpaceDE w:val="0"/>
              <w:spacing w:before="120" w:after="120"/>
              <w:jc w:val="center"/>
              <w:rPr>
                <w:rFonts w:ascii="Calibri" w:hAnsi="Calibri" w:cs="Calibri"/>
                <w:b/>
                <w:bCs/>
                <w:color w:val="000000" w:themeColor="text1"/>
                <w:sz w:val="20"/>
                <w:szCs w:val="20"/>
                <w:lang w:eastAsia="en-GB"/>
              </w:rPr>
            </w:pPr>
          </w:p>
        </w:tc>
        <w:tc>
          <w:tcPr>
            <w:tcW w:w="1188" w:type="dxa"/>
          </w:tcPr>
          <w:p w14:paraId="7959A589" w14:textId="77777777" w:rsidR="002D3AB0" w:rsidRDefault="002D3AB0" w:rsidP="00BA46C6">
            <w:pPr xmlns:w="http://schemas.openxmlformats.org/wordprocessingml/2006/main">
              <w:autoSpaceDE w:val="0"/>
              <w:spacing w:before="120" w:after="120"/>
              <w:jc w:val="center"/>
              <w:rPr>
                <w:rFonts w:ascii="Calibri" w:hAnsi="Calibri" w:cs="Calibri"/>
                <w:b/>
                <w:color w:val="000000" w:themeColor="text1"/>
                <w:sz w:val="20"/>
                <w:szCs w:val="20"/>
                <w:lang w:val="en-US" w:eastAsia="en-GB"/>
              </w:rPr>
            </w:pPr>
            <w:r xmlns:w="http://schemas.openxmlformats.org/wordprocessingml/2006/main" w:rsidRPr="002D3AB0">
              <w:rPr>
                <w:rFonts w:ascii="Calibri" w:hAnsi="Calibri" w:cs="Calibri"/>
                <w:b/>
                <w:color w:val="000000" w:themeColor="text1"/>
                <w:sz w:val="20"/>
                <w:szCs w:val="20"/>
                <w:lang w:val="en-US" w:eastAsia="en-GB"/>
              </w:rPr>
              <w:t xml:space="preserve">D.1 Jeśli koszty jednostkowe:</w:t>
            </w:r>
          </w:p>
          <w:p w14:paraId="509FD5B9" w14:textId="2355BF15" w:rsidR="004B56ED" w:rsidRPr="002D3AB0" w:rsidRDefault="004B56ED" w:rsidP="00BA46C6">
            <w:pPr xmlns:w="http://schemas.openxmlformats.org/wordprocessingml/2006/main">
              <w:autoSpaceDE w:val="0"/>
              <w:spacing w:before="120" w:after="120"/>
              <w:jc w:val="center"/>
              <w:rPr>
                <w:rFonts w:ascii="Calibri" w:hAnsi="Calibri" w:cs="Calibri"/>
                <w:b/>
                <w:color w:val="000000" w:themeColor="text1"/>
                <w:sz w:val="20"/>
                <w:szCs w:val="20"/>
                <w:lang w:val="en-US" w:eastAsia="en-GB"/>
              </w:rPr>
            </w:pPr>
            <w:r xmlns:w="http://schemas.openxmlformats.org/wordprocessingml/2006/main" w:rsidRPr="00B67726">
              <w:rPr>
                <w:rFonts w:ascii="Calibri" w:hAnsi="Calibri" w:cs="Calibri"/>
                <w:i/>
                <w:iCs/>
                <w:color w:val="7030A0"/>
                <w:sz w:val="20"/>
                <w:szCs w:val="20"/>
                <w:lang w:eastAsia="en-GB"/>
              </w:rPr>
              <w:t xml:space="preserve">(SMP COSME EYE)</w:t>
            </w:r>
          </w:p>
        </w:tc>
        <w:tc>
          <w:tcPr>
            <w:tcW w:w="12890" w:type="dxa"/>
            <w:gridSpan w:val="3"/>
            <w:shd w:val="clear" w:color="auto" w:fill="F2F2F2" w:themeFill="background1" w:themeFillShade="F2"/>
          </w:tcPr>
          <w:p w14:paraId="1ED70116" w14:textId="77777777" w:rsidR="002D3AB0" w:rsidRPr="002D3AB0" w:rsidRDefault="002D3AB0" w:rsidP="00BA46C6">
            <w:pPr xmlns:w="http://schemas.openxmlformats.org/wordprocessingml/2006/main">
              <w:spacing w:before="120" w:after="120"/>
              <w:ind w:left="118"/>
              <w:jc w:val="left"/>
              <w:rPr>
                <w:rFonts w:ascii="Calibri" w:hAnsi="Calibri" w:cs="Calibri"/>
                <w:color w:val="000000" w:themeColor="text1"/>
                <w:sz w:val="20"/>
                <w:szCs w:val="20"/>
                <w:lang w:eastAsia="en-GB"/>
              </w:rPr>
            </w:pPr>
            <w:r xmlns:w="http://schemas.openxmlformats.org/wordprocessingml/2006/main" w:rsidRPr="002D3AB0">
              <w:rPr>
                <w:rFonts w:ascii="Calibri" w:hAnsi="Calibri" w:cs="Calibri"/>
                <w:color w:val="000000" w:themeColor="text1"/>
                <w:sz w:val="20"/>
                <w:szCs w:val="20"/>
                <w:lang w:eastAsia="en-GB"/>
              </w:rPr>
              <w:t xml:space="preserve">Nie dotyczy</w:t>
            </w:r>
          </w:p>
        </w:tc>
      </w:tr>
    </w:tbl>
    <w:p w14:paraId="0C93E1CD" w14:textId="77777777" w:rsidR="00424F0F" w:rsidRDefault="00424F0F"/>
    <w:p w14:paraId="0154E58A" w14:textId="5264E5FE" w:rsidR="004F4DD6" w:rsidRDefault="00835852" w:rsidP="0063124B">
      <w:pPr xmlns:w="http://schemas.openxmlformats.org/wordprocessingml/2006/main">
        <w:pStyle w:val="Heading3"/>
      </w:pPr>
      <w:r xmlns:w="http://schemas.openxmlformats.org/wordprocessingml/2006/main">
        <w:t xml:space="preserve">Towary i usługi fakturowane wewnętrznie (D.2)</w:t>
      </w:r>
    </w:p>
    <w:tbl>
      <w:tblPr>
        <w:tblpPr w:leftFromText="180" w:rightFromText="180" w:vertAnchor="text" w:tblpY="1"/>
        <w:tblOverlap w:val="never"/>
        <w:tblW w:w="1517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09"/>
        <w:gridCol w:w="4961"/>
        <w:gridCol w:w="1420"/>
      </w:tblGrid>
      <w:tr w:rsidR="00E21561" w:rsidRPr="00424F0F" w14:paraId="622E472C" w14:textId="77777777" w:rsidTr="00DC78C9">
        <w:trPr>
          <w:tblHeader/>
        </w:trPr>
        <w:tc>
          <w:tcPr>
            <w:tcW w:w="15170" w:type="dxa"/>
            <w:gridSpan w:val="5"/>
            <w:shd w:val="clear" w:color="auto" w:fill="EAF1DD" w:themeFill="accent3" w:themeFillTint="33"/>
          </w:tcPr>
          <w:p w14:paraId="1A524BAF" w14:textId="0401E253" w:rsidR="00E21561" w:rsidRPr="00424F0F" w:rsidRDefault="00E21561" w:rsidP="00E21561">
            <w:pPr xmlns:w="http://schemas.openxmlformats.org/wordprocessingml/2006/main">
              <w:autoSpaceDE w:val="0"/>
              <w:spacing w:before="120" w:after="120"/>
              <w:ind w:left="142"/>
              <w:jc w:val="left"/>
              <w:rPr>
                <w:rFonts w:ascii="Calibri" w:hAnsi="Calibri" w:cs="Calibri"/>
                <w:b/>
                <w:color w:val="000000" w:themeColor="text1"/>
                <w:sz w:val="20"/>
                <w:szCs w:val="20"/>
                <w:lang w:val="it-IT" w:eastAsia="en-GB"/>
              </w:rPr>
            </w:pPr>
            <w:r xmlns:w="http://schemas.openxmlformats.org/wordprocessingml/2006/main">
              <w:rPr>
                <w:rFonts w:asciiTheme="minorHAnsi" w:hAnsiTheme="minorHAnsi"/>
                <w:b/>
                <w:bCs/>
                <w:color w:val="FF0000"/>
                <w:szCs w:val="20"/>
              </w:rPr>
              <w:t xml:space="preserve">UZGODNIONE PROCEDURY CFS — Towary i usługi fakturowane wewnętrznie (D.2)</w:t>
            </w:r>
          </w:p>
        </w:tc>
      </w:tr>
      <w:tr w:rsidR="00D9467A" w:rsidRPr="00424F0F" w14:paraId="302497E8" w14:textId="77777777" w:rsidTr="00DC78C9">
        <w:trPr>
          <w:tblHeader/>
        </w:trPr>
        <w:tc>
          <w:tcPr>
            <w:tcW w:w="1095" w:type="dxa"/>
            <w:shd w:val="clear" w:color="auto" w:fill="EAF1DD" w:themeFill="accent3" w:themeFillTint="33"/>
          </w:tcPr>
          <w:p w14:paraId="3489CA06" w14:textId="5C3C0DBA" w:rsidR="00D9467A" w:rsidRPr="00424F0F" w:rsidRDefault="00D9467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88" w:type="dxa"/>
            <w:shd w:val="clear" w:color="auto" w:fill="EAF1DD" w:themeFill="accent3" w:themeFillTint="33"/>
          </w:tcPr>
          <w:p w14:paraId="2518185B" w14:textId="2FD91A74" w:rsidR="00D9467A" w:rsidRPr="00424F0F" w:rsidRDefault="00D9467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09" w:type="dxa"/>
            <w:shd w:val="clear" w:color="auto" w:fill="EAF1DD" w:themeFill="accent3" w:themeFillTint="33"/>
            <w:tcMar>
              <w:top w:w="0" w:type="dxa"/>
              <w:left w:w="108" w:type="dxa"/>
              <w:bottom w:w="0" w:type="dxa"/>
              <w:right w:w="108" w:type="dxa"/>
            </w:tcMar>
            <w:vAlign w:val="center"/>
          </w:tcPr>
          <w:p w14:paraId="69269AB1" w14:textId="36D8A570" w:rsidR="00D9467A" w:rsidRPr="00424F0F" w:rsidRDefault="00D9467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1" w:type="dxa"/>
            <w:shd w:val="clear" w:color="auto" w:fill="EAF1DD" w:themeFill="accent3" w:themeFillTint="33"/>
            <w:vAlign w:val="center"/>
          </w:tcPr>
          <w:p w14:paraId="090973C9" w14:textId="304F969A" w:rsidR="00D9467A" w:rsidRPr="00424F0F" w:rsidRDefault="00D9467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20" w:type="dxa"/>
            <w:shd w:val="clear" w:color="auto" w:fill="EAF1DD" w:themeFill="accent3" w:themeFillTint="33"/>
            <w:vAlign w:val="center"/>
          </w:tcPr>
          <w:p w14:paraId="78514E69" w14:textId="77777777" w:rsidR="00D9467A" w:rsidRPr="00424F0F" w:rsidRDefault="00D9467A" w:rsidP="00424F0F">
            <w:pPr xmlns:w="http://schemas.openxmlformats.org/wordprocessingml/2006/main">
              <w:autoSpaceDE w:val="0"/>
              <w:spacing w:before="120" w:after="120"/>
              <w:jc w:val="center"/>
              <w:rPr>
                <w:rFonts w:ascii="Calibri" w:hAnsi="Calibri" w:cs="Calibri"/>
                <w:b/>
                <w:color w:val="000000" w:themeColor="text1"/>
                <w:sz w:val="20"/>
                <w:szCs w:val="20"/>
                <w:lang w:val="it-IT" w:eastAsia="en-GB"/>
              </w:rPr>
            </w:pPr>
            <w:r xmlns:w="http://schemas.openxmlformats.org/wordprocessingml/2006/main" w:rsidRPr="00424F0F">
              <w:rPr>
                <w:rFonts w:ascii="Calibri" w:hAnsi="Calibri" w:cs="Calibri"/>
                <w:b/>
                <w:color w:val="000000" w:themeColor="text1"/>
                <w:sz w:val="20"/>
                <w:szCs w:val="20"/>
                <w:lang w:val="it-IT" w:eastAsia="en-GB"/>
              </w:rPr>
              <w:t xml:space="preserve">Wynik</w:t>
            </w:r>
          </w:p>
          <w:p w14:paraId="286B1C2C" w14:textId="180A1275" w:rsidR="00D9467A" w:rsidRPr="00424F0F" w:rsidRDefault="00D9467A" w:rsidP="00424F0F">
            <w:pPr xmlns:w="http://schemas.openxmlformats.org/wordprocessingml/2006/main">
              <w:autoSpaceDE w:val="0"/>
              <w:spacing w:before="120" w:after="120"/>
              <w:jc w:val="center"/>
              <w:rPr>
                <w:rFonts w:ascii="Calibri" w:hAnsi="Calibri" w:cs="Calibri"/>
                <w:b/>
                <w:color w:val="000000" w:themeColor="text1"/>
                <w:sz w:val="20"/>
                <w:szCs w:val="20"/>
                <w:lang w:val="es-ES" w:eastAsia="en-GB"/>
              </w:rPr>
            </w:pPr>
            <w:r xmlns:w="http://schemas.openxmlformats.org/wordprocessingml/2006/main" w:rsidRPr="00424F0F">
              <w:rPr>
                <w:rFonts w:ascii="Calibri" w:hAnsi="Calibri" w:cs="Calibri"/>
                <w:b/>
                <w:color w:val="000000" w:themeColor="text1"/>
                <w:sz w:val="20"/>
                <w:szCs w:val="20"/>
                <w:lang w:val="it-IT" w:eastAsia="en-GB"/>
              </w:rPr>
              <w:t xml:space="preserve">(TAK/NIE/ND)</w:t>
            </w:r>
          </w:p>
        </w:tc>
      </w:tr>
      <w:tr w:rsidR="00D9467A" w:rsidRPr="00424F0F" w14:paraId="78B674AE" w14:textId="77777777" w:rsidTr="00DC78C9">
        <w:tc>
          <w:tcPr>
            <w:tcW w:w="1095" w:type="dxa"/>
            <w:shd w:val="clear" w:color="auto" w:fill="EAF1DD" w:themeFill="accent3" w:themeFillTint="33"/>
          </w:tcPr>
          <w:p w14:paraId="31729A8B" w14:textId="4B8B5409" w:rsidR="00D9467A" w:rsidRPr="00424F0F" w:rsidRDefault="00D9467A"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6.2.D.2</w:t>
            </w:r>
          </w:p>
        </w:tc>
        <w:tc>
          <w:tcPr>
            <w:tcW w:w="1188" w:type="dxa"/>
            <w:shd w:val="clear" w:color="auto" w:fill="EAF1DD" w:themeFill="accent3" w:themeFillTint="33"/>
          </w:tcPr>
          <w:p w14:paraId="149F9074" w14:textId="68531445" w:rsidR="00D9467A" w:rsidRPr="00424F0F" w:rsidRDefault="00D9467A" w:rsidP="00FF30DD">
            <w:pPr xmlns:w="http://schemas.openxmlformats.org/wordprocessingml/2006/main">
              <w:autoSpaceDE w:val="0"/>
              <w:spacing w:before="240" w:after="24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D.2</w:t>
            </w:r>
          </w:p>
        </w:tc>
        <w:tc>
          <w:tcPr>
            <w:tcW w:w="12890" w:type="dxa"/>
            <w:gridSpan w:val="3"/>
            <w:shd w:val="clear" w:color="auto" w:fill="EAF1DD" w:themeFill="accent3" w:themeFillTint="33"/>
            <w:tcMar>
              <w:top w:w="0" w:type="dxa"/>
              <w:left w:w="108" w:type="dxa"/>
              <w:bottom w:w="0" w:type="dxa"/>
              <w:right w:w="108" w:type="dxa"/>
            </w:tcMar>
          </w:tcPr>
          <w:p w14:paraId="663E224B" w14:textId="7E3B4541" w:rsidR="00D9467A" w:rsidRPr="00424F0F" w:rsidRDefault="00D9467A" w:rsidP="00FF30DD">
            <w:pPr xmlns:w="http://schemas.openxmlformats.org/wordprocessingml/2006/main">
              <w:autoSpaceDE w:val="0"/>
              <w:spacing w:before="240" w:after="240"/>
              <w:jc w:val="left"/>
              <w:rPr>
                <w:rFonts w:ascii="Calibri" w:hAnsi="Calibri" w:cs="Calibri"/>
                <w:color w:val="000000" w:themeColor="text1"/>
                <w:sz w:val="20"/>
                <w:szCs w:val="20"/>
                <w:highlight w:val="yellow"/>
                <w:lang w:eastAsia="en-GB"/>
              </w:rPr>
            </w:pPr>
            <w:r xmlns:w="http://schemas.openxmlformats.org/wordprocessingml/2006/main" w:rsidRPr="00424F0F">
              <w:rPr>
                <w:rFonts w:ascii="Calibri" w:hAnsi="Calibri" w:cs="Calibri"/>
                <w:b/>
                <w:bCs/>
                <w:color w:val="000000" w:themeColor="text1"/>
                <w:sz w:val="20"/>
                <w:szCs w:val="20"/>
                <w:lang w:eastAsia="en-GB"/>
              </w:rPr>
              <w:t xml:space="preserve">TOWARY I USŁUGI FAKTUROWANE WEWNĘTRZNIE</w:t>
            </w:r>
          </w:p>
        </w:tc>
      </w:tr>
      <w:tr w:rsidR="00BB6FF1" w:rsidRPr="00424F0F" w14:paraId="17F62284" w14:textId="77777777" w:rsidTr="00DC78C9">
        <w:tc>
          <w:tcPr>
            <w:tcW w:w="1095" w:type="dxa"/>
            <w:vMerge w:val="restart"/>
          </w:tcPr>
          <w:p w14:paraId="5D2C9E34" w14:textId="4083890B" w:rsidR="00BB6FF1" w:rsidRPr="00424F0F" w:rsidRDefault="00BB6FF1"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b/>
                <w:bCs/>
                <w:color w:val="000000" w:themeColor="text1"/>
                <w:sz w:val="20"/>
                <w:szCs w:val="20"/>
                <w:lang w:eastAsia="en-GB"/>
              </w:rPr>
              <w:t xml:space="preserve">Artykuł 6.2.D.2</w:t>
            </w:r>
          </w:p>
        </w:tc>
        <w:tc>
          <w:tcPr>
            <w:tcW w:w="1188" w:type="dxa"/>
            <w:vMerge w:val="restart"/>
          </w:tcPr>
          <w:p w14:paraId="50F69D68" w14:textId="77777777" w:rsidR="004B56ED" w:rsidRDefault="00BB6FF1" w:rsidP="004B56ED">
            <w:pPr xmlns:w="http://schemas.openxmlformats.org/wordprocessingml/2006/main">
              <w:autoSpaceDE w:val="0"/>
              <w:spacing w:before="120" w:after="120"/>
              <w:jc w:val="center"/>
              <w:rPr>
                <w:rFonts w:asciiTheme="minorHAnsi" w:hAnsiTheme="minorHAnsi" w:cstheme="minorHAnsi"/>
                <w:b/>
                <w:bCs/>
                <w:i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D.2 TOWARY I USŁUGI FAKTUROWANE WEWNĘTRZNIE </w:t>
            </w:r>
            <w:r xmlns:w="http://schemas.openxmlformats.org/wordprocessingml/2006/main" w:rsidR="004B56ED" w:rsidRPr="00B17CBF">
              <w:rPr>
                <w:rFonts w:asciiTheme="minorHAnsi" w:hAnsiTheme="minorHAnsi" w:cstheme="minorHAnsi"/>
                <w:b/>
                <w:bCs/>
                <w:iCs/>
                <w:color w:val="000000" w:themeColor="text1"/>
                <w:sz w:val="20"/>
                <w:szCs w:val="20"/>
                <w:lang w:eastAsia="en-GB"/>
              </w:rPr>
              <w:t xml:space="preserve">(koszty jednostkowe obliczone zgodnie ze standardową praktyką rachunkowości kosztów)</w:t>
            </w:r>
          </w:p>
          <w:p w14:paraId="13BE281B" w14:textId="0AB80C4D" w:rsidR="004B56ED" w:rsidRPr="00424F0F" w:rsidRDefault="004B56ED" w:rsidP="004B56ED">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B67726">
              <w:rPr>
                <w:rFonts w:ascii="Calibri" w:eastAsia="Times New Roman" w:hAnsi="Calibri" w:cs="Calibri"/>
                <w:i/>
                <w:color w:val="7030A0"/>
                <w:sz w:val="20"/>
                <w:szCs w:val="20"/>
                <w:lang w:eastAsia="en-GB"/>
              </w:rPr>
              <w:t xml:space="preserve">(HE, DEP, EDF)</w:t>
            </w:r>
          </w:p>
        </w:tc>
        <w:tc>
          <w:tcPr>
            <w:tcW w:w="6509" w:type="dxa"/>
            <w:shd w:val="clear" w:color="auto" w:fill="auto"/>
            <w:tcMar>
              <w:top w:w="0" w:type="dxa"/>
              <w:left w:w="108" w:type="dxa"/>
              <w:bottom w:w="0" w:type="dxa"/>
              <w:right w:w="108" w:type="dxa"/>
            </w:tcMar>
          </w:tcPr>
          <w:p w14:paraId="6AA4D4B8" w14:textId="77777777" w:rsidR="00BB6FF1" w:rsidRDefault="00BB6FF1" w:rsidP="00DC78C9">
            <w:pPr xmlns:w="http://schemas.openxmlformats.org/wordprocessingml/2006/main">
              <w:spacing w:before="120" w:after="120"/>
              <w:rPr>
                <w:rFonts w:ascii="Calibri" w:hAnsi="Calibri" w:cs="Calibri"/>
                <w:b/>
                <w:bCs/>
                <w:i/>
                <w:color w:val="000000" w:themeColor="text1"/>
                <w:sz w:val="20"/>
                <w:szCs w:val="20"/>
                <w:lang w:eastAsia="en-GB"/>
              </w:rPr>
            </w:pPr>
            <w:r xmlns:w="http://schemas.openxmlformats.org/wordprocessingml/2006/main" w:rsidRPr="00BA5F91">
              <w:rPr>
                <w:rFonts w:ascii="Calibri" w:hAnsi="Calibri" w:cs="Calibri"/>
                <w:b/>
                <w:bCs/>
                <w:i/>
                <w:iCs/>
                <w:color w:val="000000" w:themeColor="text1"/>
                <w:sz w:val="20"/>
                <w:szCs w:val="20"/>
                <w:lang w:eastAsia="en-GB"/>
              </w:rPr>
              <w:t xml:space="preserve">Lekarz pobiera próbkę w celu przeprowadzenia procedur objętych tą kategorią kosztów.</w:t>
            </w:r>
            <w:r xmlns:w="http://schemas.openxmlformats.org/wordprocessingml/2006/main" w:rsidRPr="00BA5F91">
              <w:rPr>
                <w:rFonts w:ascii="Calibri" w:hAnsi="Calibri" w:cs="Calibri"/>
                <w:b/>
                <w:bCs/>
                <w:color w:val="000000" w:themeColor="text1"/>
                <w:sz w:val="20"/>
                <w:szCs w:val="20"/>
                <w:lang w:eastAsia="en-GB"/>
              </w:rPr>
              <w:t xml:space="preserve"> </w:t>
            </w:r>
            <w:r xmlns:w="http://schemas.openxmlformats.org/wordprocessingml/2006/main" w:rsidRPr="00BA5F91">
              <w:rPr>
                <w:rFonts w:ascii="Calibri" w:hAnsi="Calibri" w:cs="Calibri"/>
                <w:b/>
                <w:bCs/>
                <w:i/>
                <w:color w:val="000000" w:themeColor="text1"/>
                <w:sz w:val="20"/>
                <w:szCs w:val="20"/>
                <w:lang w:eastAsia="en-GB"/>
              </w:rPr>
              <w:t xml:space="preserve">Próba powinna być dobrana losowo. Powinna obejmować 10% wszystkich pozycji, dla których zadeklarowano koszty, przy czym minimalna próba powinna składać się z 10 pozycji (lub wszystkich, jeśli zadeklarowano mniej niż 10 pozycji).</w:t>
            </w:r>
          </w:p>
          <w:p w14:paraId="4E9C11B1"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011546EA" w14:textId="14E333EA" w:rsidR="00BB6FF1" w:rsidRPr="00BA5F91" w:rsidRDefault="00BB6FF1" w:rsidP="00BA5F91">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Praktykujący pobrał próbkę </w:t>
            </w:r>
            <w:r xmlns:w="http://schemas.openxmlformats.org/wordprocessingml/2006/main" w:rsidRPr="00424F0F">
              <w:rPr>
                <w:rFonts w:ascii="Calibri" w:hAnsi="Calibri" w:cs="Calibri"/>
                <w:color w:val="000000" w:themeColor="text1"/>
                <w:sz w:val="20"/>
                <w:szCs w:val="20"/>
                <w:highlight w:val="lightGray"/>
                <w:lang w:eastAsia="en-GB"/>
              </w:rPr>
              <w:t xml:space="preserve">_____ </w:t>
            </w:r>
            <w:r xmlns:w="http://schemas.openxmlformats.org/wordprocessingml/2006/main" w:rsidRPr="00424F0F">
              <w:rPr>
                <w:rFonts w:ascii="Calibri" w:hAnsi="Calibri" w:cs="Calibri"/>
                <w:color w:val="000000" w:themeColor="text1"/>
                <w:sz w:val="20"/>
                <w:szCs w:val="20"/>
                <w:lang w:eastAsia="en-GB"/>
              </w:rPr>
              <w:t xml:space="preserve">przedmiotów z łącznej liczby </w:t>
            </w:r>
            <w:r xmlns:w="http://schemas.openxmlformats.org/wordprocessingml/2006/main" w:rsidRPr="00424F0F">
              <w:rPr>
                <w:rFonts w:ascii="Calibri" w:hAnsi="Calibri" w:cs="Calibri"/>
                <w:color w:val="000000" w:themeColor="text1"/>
                <w:sz w:val="20"/>
                <w:szCs w:val="20"/>
                <w:highlight w:val="lightGray"/>
                <w:lang w:eastAsia="en-GB"/>
              </w:rPr>
              <w:t xml:space="preserve">_____ </w:t>
            </w:r>
            <w:r xmlns:w="http://schemas.openxmlformats.org/wordprocessingml/2006/main" w:rsidRPr="00424F0F">
              <w:rPr>
                <w:rFonts w:ascii="Calibri" w:hAnsi="Calibri" w:cs="Calibri"/>
                <w:color w:val="000000" w:themeColor="text1"/>
                <w:sz w:val="20"/>
                <w:szCs w:val="20"/>
                <w:lang w:eastAsia="en-GB"/>
              </w:rPr>
              <w:t xml:space="preserve">.</w:t>
            </w:r>
          </w:p>
        </w:tc>
        <w:tc>
          <w:tcPr>
            <w:tcW w:w="6381" w:type="dxa"/>
            <w:gridSpan w:val="2"/>
            <w:shd w:val="clear" w:color="auto" w:fill="F2F2F2" w:themeFill="background1" w:themeFillShade="F2"/>
            <w:tcMar>
              <w:top w:w="0" w:type="dxa"/>
              <w:left w:w="108" w:type="dxa"/>
              <w:bottom w:w="0" w:type="dxa"/>
              <w:right w:w="108" w:type="dxa"/>
            </w:tcMar>
          </w:tcPr>
          <w:p w14:paraId="5A4158BD" w14:textId="77777777" w:rsidR="00BB6FF1" w:rsidRPr="007F04F1" w:rsidRDefault="00BB6FF1" w:rsidP="0063124B">
            <w:pPr>
              <w:autoSpaceDE w:val="0"/>
              <w:spacing w:before="120" w:after="120"/>
              <w:jc w:val="center"/>
              <w:rPr>
                <w:rFonts w:asciiTheme="minorHAnsi" w:hAnsiTheme="minorHAnsi" w:cstheme="minorHAnsi"/>
                <w:color w:val="000000" w:themeColor="text1"/>
                <w:sz w:val="20"/>
                <w:szCs w:val="20"/>
                <w:lang w:eastAsia="en-GB"/>
              </w:rPr>
            </w:pPr>
          </w:p>
        </w:tc>
      </w:tr>
      <w:tr w:rsidR="00BB6FF1" w:rsidRPr="00424F0F" w14:paraId="7F49E44C" w14:textId="77777777" w:rsidTr="00DC78C9">
        <w:tc>
          <w:tcPr>
            <w:tcW w:w="1095" w:type="dxa"/>
            <w:vMerge/>
          </w:tcPr>
          <w:p w14:paraId="3B4348A3" w14:textId="67D0636F"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DF005B3" w14:textId="1722C76C"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val="restart"/>
            <w:shd w:val="clear" w:color="auto" w:fill="auto"/>
            <w:tcMar>
              <w:top w:w="0" w:type="dxa"/>
              <w:left w:w="108" w:type="dxa"/>
              <w:bottom w:w="0" w:type="dxa"/>
              <w:right w:w="108" w:type="dxa"/>
            </w:tcMar>
          </w:tcPr>
          <w:p w14:paraId="7A6FBDD6" w14:textId="4BD5C35C" w:rsidR="00BB6FF1" w:rsidRDefault="00BB6FF1" w:rsidP="0079711A">
            <w:pPr xmlns:w="http://schemas.openxmlformats.org/wordprocessingml/2006/main">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pozycji fakturowanych wewnętrznie i uwzględnionych w próbce:</w:t>
            </w:r>
          </w:p>
          <w:p w14:paraId="7731F66E" w14:textId="3B9F5B80" w:rsidR="00BB6FF1" w:rsidRPr="00424F0F" w:rsidRDefault="00BB6FF1"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7AD00124" w14:textId="75DAFDA7" w:rsidR="00BB6FF1" w:rsidRPr="00424F0F" w:rsidRDefault="00BB6FF1" w:rsidP="00DC78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„Towary i usługi fakturowane wewnętrznie” oznaczają towary lub usługi dostarczane w ramach organizacji uczestnika bezpośrednio na potrzeby działania, które uczestnik wycenia na podstawie swoich zwyczajowych praktyk księgowania kosztów. Ta kategoria budżetowa obejmuje koszty towarów i usług, które uczestnik sam wytworzył lub dostarczył na potrzeby działania.</w:t>
            </w:r>
          </w:p>
          <w:p w14:paraId="3B76BAEF" w14:textId="45425456" w:rsidR="00BB6FF1" w:rsidRPr="00424F0F" w:rsidRDefault="00BB6FF1" w:rsidP="00DC78C9">
            <w:pPr xmlns:w="http://schemas.openxmlformats.org/wordprocessingml/2006/main">
              <w:autoSpaceDE w:val="0"/>
              <w:spacing w:before="120" w:after="120"/>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Aby potwierdzić standardowe ustalenia zawarte w kolejnej kolumnie, praktyk </w:t>
            </w:r>
            <w:r xmlns:w="http://schemas.openxmlformats.org/wordprocessingml/2006/main" w:rsidR="008A32C7">
              <w:rPr>
                <w:rFonts w:ascii="Calibri" w:hAnsi="Calibri" w:cs="Calibri"/>
                <w:color w:val="000000" w:themeColor="text1"/>
                <w:sz w:val="20"/>
                <w:szCs w:val="20"/>
                <w:lang w:eastAsia="en-GB"/>
              </w:rPr>
              <w:t xml:space="preserve">sprawdził, czy </w:t>
            </w:r>
            <w:r xmlns:w="http://schemas.openxmlformats.org/wordprocessingml/2006/main" w:rsidRPr="00424F0F">
              <w:rPr>
                <w:rFonts w:ascii="Calibri" w:hAnsi="Calibri" w:cs="Calibri"/>
                <w:bCs/>
                <w:color w:val="000000" w:themeColor="text1"/>
                <w:sz w:val="20"/>
                <w:szCs w:val="20"/>
                <w:lang w:val="en-US" w:eastAsia="en-GB"/>
              </w:rPr>
              <w:t xml:space="preserve">:</w:t>
            </w:r>
          </w:p>
          <w:p w14:paraId="5B02EDAD" w14:textId="26132AD7"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jednostki zostały faktycznie wdrożone (używane lub wyprodukowane)</w:t>
            </w:r>
          </w:p>
          <w:p w14:paraId="1A64F040" w14:textId="0EF889D4"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jednostki były niezbędne do realizacji akcji</w:t>
            </w:r>
          </w:p>
          <w:p w14:paraId="2D617808" w14:textId="3940D040"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uczestnik nie zadeklarował kosztów objętych kosztem jednostkowym również w innych kategoriach kosztów</w:t>
            </w:r>
          </w:p>
          <w:p w14:paraId="48E7144B" w14:textId="7AA020FA"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spełnione zostały szczegółowe warunki kwalifikowalności określone w Umowie o Dotację (jeśli takie istnieją).</w:t>
            </w:r>
          </w:p>
          <w:p w14:paraId="1EC1ECFB" w14:textId="4E9680F7" w:rsidR="00BB6FF1" w:rsidRPr="00424F0F" w:rsidRDefault="00BB6FF1" w:rsidP="00DC78C9">
            <w:pPr xmlns:w="http://schemas.openxmlformats.org/wordprocessingml/2006/main">
              <w:suppressAutoHyphens/>
              <w:autoSpaceDE w:val="0"/>
              <w:autoSpaceDN w:val="0"/>
              <w:spacing w:before="120" w:after="120"/>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bCs/>
                <w:color w:val="000000" w:themeColor="text1"/>
                <w:sz w:val="20"/>
                <w:szCs w:val="20"/>
                <w:lang w:val="en-US" w:eastAsia="en-GB"/>
              </w:rPr>
              <w:t xml:space="preserve">Koszty towarów i usług fakturowanych wewnętrznie muszą być deklarowane jako koszty jednostkowe zgodnie ze standardową praktyką rozliczania kosztów uczestnika. Standardowa praktyka rozliczania kosztów uczestnika musi definiować zarówno jednostkę </w:t>
            </w:r>
            <w:r xmlns:w="http://schemas.openxmlformats.org/wordprocessingml/2006/main" w:rsidRPr="0013451A">
              <w:rPr>
                <w:rFonts w:ascii="Calibri" w:hAnsi="Calibri" w:cs="Calibri"/>
                <w:bCs/>
                <w:i/>
                <w:iCs/>
                <w:color w:val="000000" w:themeColor="text1"/>
                <w:sz w:val="20"/>
                <w:szCs w:val="20"/>
                <w:lang w:val="en-US" w:eastAsia="en-GB"/>
              </w:rPr>
              <w:lastRenderedPageBreak xmlns:w="http://schemas.openxmlformats.org/wordprocessingml/2006/main"/>
            </w:r>
            <w:r xmlns:w="http://schemas.openxmlformats.org/wordprocessingml/2006/main" w:rsidRPr="0013451A">
              <w:rPr>
                <w:rFonts w:ascii="Calibri" w:hAnsi="Calibri" w:cs="Calibri"/>
                <w:bCs/>
                <w:i/>
                <w:iCs/>
                <w:color w:val="000000" w:themeColor="text1"/>
                <w:sz w:val="20"/>
                <w:szCs w:val="20"/>
                <w:lang w:val="en-US" w:eastAsia="en-GB"/>
              </w:rPr>
              <w:t xml:space="preserve">(np. godzinę użytkowania tunelu aerodynamicznego, jeden test genomiczny, jeden wafel elektroniczny wyprodukowany wewnętrznie itp.), </w:t>
            </w:r>
            <w:r xmlns:w="http://schemas.openxmlformats.org/wordprocessingml/2006/main" w:rsidRPr="00424F0F">
              <w:rPr>
                <w:rFonts w:ascii="Calibri" w:hAnsi="Calibri" w:cs="Calibri"/>
                <w:bCs/>
                <w:color w:val="000000" w:themeColor="text1"/>
                <w:sz w:val="20"/>
                <w:szCs w:val="20"/>
                <w:lang w:val="en-US" w:eastAsia="en-GB"/>
              </w:rPr>
              <w:t xml:space="preserve">jak i metodologię ustalania kosztu jednostki.</w:t>
            </w:r>
          </w:p>
          <w:p w14:paraId="5A9E5F92" w14:textId="1CAA3ACA" w:rsidR="00BB6FF1" w:rsidRPr="00424F0F" w:rsidRDefault="00BB6FF1" w:rsidP="00014161">
            <w:pPr xmlns:w="http://schemas.openxmlformats.org/wordprocessingml/2006/main">
              <w:autoSpaceDE w:val="0"/>
              <w:spacing w:before="120" w:after="120"/>
              <w:jc w:val="left"/>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Aby potwierdzić standardowe ustalenia zawarte w kolejnej kolumnie, praktyk:</w:t>
            </w:r>
          </w:p>
          <w:p w14:paraId="3BA9BBAE" w14:textId="7B9C5C80"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uzyskano zapisy i dokumenty potwierdzające koszty zgłoszone jako koszty jednostkowe, aby zrozumieć zastosowaną metodologię</w:t>
            </w:r>
          </w:p>
          <w:p w14:paraId="08C54A78" w14:textId="58A86CB8"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uzyskano opis zwyczajowej praktyki uczestnika w zakresie rachunkowości kosztów w celu obliczenia kosztów towarów i usług fakturowanych wewnętrznie (koszty jednostkowe)</w:t>
            </w:r>
          </w:p>
          <w:p w14:paraId="13C69CB0" w14:textId="7A8FA8FF"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sprawdzono, czy w przypadku sprawozdań finansowych będących przedmiotem niniejszego sprawozdania finansowego zastosowano zwyczajową praktykę uczestnika w zakresie rachunkowości kosztów</w:t>
            </w:r>
          </w:p>
          <w:p w14:paraId="4575BD2A" w14:textId="4FF33324"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zapewnił, że uczestnik</w:t>
            </w:r>
            <w:r xmlns:w="http://schemas.openxmlformats.org/wordprocessingml/2006/main" w:rsidRPr="00424F0F" w:rsidDel="00814710">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powszechnie stosowane praktyki rachunkowości kosztów w celu obliczania kosztów jednostkowych są stosowane w sposób spójny, niezależnie od źródła finansowania</w:t>
            </w:r>
          </w:p>
          <w:p w14:paraId="56F3B7FD" w14:textId="67F96F19"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sprawdzono, czy ten sam koszt jednostkowy został zastosowany w spójny sposób w innych transakcjach nieobejmujących dotacji UE</w:t>
            </w:r>
          </w:p>
          <w:p w14:paraId="30C107A0" w14:textId="5CBE86FC"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sprawdzono, czy jakiekolwiek koszty niekwalifikowalne lub koszty zgłoszone w innych kategoriach budżetowych nie zostały uwzględnione przy obliczaniu kosztów towarów i usług fakturowanych wewnętrznie </w:t>
            </w:r>
            <w:r xmlns:w="http://schemas.openxmlformats.org/wordprocessingml/2006/main" w:rsidRPr="0013451A">
              <w:rPr>
                <w:rFonts w:ascii="Calibri" w:hAnsi="Calibri" w:cs="Calibri"/>
                <w:i/>
                <w:iCs/>
                <w:color w:val="000000" w:themeColor="text1"/>
                <w:sz w:val="20"/>
                <w:szCs w:val="20"/>
                <w:lang w:eastAsia="en-GB"/>
              </w:rPr>
              <w:t xml:space="preserve">(patrz art. 6)</w:t>
            </w:r>
          </w:p>
          <w:p w14:paraId="436EB061" w14:textId="6727F057"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Sprawdzono, czy rzeczywiste koszty towarów i usług fakturowanych wewnętrznie zostały skorygowane na podstawie elementów budżetowanych lub szacowanych, a jeśli tak, zweryfikowano, czy te elementy są rzeczywiście istotne dla obliczeń i odpowiadają weryfikowalnym informacjom. Szacunki stanowią mniej niż 5% zadeklarowanych kosztów.</w:t>
            </w:r>
          </w:p>
          <w:p w14:paraId="08716297" w14:textId="712AA999" w:rsidR="00BB6FF1" w:rsidRPr="00424F0F" w:rsidRDefault="0013451A"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B56ED">
              <w:rPr>
                <w:rFonts w:ascii="Calibri" w:hAnsi="Calibri" w:cs="Calibri"/>
                <w:color w:val="7030A0"/>
                <w:sz w:val="20"/>
                <w:szCs w:val="20"/>
                <w:lang w:eastAsia="en-GB"/>
              </w:rPr>
              <w:t xml:space="preserve">dla wszystkich programów z wyjątkiem Horyzontu Europa:</w:t>
            </w:r>
            <w:r xmlns:w="http://schemas.openxmlformats.org/wordprocessingml/2006/main">
              <w:rPr>
                <w:rFonts w:ascii="Calibri" w:hAnsi="Calibri" w:cs="Calibri"/>
                <w:i/>
                <w:iCs/>
                <w:color w:val="7030A0"/>
                <w:sz w:val="20"/>
                <w:szCs w:val="20"/>
                <w:lang w:eastAsia="en-GB"/>
              </w:rPr>
              <w:t xml:space="preserve"> </w:t>
            </w:r>
            <w:r xmlns:w="http://schemas.openxmlformats.org/wordprocessingml/2006/main" w:rsidR="00BB6FF1" w:rsidRPr="00424F0F">
              <w:rPr>
                <w:rFonts w:ascii="Calibri" w:hAnsi="Calibri" w:cs="Calibri"/>
                <w:color w:val="000000" w:themeColor="text1"/>
                <w:sz w:val="20"/>
                <w:szCs w:val="20"/>
                <w:lang w:eastAsia="en-GB"/>
              </w:rPr>
              <w:t xml:space="preserve">sprawdzono, czy koszty pozycji, które nie są bezpośrednio związane z produkcją towarów lub usług objętych fakturą </w:t>
            </w:r>
            <w:r xmlns:w="http://schemas.openxmlformats.org/wordprocessingml/2006/main" w:rsidR="00BB6FF1" w:rsidRPr="0013451A">
              <w:rPr>
                <w:rFonts w:ascii="Calibri" w:hAnsi="Calibri" w:cs="Calibri"/>
                <w:i/>
                <w:iCs/>
                <w:color w:val="000000" w:themeColor="text1"/>
                <w:sz w:val="20"/>
                <w:szCs w:val="20"/>
                <w:lang w:eastAsia="en-GB"/>
              </w:rPr>
              <w:t xml:space="preserve">(np. usługi pomocnicze, takie jak sprzątanie, ogólna </w:t>
            </w:r>
            <w:r xmlns:w="http://schemas.openxmlformats.org/wordprocessingml/2006/main" w:rsidR="00BB6FF1" w:rsidRPr="0013451A">
              <w:rPr>
                <w:rFonts w:ascii="Calibri" w:hAnsi="Calibri" w:cs="Calibri"/>
                <w:i/>
                <w:iCs/>
                <w:color w:val="000000" w:themeColor="text1"/>
                <w:sz w:val="20"/>
                <w:szCs w:val="20"/>
                <w:lang w:eastAsia="en-GB"/>
              </w:rPr>
              <w:lastRenderedPageBreak xmlns:w="http://schemas.openxmlformats.org/wordprocessingml/2006/main"/>
            </w:r>
            <w:r xmlns:w="http://schemas.openxmlformats.org/wordprocessingml/2006/main" w:rsidR="00BB6FF1" w:rsidRPr="0013451A">
              <w:rPr>
                <w:rFonts w:ascii="Calibri" w:hAnsi="Calibri" w:cs="Calibri"/>
                <w:i/>
                <w:iCs/>
                <w:color w:val="000000" w:themeColor="text1"/>
                <w:sz w:val="20"/>
                <w:szCs w:val="20"/>
                <w:lang w:eastAsia="en-GB"/>
              </w:rPr>
              <w:t xml:space="preserve">księgowość, wsparcie administracyjne itp., które nie są bezpośrednio wykorzystywane do produkcji towaru lub usługi) </w:t>
            </w:r>
            <w:r xmlns:w="http://schemas.openxmlformats.org/wordprocessingml/2006/main" w:rsidR="00BB6FF1" w:rsidRPr="00424F0F">
              <w:rPr>
                <w:rFonts w:ascii="Calibri" w:hAnsi="Calibri" w:cs="Calibri"/>
                <w:color w:val="000000" w:themeColor="text1"/>
                <w:sz w:val="20"/>
                <w:szCs w:val="20"/>
                <w:lang w:eastAsia="en-GB"/>
              </w:rPr>
              <w:t xml:space="preserve">nie zostały uwzględnione przy obliczaniu kosztów towarów i usług objętych fakturą wewnętrzną</w:t>
            </w:r>
          </w:p>
          <w:p w14:paraId="1572E472" w14:textId="0CB938A4" w:rsidR="00BB6FF1" w:rsidRPr="00424F0F" w:rsidRDefault="0013451A"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sidRPr="004B56ED">
              <w:rPr>
                <w:rFonts w:ascii="Calibri" w:hAnsi="Calibri" w:cs="Calibri"/>
                <w:color w:val="7030A0"/>
                <w:sz w:val="20"/>
                <w:szCs w:val="20"/>
                <w:lang w:eastAsia="en-GB"/>
              </w:rPr>
              <w:t xml:space="preserve">dla wszystkich programów z wyjątkiem Horyzontu Europa:</w:t>
            </w:r>
            <w:r xmlns:w="http://schemas.openxmlformats.org/wordprocessingml/2006/main" w:rsidR="00BB6FF1" w:rsidRPr="00424F0F">
              <w:rPr>
                <w:rFonts w:ascii="Calibri" w:hAnsi="Calibri" w:cs="Calibri"/>
                <w:i/>
                <w:iCs/>
                <w:color w:val="000000" w:themeColor="text1"/>
                <w:sz w:val="20"/>
                <w:szCs w:val="20"/>
                <w:lang w:eastAsia="en-GB"/>
              </w:rPr>
              <w:t xml:space="preserve"> </w:t>
            </w:r>
            <w:r xmlns:w="http://schemas.openxmlformats.org/wordprocessingml/2006/main" w:rsidR="00BB6FF1" w:rsidRPr="00424F0F">
              <w:rPr>
                <w:rFonts w:ascii="Calibri" w:hAnsi="Calibri" w:cs="Calibri"/>
                <w:bCs/>
                <w:color w:val="000000" w:themeColor="text1"/>
                <w:sz w:val="20"/>
                <w:szCs w:val="20"/>
                <w:lang w:val="en-US" w:eastAsia="en-GB"/>
              </w:rPr>
              <w:t xml:space="preserve">sprawdził, czy koszty </w:t>
            </w:r>
            <w:r xmlns:w="http://schemas.openxmlformats.org/wordprocessingml/2006/main" w:rsidR="00BB6FF1" w:rsidRPr="004361B5">
              <w:rPr>
                <w:rFonts w:ascii="Calibri" w:hAnsi="Calibri" w:cs="Calibri"/>
                <w:color w:val="000000" w:themeColor="text1"/>
                <w:sz w:val="20"/>
                <w:szCs w:val="20"/>
                <w:lang w:eastAsia="en-GB"/>
              </w:rPr>
              <w:t xml:space="preserve">zasobów </w:t>
            </w:r>
            <w:r xmlns:w="http://schemas.openxmlformats.org/wordprocessingml/2006/main" w:rsidR="00BB6FF1" w:rsidRPr="00424F0F">
              <w:rPr>
                <w:rFonts w:ascii="Calibri" w:hAnsi="Calibri" w:cs="Calibri"/>
                <w:bCs/>
                <w:color w:val="000000" w:themeColor="text1"/>
                <w:sz w:val="20"/>
                <w:szCs w:val="20"/>
                <w:lang w:val="en-US" w:eastAsia="en-GB"/>
              </w:rPr>
              <w:t xml:space="preserve">, które nie należą do uczestnika, a z których korzysta on bezpłatnie </w:t>
            </w:r>
            <w:r xmlns:w="http://schemas.openxmlformats.org/wordprocessingml/2006/main" w:rsidR="00BB6FF1" w:rsidRPr="0013451A">
              <w:rPr>
                <w:rFonts w:ascii="Calibri" w:hAnsi="Calibri" w:cs="Calibri"/>
                <w:bCs/>
                <w:i/>
                <w:iCs/>
                <w:color w:val="000000" w:themeColor="text1"/>
                <w:sz w:val="20"/>
                <w:szCs w:val="20"/>
                <w:lang w:val="en-US" w:eastAsia="en-GB"/>
              </w:rPr>
              <w:t xml:space="preserve">(np. personel lub wyposażenie strony trzeciej udostępnione bezpłatnie) </w:t>
            </w:r>
            <w:r xmlns:w="http://schemas.openxmlformats.org/wordprocessingml/2006/main" w:rsidR="00BB6FF1" w:rsidRPr="00424F0F">
              <w:rPr>
                <w:rFonts w:ascii="Calibri" w:hAnsi="Calibri" w:cs="Calibri"/>
                <w:color w:val="000000" w:themeColor="text1"/>
                <w:sz w:val="20"/>
                <w:szCs w:val="20"/>
                <w:lang w:eastAsia="en-GB"/>
              </w:rPr>
              <w:t xml:space="preserve">nie zostały uwzględnione przy obliczaniu kosztów towarów i usług fakturowanych wewnętrznie </w:t>
            </w:r>
            <w:r xmlns:w="http://schemas.openxmlformats.org/wordprocessingml/2006/main" w:rsidR="00BB6FF1" w:rsidRPr="0013451A">
              <w:rPr>
                <w:rFonts w:ascii="Calibri" w:hAnsi="Calibri" w:cs="Calibri"/>
                <w:i/>
                <w:iCs/>
                <w:color w:val="000000" w:themeColor="text1"/>
                <w:sz w:val="20"/>
                <w:szCs w:val="20"/>
                <w:lang w:eastAsia="en-GB"/>
              </w:rPr>
              <w:t xml:space="preserve">(patrz art. 6) </w:t>
            </w:r>
            <w:r xmlns:w="http://schemas.openxmlformats.org/wordprocessingml/2006/main" w:rsidR="00BB6FF1" w:rsidRPr="00424F0F">
              <w:rPr>
                <w:rFonts w:ascii="Calibri" w:hAnsi="Calibri" w:cs="Calibri"/>
                <w:bCs/>
                <w:color w:val="000000" w:themeColor="text1"/>
                <w:sz w:val="20"/>
                <w:szCs w:val="20"/>
                <w:lang w:val="en-US" w:eastAsia="en-GB"/>
              </w:rPr>
              <w:t xml:space="preserve">, </w:t>
            </w:r>
            <w:r xmlns:w="http://schemas.openxmlformats.org/wordprocessingml/2006/main" w:rsidR="00BB6FF1" w:rsidRPr="00424F0F">
              <w:rPr>
                <w:rFonts w:ascii="Calibri" w:hAnsi="Calibri" w:cs="Calibri"/>
                <w:bCs/>
                <w:color w:val="000000" w:themeColor="text1"/>
                <w:sz w:val="20"/>
                <w:szCs w:val="20"/>
                <w:lang w:val="en-US" w:eastAsia="en-GB"/>
              </w:rPr>
              <w:t xml:space="preserve">ponieważ koszty te nie znajdują się w jego księgach rachunkowych </w:t>
            </w:r>
            <w:r xmlns:w="http://schemas.openxmlformats.org/wordprocessingml/2006/main" w:rsidR="00BB6FF1" w:rsidRPr="0013451A">
              <w:rPr>
                <w:rFonts w:ascii="Calibri" w:hAnsi="Calibri" w:cs="Calibri"/>
                <w:bCs/>
                <w:i/>
                <w:iCs/>
                <w:color w:val="000000" w:themeColor="text1"/>
                <w:sz w:val="20"/>
                <w:szCs w:val="20"/>
                <w:lang w:val="en-US" w:eastAsia="en-GB"/>
              </w:rPr>
              <w:t xml:space="preserve">(patrz art. 6.1 lit. a) lit. v))</w:t>
            </w:r>
          </w:p>
          <w:p w14:paraId="00DFFD2C" w14:textId="73602097" w:rsidR="00BB6FF1" w:rsidRPr="00424F0F" w:rsidRDefault="00BB6FF1"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sprawdził, czy wszelkie koszty pozycji użytych do obliczenia kosztów towarów i usług fakturowanych wewnętrznie są poparte dowodami i zarejestrowane w księgach rachunkowych.</w:t>
            </w:r>
          </w:p>
        </w:tc>
        <w:tc>
          <w:tcPr>
            <w:tcW w:w="4961" w:type="dxa"/>
            <w:shd w:val="clear" w:color="auto" w:fill="auto"/>
            <w:tcMar>
              <w:top w:w="0" w:type="dxa"/>
              <w:left w:w="108" w:type="dxa"/>
              <w:bottom w:w="0" w:type="dxa"/>
              <w:right w:w="108" w:type="dxa"/>
            </w:tcMar>
          </w:tcPr>
          <w:p w14:paraId="2C002AF2" w14:textId="6EF04061"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420" w:type="dxa"/>
            <w:shd w:val="clear" w:color="auto" w:fill="auto"/>
            <w:tcMar>
              <w:top w:w="0" w:type="dxa"/>
              <w:left w:w="108" w:type="dxa"/>
              <w:bottom w:w="0" w:type="dxa"/>
              <w:right w:w="108" w:type="dxa"/>
            </w:tcMar>
          </w:tcPr>
          <w:p w14:paraId="45D45EE9" w14:textId="74DC19DE"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7F04F1">
              <w:rPr>
                <w:rFonts w:asciiTheme="minorHAnsi" w:hAnsiTheme="minorHAnsi" w:cstheme="minorHAnsi"/>
                <w:color w:val="000000" w:themeColor="text1"/>
                <w:sz w:val="20"/>
                <w:szCs w:val="20"/>
                <w:lang w:eastAsia="en-GB"/>
              </w:rPr>
              <w:t xml:space="preserve">TAK/NIE/ND</w:t>
            </w:r>
          </w:p>
        </w:tc>
      </w:tr>
      <w:tr w:rsidR="00BB6FF1" w:rsidRPr="00424F0F" w14:paraId="6B6ADDB8" w14:textId="77777777" w:rsidTr="00DC78C9">
        <w:tc>
          <w:tcPr>
            <w:tcW w:w="1095" w:type="dxa"/>
            <w:vMerge/>
          </w:tcPr>
          <w:p w14:paraId="2DF704D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88206D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2F4C882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260FD5F9" w14:textId="4BDB3F3C"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Metodologia stosowana przez praktyka obejmowała co najmniej metodę ustalania kwoty wykorzystanej jednostki, odpowiednie zapisy i dokumenty potwierdzające liczbę zadeklarowanych jednostek, szczegóły dotyczące liczby zadeklarowanych jednostek i kwoty wykorzystanej jednostki składającej się na całkowite koszty rozliczenia itp.</w:t>
            </w:r>
          </w:p>
        </w:tc>
        <w:tc>
          <w:tcPr>
            <w:tcW w:w="1420" w:type="dxa"/>
            <w:shd w:val="clear" w:color="auto" w:fill="auto"/>
            <w:tcMar>
              <w:top w:w="0" w:type="dxa"/>
              <w:left w:w="108" w:type="dxa"/>
              <w:bottom w:w="0" w:type="dxa"/>
              <w:right w:w="108" w:type="dxa"/>
            </w:tcMar>
          </w:tcPr>
          <w:p w14:paraId="489085D3" w14:textId="3AD951AF"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7F04F1">
              <w:rPr>
                <w:rFonts w:asciiTheme="minorHAnsi" w:hAnsiTheme="minorHAnsi" w:cstheme="minorHAnsi"/>
                <w:color w:val="000000" w:themeColor="text1"/>
                <w:sz w:val="20"/>
                <w:szCs w:val="20"/>
                <w:lang w:eastAsia="en-GB"/>
              </w:rPr>
              <w:t xml:space="preserve">TAK/NIE/ND</w:t>
            </w:r>
          </w:p>
        </w:tc>
      </w:tr>
      <w:tr w:rsidR="00BB6FF1" w:rsidRPr="00424F0F" w14:paraId="5F1E4320" w14:textId="77777777" w:rsidTr="00DC78C9">
        <w:tc>
          <w:tcPr>
            <w:tcW w:w="1095" w:type="dxa"/>
            <w:vMerge/>
          </w:tcPr>
          <w:p w14:paraId="54892D9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DA71B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7EDBA92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4BF644AB" w14:textId="605B6014"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Liczba jednostek faktur wewnętrznych, które zostały faktycznie wdrożone (wykorzystane lub wyprodukowane) i są niezbędne do realizacji działania.</w:t>
            </w:r>
          </w:p>
        </w:tc>
        <w:tc>
          <w:tcPr>
            <w:tcW w:w="1420" w:type="dxa"/>
            <w:shd w:val="clear" w:color="auto" w:fill="auto"/>
            <w:tcMar>
              <w:top w:w="0" w:type="dxa"/>
              <w:left w:w="108" w:type="dxa"/>
              <w:bottom w:w="0" w:type="dxa"/>
              <w:right w:w="108" w:type="dxa"/>
            </w:tcMar>
          </w:tcPr>
          <w:p w14:paraId="41B530CF" w14:textId="79AD81ED"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A65A7">
              <w:rPr>
                <w:rFonts w:asciiTheme="minorHAnsi" w:hAnsiTheme="minorHAnsi" w:cstheme="minorHAnsi"/>
                <w:color w:val="000000" w:themeColor="text1"/>
                <w:sz w:val="20"/>
                <w:szCs w:val="20"/>
                <w:lang w:eastAsia="en-GB"/>
              </w:rPr>
              <w:t xml:space="preserve">TAK/NIE/ND</w:t>
            </w:r>
          </w:p>
        </w:tc>
      </w:tr>
      <w:tr w:rsidR="00BB6FF1" w:rsidRPr="00424F0F" w14:paraId="50C198E9" w14:textId="77777777" w:rsidTr="00DC78C9">
        <w:tc>
          <w:tcPr>
            <w:tcW w:w="1095" w:type="dxa"/>
            <w:vMerge/>
          </w:tcPr>
          <w:p w14:paraId="53F1BE9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C29301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5326097D"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7546F06D" w14:textId="7B8BC38C"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zadeklarowane w postaci faktur wewnętrznych nie obejmują kosztów zadeklarowanych w innych kategoriach kosztów.</w:t>
            </w:r>
          </w:p>
        </w:tc>
        <w:tc>
          <w:tcPr>
            <w:tcW w:w="1420" w:type="dxa"/>
            <w:shd w:val="clear" w:color="auto" w:fill="auto"/>
            <w:tcMar>
              <w:top w:w="0" w:type="dxa"/>
              <w:left w:w="108" w:type="dxa"/>
              <w:bottom w:w="0" w:type="dxa"/>
              <w:right w:w="108" w:type="dxa"/>
            </w:tcMar>
          </w:tcPr>
          <w:p w14:paraId="3D8274A4" w14:textId="105E643A"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A65A7">
              <w:rPr>
                <w:rFonts w:asciiTheme="minorHAnsi" w:hAnsiTheme="minorHAnsi" w:cstheme="minorHAnsi"/>
                <w:color w:val="000000" w:themeColor="text1"/>
                <w:sz w:val="20"/>
                <w:szCs w:val="20"/>
                <w:lang w:eastAsia="en-GB"/>
              </w:rPr>
              <w:t xml:space="preserve">TAK/NIE/ND</w:t>
            </w:r>
          </w:p>
        </w:tc>
      </w:tr>
      <w:tr w:rsidR="00BB6FF1" w:rsidRPr="00424F0F" w14:paraId="096E3716" w14:textId="77777777" w:rsidTr="00DC78C9">
        <w:tc>
          <w:tcPr>
            <w:tcW w:w="1095" w:type="dxa"/>
            <w:vMerge/>
          </w:tcPr>
          <w:p w14:paraId="6E2CDEA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A65D95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405005C5"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58FA399F" w14:textId="78D20B63"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Spełnione zostały szczegółowe warunki kwalifikowalności określone w Umowie o Dotację (jeśli takie istnieją).</w:t>
            </w:r>
          </w:p>
        </w:tc>
        <w:tc>
          <w:tcPr>
            <w:tcW w:w="1420" w:type="dxa"/>
            <w:shd w:val="clear" w:color="auto" w:fill="auto"/>
            <w:tcMar>
              <w:top w:w="0" w:type="dxa"/>
              <w:left w:w="108" w:type="dxa"/>
              <w:bottom w:w="0" w:type="dxa"/>
              <w:right w:w="108" w:type="dxa"/>
            </w:tcMar>
          </w:tcPr>
          <w:p w14:paraId="1281678D" w14:textId="1037B3C1"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A65A7">
              <w:rPr>
                <w:rFonts w:asciiTheme="minorHAnsi" w:hAnsiTheme="minorHAnsi" w:cstheme="minorHAnsi"/>
                <w:color w:val="000000" w:themeColor="text1"/>
                <w:sz w:val="20"/>
                <w:szCs w:val="20"/>
                <w:lang w:eastAsia="en-GB"/>
              </w:rPr>
              <w:t xml:space="preserve">TAK/NIE/ND</w:t>
            </w:r>
          </w:p>
        </w:tc>
      </w:tr>
      <w:tr w:rsidR="00BB6FF1" w:rsidRPr="00424F0F" w14:paraId="7D444780" w14:textId="77777777" w:rsidTr="00DC78C9">
        <w:tc>
          <w:tcPr>
            <w:tcW w:w="1095" w:type="dxa"/>
            <w:vMerge/>
          </w:tcPr>
          <w:p w14:paraId="65EE969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0D15265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7F6BC6C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64B54922" w14:textId="32E57CC5"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towarów i usług fakturowanych wewnętrznie, uwzględnione w sprawozdaniu finansowym, zostały obliczone zgodnie z metodą uczestnika</w:t>
            </w:r>
            <w:r xmlns:w="http://schemas.openxmlformats.org/wordprocessingml/2006/main" w:rsidRPr="00424F0F" w:rsidDel="00814710">
              <w:rPr>
                <w:rFonts w:ascii="Calibri" w:hAnsi="Calibri" w:cs="Calibri"/>
                <w:color w:val="000000" w:themeColor="text1"/>
                <w:sz w:val="20"/>
                <w:szCs w:val="20"/>
                <w:lang w:eastAsia="en-GB"/>
              </w:rPr>
              <w:t xml:space="preserve"> </w:t>
            </w:r>
            <w:r xmlns:w="http://schemas.openxmlformats.org/wordprocessingml/2006/main" w:rsidRPr="00424F0F">
              <w:rPr>
                <w:rFonts w:ascii="Calibri" w:hAnsi="Calibri" w:cs="Calibri"/>
                <w:color w:val="000000" w:themeColor="text1"/>
                <w:sz w:val="20"/>
                <w:szCs w:val="20"/>
                <w:lang w:eastAsia="en-GB"/>
              </w:rPr>
              <w:t xml:space="preserve">zwyczajowe praktyki rachunkowości kosztów.</w:t>
            </w:r>
          </w:p>
        </w:tc>
        <w:tc>
          <w:tcPr>
            <w:tcW w:w="1420" w:type="dxa"/>
            <w:shd w:val="clear" w:color="auto" w:fill="auto"/>
            <w:tcMar>
              <w:top w:w="0" w:type="dxa"/>
              <w:left w:w="108" w:type="dxa"/>
              <w:bottom w:w="0" w:type="dxa"/>
              <w:right w:w="108" w:type="dxa"/>
            </w:tcMar>
          </w:tcPr>
          <w:p w14:paraId="19C387FA" w14:textId="43F7ACCF"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0A65A7">
              <w:rPr>
                <w:rFonts w:asciiTheme="minorHAnsi" w:hAnsiTheme="minorHAnsi" w:cstheme="minorHAnsi"/>
                <w:color w:val="000000" w:themeColor="text1"/>
                <w:sz w:val="20"/>
                <w:szCs w:val="20"/>
                <w:lang w:eastAsia="en-GB"/>
              </w:rPr>
              <w:t xml:space="preserve">TAK/NIE/ND</w:t>
            </w:r>
          </w:p>
        </w:tc>
      </w:tr>
      <w:tr w:rsidR="00BB6FF1" w:rsidRPr="00424F0F" w14:paraId="714453D9" w14:textId="77777777" w:rsidTr="00DC78C9">
        <w:tc>
          <w:tcPr>
            <w:tcW w:w="1095" w:type="dxa"/>
            <w:vMerge/>
          </w:tcPr>
          <w:p w14:paraId="0EA89E8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5D5FB0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2D0D1E68"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6B5438D8" w14:textId="739A23C1"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Uczestnicy stosowali w sposób spójny standardowe praktyki rachunkowości kosztów, stosowane do obliczania kosztów towarów i usług fakturowanych wewnętrznie, niezależnie od źródła finansowania.</w:t>
            </w:r>
          </w:p>
        </w:tc>
        <w:tc>
          <w:tcPr>
            <w:tcW w:w="1420" w:type="dxa"/>
            <w:shd w:val="clear" w:color="auto" w:fill="auto"/>
            <w:tcMar>
              <w:top w:w="0" w:type="dxa"/>
              <w:left w:w="108" w:type="dxa"/>
              <w:bottom w:w="0" w:type="dxa"/>
              <w:right w:w="108" w:type="dxa"/>
            </w:tcMar>
          </w:tcPr>
          <w:p w14:paraId="1915B819" w14:textId="0FAD55CC"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0A65A7">
              <w:rPr>
                <w:rFonts w:asciiTheme="minorHAnsi" w:hAnsiTheme="minorHAnsi" w:cstheme="minorHAnsi"/>
                <w:color w:val="000000" w:themeColor="text1"/>
                <w:sz w:val="20"/>
                <w:szCs w:val="20"/>
                <w:lang w:eastAsia="en-GB"/>
              </w:rPr>
              <w:t xml:space="preserve">TAK/NIE/ND</w:t>
            </w:r>
          </w:p>
        </w:tc>
      </w:tr>
      <w:tr w:rsidR="00BB6FF1" w:rsidRPr="00424F0F" w14:paraId="6184C17E" w14:textId="77777777" w:rsidTr="00DC78C9">
        <w:tc>
          <w:tcPr>
            <w:tcW w:w="1095" w:type="dxa"/>
            <w:vMerge/>
          </w:tcPr>
          <w:p w14:paraId="7D7D51E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BBC577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1374924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7A1D698A" w14:textId="28F05D8C"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Zwyczajowo uczestnicy stosują praktykę obliczania jednostkowego kosztu tych dóbr lub usług w oparciu o obiektywne i możliwe do sprawdzenia kryteria.</w:t>
            </w:r>
          </w:p>
        </w:tc>
        <w:tc>
          <w:tcPr>
            <w:tcW w:w="1420" w:type="dxa"/>
            <w:shd w:val="clear" w:color="auto" w:fill="auto"/>
            <w:tcMar>
              <w:top w:w="0" w:type="dxa"/>
              <w:left w:w="108" w:type="dxa"/>
              <w:bottom w:w="0" w:type="dxa"/>
              <w:right w:w="108" w:type="dxa"/>
            </w:tcMar>
          </w:tcPr>
          <w:p w14:paraId="5566BD9B" w14:textId="03091C2C"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A54773">
              <w:rPr>
                <w:rFonts w:asciiTheme="minorHAnsi" w:hAnsiTheme="minorHAnsi" w:cstheme="minorHAnsi"/>
                <w:color w:val="000000" w:themeColor="text1"/>
                <w:sz w:val="20"/>
                <w:szCs w:val="20"/>
                <w:lang w:eastAsia="en-GB"/>
              </w:rPr>
              <w:t xml:space="preserve">TAK/NIE/ND</w:t>
            </w:r>
          </w:p>
        </w:tc>
      </w:tr>
      <w:tr w:rsidR="00BB6FF1" w:rsidRPr="00424F0F" w14:paraId="623565C7" w14:textId="77777777" w:rsidTr="00DC78C9">
        <w:tc>
          <w:tcPr>
            <w:tcW w:w="1095" w:type="dxa"/>
            <w:vMerge/>
          </w:tcPr>
          <w:p w14:paraId="0454034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60D86B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6FF6EE5A"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6F22EFE6" w14:textId="75307525"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jednostkowe stosowano w spójny sposób w przypadku innych transakcji nieobejmujących dotacji UE.</w:t>
            </w:r>
          </w:p>
        </w:tc>
        <w:tc>
          <w:tcPr>
            <w:tcW w:w="1420" w:type="dxa"/>
            <w:shd w:val="clear" w:color="auto" w:fill="auto"/>
            <w:tcMar>
              <w:top w:w="0" w:type="dxa"/>
              <w:left w:w="108" w:type="dxa"/>
              <w:bottom w:w="0" w:type="dxa"/>
              <w:right w:w="108" w:type="dxa"/>
            </w:tcMar>
          </w:tcPr>
          <w:p w14:paraId="2A5A387A" w14:textId="0F8A6974"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A54773">
              <w:rPr>
                <w:rFonts w:asciiTheme="minorHAnsi" w:hAnsiTheme="minorHAnsi" w:cstheme="minorHAnsi"/>
                <w:color w:val="000000" w:themeColor="text1"/>
                <w:sz w:val="20"/>
                <w:szCs w:val="20"/>
                <w:lang w:eastAsia="en-GB"/>
              </w:rPr>
              <w:t xml:space="preserve">TAK/NIE/ND</w:t>
            </w:r>
          </w:p>
        </w:tc>
      </w:tr>
      <w:tr w:rsidR="00BB6FF1" w:rsidRPr="00424F0F" w14:paraId="5F3A9DCC" w14:textId="77777777" w:rsidTr="00DC78C9">
        <w:tc>
          <w:tcPr>
            <w:tcW w:w="1095" w:type="dxa"/>
            <w:vMerge/>
          </w:tcPr>
          <w:p w14:paraId="1CFA91D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53B93D18"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04699BB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62874E5C" w14:textId="32B7BA21"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 jednostkowy oblicza się na podstawie rzeczywistych kosztów dobra lub usługi odnotowanych w księgach rachunkowych uczestnika, z wyłączeniem kosztów niekwalifikowalnych, kosztów ujętych w innych kategoriach budżetowych lub kosztów zasobów, które nie należą do uczestnika i z których korzysta on bezpłatnie.</w:t>
            </w:r>
          </w:p>
        </w:tc>
        <w:tc>
          <w:tcPr>
            <w:tcW w:w="1420" w:type="dxa"/>
            <w:shd w:val="clear" w:color="auto" w:fill="auto"/>
            <w:tcMar>
              <w:top w:w="0" w:type="dxa"/>
              <w:left w:w="108" w:type="dxa"/>
              <w:bottom w:w="0" w:type="dxa"/>
              <w:right w:w="108" w:type="dxa"/>
            </w:tcMar>
          </w:tcPr>
          <w:p w14:paraId="7BD616EE" w14:textId="6C346E01"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BB6FF1" w:rsidRPr="00424F0F" w14:paraId="0B5CEE5E" w14:textId="77777777" w:rsidTr="00DC78C9">
        <w:tc>
          <w:tcPr>
            <w:tcW w:w="1095" w:type="dxa"/>
            <w:vMerge/>
          </w:tcPr>
          <w:p w14:paraId="170CCC1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60FEF1D6"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2F908A4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57151F47" w14:textId="335F6746"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Pozycje kosztów wykorzystane do obliczenia rzeczywistych kosztów towarów i usług fakturowanych wewnętrznie były istotne i odpowiadały weryfikowalnym informacjom.</w:t>
            </w:r>
          </w:p>
        </w:tc>
        <w:tc>
          <w:tcPr>
            <w:tcW w:w="1420" w:type="dxa"/>
            <w:shd w:val="clear" w:color="auto" w:fill="auto"/>
            <w:tcMar>
              <w:top w:w="0" w:type="dxa"/>
              <w:left w:w="108" w:type="dxa"/>
              <w:bottom w:w="0" w:type="dxa"/>
              <w:right w:w="108" w:type="dxa"/>
            </w:tcMar>
          </w:tcPr>
          <w:p w14:paraId="605DD90F" w14:textId="326D07E3"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BB6FF1" w:rsidRPr="00424F0F" w14:paraId="2754F6D1" w14:textId="77777777" w:rsidTr="00DC78C9">
        <w:tc>
          <w:tcPr>
            <w:tcW w:w="1095" w:type="dxa"/>
            <w:vMerge/>
          </w:tcPr>
          <w:p w14:paraId="7E303F7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1C009EC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5ED77E8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0C1DB2CD" w14:textId="3C9947E2" w:rsidR="00BB6FF1" w:rsidRPr="00424F0F" w:rsidRDefault="00BB6FF1" w:rsidP="00014161">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pozycji stanowiących podstawę kalkulacji kosztów towarów i usług fakturowanych wewnętrznie są poparte </w:t>
            </w:r>
            <w:r xmlns:w="http://schemas.openxmlformats.org/wordprocessingml/2006/main"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424F0F">
              <w:rPr>
                <w:rFonts w:ascii="Calibri" w:hAnsi="Calibri" w:cs="Calibri"/>
                <w:color w:val="000000" w:themeColor="text1"/>
                <w:sz w:val="20"/>
                <w:szCs w:val="20"/>
                <w:lang w:eastAsia="en-GB"/>
              </w:rPr>
              <w:t xml:space="preserve">dowodami i rejestrowane w księgach rachunkowych.</w:t>
            </w:r>
          </w:p>
        </w:tc>
        <w:tc>
          <w:tcPr>
            <w:tcW w:w="1420" w:type="dxa"/>
            <w:shd w:val="clear" w:color="auto" w:fill="auto"/>
            <w:tcMar>
              <w:top w:w="0" w:type="dxa"/>
              <w:left w:w="108" w:type="dxa"/>
              <w:bottom w:w="0" w:type="dxa"/>
              <w:right w:w="108" w:type="dxa"/>
            </w:tcMar>
          </w:tcPr>
          <w:p w14:paraId="6A6106F6" w14:textId="1BD45C1E"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highlight w:val="yellow"/>
                <w:lang w:eastAsia="en-GB"/>
              </w:rPr>
            </w:pPr>
            <w:r xmlns:w="http://schemas.openxmlformats.org/wordprocessingml/2006/main" w:rsidRPr="00990876">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BB6FF1" w:rsidRPr="00424F0F" w14:paraId="74A774AE" w14:textId="77777777" w:rsidTr="00DC78C9">
        <w:tc>
          <w:tcPr>
            <w:tcW w:w="1095" w:type="dxa"/>
            <w:vMerge/>
          </w:tcPr>
          <w:p w14:paraId="00A177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D76FB7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shd w:val="clear" w:color="auto" w:fill="auto"/>
            <w:tcMar>
              <w:top w:w="0" w:type="dxa"/>
              <w:left w:w="108" w:type="dxa"/>
              <w:bottom w:w="0" w:type="dxa"/>
              <w:right w:w="108" w:type="dxa"/>
            </w:tcMar>
          </w:tcPr>
          <w:p w14:paraId="689A8D07"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shd w:val="clear" w:color="auto" w:fill="auto"/>
            <w:tcMar>
              <w:top w:w="0" w:type="dxa"/>
              <w:left w:w="108" w:type="dxa"/>
              <w:bottom w:w="0" w:type="dxa"/>
              <w:right w:w="108" w:type="dxa"/>
            </w:tcMar>
          </w:tcPr>
          <w:p w14:paraId="0C2127B4" w14:textId="4D6C55E2" w:rsidR="00BB6FF1" w:rsidRPr="0013451A" w:rsidRDefault="00BB6FF1" w:rsidP="0013451A">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Używane klucze alokacji są tymi zdefiniowanymi w zwyczajowych praktykach uczestnika w zakresie księgowości kosztów, stosowanych w przypadku projektów niefinansowanych przez UE.</w:t>
            </w:r>
          </w:p>
        </w:tc>
        <w:tc>
          <w:tcPr>
            <w:tcW w:w="1420" w:type="dxa"/>
            <w:shd w:val="clear" w:color="auto" w:fill="auto"/>
            <w:tcMar>
              <w:top w:w="0" w:type="dxa"/>
              <w:left w:w="108" w:type="dxa"/>
              <w:bottom w:w="0" w:type="dxa"/>
              <w:right w:w="108" w:type="dxa"/>
            </w:tcMar>
          </w:tcPr>
          <w:p w14:paraId="6EFCD5EA" w14:textId="4823045C"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BB6FF1" w:rsidRPr="00424F0F" w14:paraId="605BFD2C" w14:textId="77777777" w:rsidTr="00DC78C9">
        <w:tc>
          <w:tcPr>
            <w:tcW w:w="1095" w:type="dxa"/>
            <w:vMerge/>
          </w:tcPr>
          <w:p w14:paraId="77AA5F82"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5E1EE8FF"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shd w:val="clear" w:color="auto" w:fill="auto"/>
            <w:tcMar>
              <w:top w:w="0" w:type="dxa"/>
              <w:left w:w="108" w:type="dxa"/>
              <w:bottom w:w="0" w:type="dxa"/>
              <w:right w:w="108" w:type="dxa"/>
            </w:tcMar>
          </w:tcPr>
          <w:p w14:paraId="62DD78B1" w14:textId="4D32AE48" w:rsidR="00BB6FF1" w:rsidRPr="00BB6FF1" w:rsidRDefault="002C6C91" w:rsidP="00BB6FF1">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B56ED">
              <w:rPr>
                <w:rFonts w:ascii="Calibri" w:hAnsi="Calibri" w:cs="Calibri"/>
                <w:color w:val="7030A0"/>
                <w:sz w:val="20"/>
                <w:szCs w:val="20"/>
                <w:lang w:eastAsia="en-GB"/>
              </w:rPr>
              <w:t xml:space="preserve">w ramach programu Horyzont Europa: </w:t>
            </w:r>
            <w:r xmlns:w="http://schemas.openxmlformats.org/wordprocessingml/2006/main" w:rsidR="00BB6FF1" w:rsidRPr="00424F0F">
              <w:rPr>
                <w:rFonts w:ascii="Calibri" w:hAnsi="Calibri" w:cs="Calibri"/>
                <w:color w:val="000000" w:themeColor="text1"/>
                <w:sz w:val="20"/>
                <w:szCs w:val="20"/>
                <w:lang w:eastAsia="en-GB"/>
              </w:rPr>
              <w:t xml:space="preserve">sprawdzono, czy kwota na jednostkę za wewnętrzne dostarczenie dobra lub usługi została obliczona przy użyciu rzeczywistych kosztów bezpośrednich i pośrednich odnotowanych w księgach rachunkowych uczestnika, przypisanych albo poprzez bezpośredni pomiar, albo na podstawie czynników kosztowych zgodnie z praktykami księgowymi uczestnika.</w:t>
            </w:r>
          </w:p>
        </w:tc>
        <w:tc>
          <w:tcPr>
            <w:tcW w:w="4961" w:type="dxa"/>
            <w:shd w:val="clear" w:color="auto" w:fill="auto"/>
            <w:tcMar>
              <w:top w:w="0" w:type="dxa"/>
              <w:left w:w="108" w:type="dxa"/>
              <w:bottom w:w="0" w:type="dxa"/>
              <w:right w:w="108" w:type="dxa"/>
            </w:tcMar>
          </w:tcPr>
          <w:p w14:paraId="656C1A61" w14:textId="5027AD65" w:rsidR="00BB6FF1" w:rsidRPr="00424F0F" w:rsidRDefault="00BB6FF1" w:rsidP="00424F0F">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Kwota na jednostkę została obliczona przy użyciu rzeczywistych kosztów bezpośrednich i pośrednich odnotowanych w księgach rachunkowych uczestnika, przypisanych albo poprzez bezpośredni pomiar, albo na podstawie czynników kosztowych zdefiniowanych w zwyczajowej praktyce księgowania kosztów uczestnika.</w:t>
            </w:r>
          </w:p>
        </w:tc>
        <w:tc>
          <w:tcPr>
            <w:tcW w:w="1420" w:type="dxa"/>
            <w:shd w:val="clear" w:color="auto" w:fill="auto"/>
            <w:tcMar>
              <w:top w:w="0" w:type="dxa"/>
              <w:left w:w="108" w:type="dxa"/>
              <w:bottom w:w="0" w:type="dxa"/>
              <w:right w:w="108" w:type="dxa"/>
            </w:tcMar>
          </w:tcPr>
          <w:p w14:paraId="7F3CF3A5" w14:textId="4C3805E3" w:rsidR="00BB6FF1" w:rsidRPr="00424F0F" w:rsidRDefault="00BB6FF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TAK/NIE/ND</w:t>
            </w:r>
          </w:p>
        </w:tc>
      </w:tr>
    </w:tbl>
    <w:p w14:paraId="171DED48" w14:textId="77777777" w:rsidR="00424F0F" w:rsidRDefault="00424F0F"/>
    <w:p w14:paraId="0BF71B51" w14:textId="77777777" w:rsidR="00333738" w:rsidRPr="00333738" w:rsidRDefault="00333738" w:rsidP="00333738">
      <w:pPr xmlns:w="http://schemas.openxmlformats.org/wordprocessingml/2006/main">
        <w:pStyle w:val="Heading3"/>
      </w:pPr>
      <w:bookmarkStart xmlns:w="http://schemas.openxmlformats.org/wordprocessingml/2006/main" w:id="9" w:name="_Hlk162208300"/>
      <w:r xmlns:w="http://schemas.openxmlformats.org/wordprocessingml/2006/main" w:rsidRPr="00333738">
        <w:t xml:space="preserve">Inne kategorie kosztów (D.[X])</w:t>
      </w:r>
    </w:p>
    <w:tbl>
      <w:tblPr>
        <w:tblpPr w:leftFromText="180" w:rightFromText="180" w:vertAnchor="text" w:tblpY="1"/>
        <w:tblOverlap w:val="never"/>
        <w:tblW w:w="1519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21"/>
        <w:gridCol w:w="4962"/>
        <w:gridCol w:w="1426"/>
      </w:tblGrid>
      <w:tr w:rsidR="00333738" w:rsidRPr="00424F0F" w14:paraId="1B1D69E7" w14:textId="77777777" w:rsidTr="00E31508">
        <w:trPr>
          <w:trHeight w:val="390"/>
          <w:tblHeader/>
        </w:trPr>
        <w:tc>
          <w:tcPr>
            <w:tcW w:w="15192" w:type="dxa"/>
            <w:gridSpan w:val="5"/>
            <w:shd w:val="clear" w:color="auto" w:fill="EAF1DD" w:themeFill="accent3" w:themeFillTint="33"/>
          </w:tcPr>
          <w:bookmarkEnd w:id="9"/>
          <w:p w14:paraId="21DFA082" w14:textId="77777777" w:rsidR="00333738" w:rsidRPr="00424F0F" w:rsidRDefault="00333738" w:rsidP="00352DC9">
            <w:pPr xmlns:w="http://schemas.openxmlformats.org/wordprocessingml/2006/main">
              <w:autoSpaceDE w:val="0"/>
              <w:spacing w:before="120" w:after="120"/>
              <w:ind w:left="142"/>
              <w:jc w:val="left"/>
              <w:rPr>
                <w:rFonts w:ascii="Calibri" w:hAnsi="Calibri" w:cs="Calibri"/>
                <w:b/>
                <w:color w:val="000000" w:themeColor="text1"/>
                <w:sz w:val="20"/>
                <w:szCs w:val="20"/>
                <w:lang w:val="it-IT" w:eastAsia="en-GB"/>
              </w:rPr>
            </w:pPr>
            <w:r xmlns:w="http://schemas.openxmlformats.org/wordprocessingml/2006/main" w:rsidRPr="00333738">
              <w:rPr>
                <w:rFonts w:asciiTheme="minorHAnsi" w:hAnsiTheme="minorHAnsi"/>
                <w:b/>
                <w:bCs/>
                <w:color w:val="FF0000"/>
                <w:szCs w:val="20"/>
              </w:rPr>
              <w:t xml:space="preserve">UZGODNIONE PROCEDURY CFS — Inne kategorie kosztów (D.[X])</w:t>
            </w:r>
          </w:p>
        </w:tc>
      </w:tr>
      <w:tr w:rsidR="00333738" w:rsidRPr="00424F0F" w14:paraId="3BDB6142" w14:textId="77777777" w:rsidTr="00E31508">
        <w:trPr>
          <w:trHeight w:val="390"/>
          <w:tblHeader/>
        </w:trPr>
        <w:tc>
          <w:tcPr>
            <w:tcW w:w="1095" w:type="dxa"/>
            <w:shd w:val="clear" w:color="auto" w:fill="EAF1DD" w:themeFill="accent3" w:themeFillTint="33"/>
          </w:tcPr>
          <w:p w14:paraId="5274921E" w14:textId="77777777" w:rsidR="00333738" w:rsidRPr="00424F0F" w:rsidRDefault="00333738" w:rsidP="00352DC9">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88" w:type="dxa"/>
            <w:shd w:val="clear" w:color="auto" w:fill="EAF1DD" w:themeFill="accent3" w:themeFillTint="33"/>
          </w:tcPr>
          <w:p w14:paraId="5D166283" w14:textId="77777777" w:rsidR="00333738" w:rsidRPr="00424F0F" w:rsidRDefault="00333738" w:rsidP="00352DC9">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21" w:type="dxa"/>
            <w:shd w:val="clear" w:color="auto" w:fill="EAF1DD" w:themeFill="accent3" w:themeFillTint="33"/>
            <w:tcMar>
              <w:top w:w="0" w:type="dxa"/>
              <w:left w:w="108" w:type="dxa"/>
              <w:bottom w:w="0" w:type="dxa"/>
              <w:right w:w="108" w:type="dxa"/>
            </w:tcMar>
            <w:vAlign w:val="center"/>
          </w:tcPr>
          <w:p w14:paraId="3ECE1EB8" w14:textId="77777777" w:rsidR="00333738" w:rsidRPr="00424F0F" w:rsidRDefault="0033373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2" w:type="dxa"/>
            <w:shd w:val="clear" w:color="auto" w:fill="EAF1DD" w:themeFill="accent3" w:themeFillTint="33"/>
            <w:tcMar>
              <w:top w:w="0" w:type="dxa"/>
              <w:left w:w="108" w:type="dxa"/>
              <w:bottom w:w="0" w:type="dxa"/>
              <w:right w:w="108" w:type="dxa"/>
            </w:tcMar>
            <w:vAlign w:val="center"/>
          </w:tcPr>
          <w:p w14:paraId="047D5E9A" w14:textId="77777777" w:rsidR="00333738" w:rsidRPr="00424F0F" w:rsidRDefault="00333738" w:rsidP="00352DC9">
            <w:pPr xmlns:w="http://schemas.openxmlformats.org/wordprocessingml/2006/main">
              <w:suppressAutoHyphens/>
              <w:autoSpaceDE w:val="0"/>
              <w:autoSpaceDN w:val="0"/>
              <w:spacing w:before="120" w:after="120"/>
              <w:jc w:val="center"/>
              <w:textAlignment w:val="baseline"/>
              <w:rPr>
                <w:rFonts w:ascii="Calibri" w:hAnsi="Calibri" w:cs="Calibri"/>
                <w:i/>
                <w:iCs/>
                <w:color w:val="000000" w:themeColor="text1"/>
                <w:sz w:val="20"/>
                <w:szCs w:val="20"/>
                <w:highlight w:val="lightGray"/>
                <w:lang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26" w:type="dxa"/>
            <w:shd w:val="clear" w:color="auto" w:fill="EAF1DD" w:themeFill="accent3" w:themeFillTint="33"/>
            <w:tcMar>
              <w:top w:w="0" w:type="dxa"/>
              <w:left w:w="108" w:type="dxa"/>
              <w:bottom w:w="0" w:type="dxa"/>
              <w:right w:w="108" w:type="dxa"/>
            </w:tcMar>
            <w:vAlign w:val="center"/>
          </w:tcPr>
          <w:p w14:paraId="58A2E0AF" w14:textId="77777777" w:rsidR="00333738" w:rsidRPr="00424F0F" w:rsidRDefault="00333738" w:rsidP="00352DC9">
            <w:pPr xmlns:w="http://schemas.openxmlformats.org/wordprocessingml/2006/main">
              <w:autoSpaceDE w:val="0"/>
              <w:spacing w:before="120" w:after="120"/>
              <w:jc w:val="center"/>
              <w:rPr>
                <w:rFonts w:ascii="Calibri" w:hAnsi="Calibri" w:cs="Calibri"/>
                <w:b/>
                <w:color w:val="000000" w:themeColor="text1"/>
                <w:sz w:val="20"/>
                <w:szCs w:val="20"/>
                <w:lang w:val="it-IT" w:eastAsia="en-GB"/>
              </w:rPr>
            </w:pPr>
            <w:r xmlns:w="http://schemas.openxmlformats.org/wordprocessingml/2006/main" w:rsidRPr="00424F0F">
              <w:rPr>
                <w:rFonts w:ascii="Calibri" w:hAnsi="Calibri" w:cs="Calibri"/>
                <w:b/>
                <w:color w:val="000000" w:themeColor="text1"/>
                <w:sz w:val="20"/>
                <w:szCs w:val="20"/>
                <w:lang w:val="it-IT" w:eastAsia="en-GB"/>
              </w:rPr>
              <w:t xml:space="preserve">Wynik</w:t>
            </w:r>
          </w:p>
          <w:p w14:paraId="7B926FE3" w14:textId="77777777" w:rsidR="00333738" w:rsidRPr="00424F0F" w:rsidRDefault="00333738" w:rsidP="00352DC9">
            <w:pPr xmlns:w="http://schemas.openxmlformats.org/wordprocessingml/2006/main">
              <w:autoSpaceDE w:val="0"/>
              <w:spacing w:before="120" w:after="120"/>
              <w:jc w:val="center"/>
              <w:rPr>
                <w:rFonts w:ascii="Calibri" w:hAnsi="Calibri" w:cs="Calibri"/>
                <w:color w:val="000000" w:themeColor="text1"/>
                <w:sz w:val="20"/>
                <w:szCs w:val="20"/>
                <w:highlight w:val="yellow"/>
                <w:lang w:val="es-ES" w:eastAsia="en-GB"/>
              </w:rPr>
            </w:pPr>
            <w:r xmlns:w="http://schemas.openxmlformats.org/wordprocessingml/2006/main" w:rsidRPr="00424F0F">
              <w:rPr>
                <w:rFonts w:ascii="Calibri" w:hAnsi="Calibri" w:cs="Calibri"/>
                <w:b/>
                <w:color w:val="000000" w:themeColor="text1"/>
                <w:sz w:val="20"/>
                <w:szCs w:val="20"/>
                <w:lang w:val="it-IT" w:eastAsia="en-GB"/>
              </w:rPr>
              <w:t xml:space="preserve">(TAK/NIE/ND)</w:t>
            </w:r>
          </w:p>
        </w:tc>
      </w:tr>
      <w:tr w:rsidR="00333738" w:rsidRPr="00424F0F" w14:paraId="4FDBE3B2" w14:textId="77777777" w:rsidTr="00E31508">
        <w:trPr>
          <w:trHeight w:val="390"/>
        </w:trPr>
        <w:tc>
          <w:tcPr>
            <w:tcW w:w="1095" w:type="dxa"/>
            <w:shd w:val="clear" w:color="auto" w:fill="EAF1DD" w:themeFill="accent3" w:themeFillTint="33"/>
          </w:tcPr>
          <w:p w14:paraId="51D6E0E7"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lastRenderedPageBreak xmlns:w="http://schemas.openxmlformats.org/wordprocessingml/2006/main"/>
            </w:r>
            <w:r xmlns:w="http://schemas.openxmlformats.org/wordprocessingml/2006/main" w:rsidRPr="00E31508">
              <w:rPr>
                <w:rFonts w:asciiTheme="minorHAnsi" w:hAnsiTheme="minorHAnsi" w:cstheme="minorHAnsi"/>
                <w:b/>
                <w:bCs/>
                <w:color w:val="7030A0"/>
                <w:sz w:val="20"/>
                <w:szCs w:val="20"/>
                <w:lang w:eastAsia="en-GB"/>
              </w:rPr>
              <w:t xml:space="preserve">Artykuł 6.2.D.2</w:t>
            </w:r>
          </w:p>
        </w:tc>
        <w:tc>
          <w:tcPr>
            <w:tcW w:w="1188" w:type="dxa"/>
            <w:shd w:val="clear" w:color="auto" w:fill="EAF1DD" w:themeFill="accent3" w:themeFillTint="33"/>
          </w:tcPr>
          <w:p w14:paraId="3B7EDEF3"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D.2</w:t>
            </w:r>
          </w:p>
        </w:tc>
        <w:tc>
          <w:tcPr>
            <w:tcW w:w="12909" w:type="dxa"/>
            <w:gridSpan w:val="3"/>
            <w:shd w:val="clear" w:color="auto" w:fill="EAF1DD" w:themeFill="accent3" w:themeFillTint="33"/>
            <w:tcMar>
              <w:top w:w="0" w:type="dxa"/>
              <w:left w:w="108" w:type="dxa"/>
              <w:bottom w:w="0" w:type="dxa"/>
              <w:right w:w="108" w:type="dxa"/>
            </w:tcMar>
          </w:tcPr>
          <w:p w14:paraId="0D3BF2BD" w14:textId="77777777" w:rsidR="00333738" w:rsidRPr="00E31508" w:rsidRDefault="00333738" w:rsidP="00352DC9">
            <w:pPr xmlns:w="http://schemas.openxmlformats.org/wordprocessingml/2006/main">
              <w:autoSpaceDE w:val="0"/>
              <w:spacing w:before="120" w:after="120"/>
              <w:jc w:val="left"/>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eastAsia="Times New Roman" w:hAnsiTheme="minorHAnsi" w:cstheme="minorHAnsi"/>
                <w:b/>
                <w:bCs/>
                <w:color w:val="7030A0"/>
                <w:sz w:val="20"/>
                <w:szCs w:val="20"/>
              </w:rPr>
              <w:t xml:space="preserve">STUDIA CEF</w:t>
            </w:r>
          </w:p>
        </w:tc>
      </w:tr>
      <w:tr w:rsidR="00E31508" w:rsidRPr="00424F0F" w14:paraId="466B8C1E" w14:textId="77777777" w:rsidTr="00E31508">
        <w:trPr>
          <w:trHeight w:val="390"/>
        </w:trPr>
        <w:tc>
          <w:tcPr>
            <w:tcW w:w="1095" w:type="dxa"/>
            <w:vMerge w:val="restart"/>
          </w:tcPr>
          <w:p w14:paraId="41BB15DB"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Calibri" w:hAnsi="Calibri" w:cs="Calibri"/>
                <w:b/>
                <w:bCs/>
                <w:color w:val="7030A0"/>
                <w:sz w:val="20"/>
                <w:szCs w:val="20"/>
                <w:lang w:val="en-IE" w:eastAsia="en-GB"/>
              </w:rPr>
              <w:t xml:space="preserve">Artykuł 6.2.D.2</w:t>
            </w:r>
          </w:p>
        </w:tc>
        <w:tc>
          <w:tcPr>
            <w:tcW w:w="1188" w:type="dxa"/>
            <w:vMerge w:val="restart"/>
          </w:tcPr>
          <w:p w14:paraId="41424581" w14:textId="77777777" w:rsidR="00E31508" w:rsidRPr="00E31508" w:rsidRDefault="00E31508" w:rsidP="00352DC9">
            <w:pPr xmlns:w="http://schemas.openxmlformats.org/wordprocessingml/2006/main">
              <w:autoSpaceDE w:val="0"/>
              <w:spacing w:before="120" w:after="120"/>
              <w:jc w:val="center"/>
              <w:rPr>
                <w:rFonts w:ascii="Calibri" w:hAnsi="Calibri" w:cs="Calibri"/>
                <w:b/>
                <w:color w:val="7030A0"/>
                <w:sz w:val="20"/>
                <w:szCs w:val="20"/>
                <w:lang w:val="en-IE" w:eastAsia="en-GB"/>
              </w:rPr>
            </w:pPr>
            <w:r xmlns:w="http://schemas.openxmlformats.org/wordprocessingml/2006/main" w:rsidRPr="00E31508">
              <w:rPr>
                <w:rFonts w:ascii="Calibri" w:hAnsi="Calibri" w:cs="Calibri"/>
                <w:b/>
                <w:color w:val="7030A0"/>
                <w:sz w:val="20"/>
                <w:szCs w:val="20"/>
                <w:lang w:val="en-IE" w:eastAsia="en-GB"/>
              </w:rPr>
              <w:t xml:space="preserve">STUDIA </w:t>
            </w:r>
            <w:r xmlns:w="http://schemas.openxmlformats.org/wordprocessingml/2006/main" w:rsidRPr="00E31508">
              <w:rPr>
                <w:rFonts w:ascii="Calibri" w:hAnsi="Calibri" w:cs="Calibri"/>
                <w:b/>
                <w:bCs/>
                <w:color w:val="7030A0"/>
                <w:sz w:val="20"/>
                <w:szCs w:val="20"/>
                <w:lang w:val="en-IE" w:eastAsia="en-GB"/>
              </w:rPr>
              <w:t xml:space="preserve">CEF</w:t>
            </w:r>
          </w:p>
          <w:p w14:paraId="267142A0"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Calibri" w:hAnsi="Calibri" w:cs="Calibri"/>
                <w:i/>
                <w:color w:val="7030A0"/>
                <w:sz w:val="20"/>
                <w:szCs w:val="20"/>
                <w:lang w:eastAsia="en-GB"/>
              </w:rPr>
              <w:t xml:space="preserve">(tylko CEF)</w:t>
            </w:r>
          </w:p>
        </w:tc>
        <w:tc>
          <w:tcPr>
            <w:tcW w:w="6521" w:type="dxa"/>
            <w:shd w:val="clear" w:color="auto" w:fill="auto"/>
            <w:tcMar>
              <w:top w:w="0" w:type="dxa"/>
              <w:left w:w="108" w:type="dxa"/>
              <w:bottom w:w="0" w:type="dxa"/>
              <w:right w:w="108" w:type="dxa"/>
            </w:tcMar>
          </w:tcPr>
          <w:p w14:paraId="6215C904" w14:textId="77777777" w:rsidR="00E31508" w:rsidRDefault="00E31508" w:rsidP="00352DC9">
            <w:pPr xmlns:w="http://schemas.openxmlformats.org/wordprocessingml/2006/main">
              <w:spacing w:before="120" w:after="120"/>
              <w:rPr>
                <w:rFonts w:ascii="Calibri" w:hAnsi="Calibri" w:cs="Calibri"/>
                <w:b/>
                <w:i/>
                <w:iCs/>
                <w:sz w:val="20"/>
                <w:szCs w:val="20"/>
                <w:lang w:val="en-US" w:eastAsia="en-GB"/>
              </w:rPr>
            </w:pPr>
            <w:r xmlns:w="http://schemas.openxmlformats.org/wordprocessingml/2006/main" w:rsidRPr="00E31508">
              <w:rPr>
                <w:rFonts w:ascii="Calibri" w:hAnsi="Calibri" w:cs="Calibri"/>
                <w:b/>
                <w:i/>
                <w:iCs/>
                <w:sz w:val="20"/>
                <w:szCs w:val="20"/>
                <w:lang w:val="en-US" w:eastAsia="en-GB"/>
              </w:rPr>
              <w:t xml:space="preserve">Praktyk losuje próbę w celu przeprowadzenia procedur w ramach tej kategorii kosztów. Próba powinna być dobrana losowo. Powinna obejmować 10% wszystkich pozycji, dla których zadeklarowano koszty, przy czym minimalna próba powinna obejmować 10 pozycji (lub wszystkie, jeśli zadeklarowano mniej niż 10 pozycji).</w:t>
            </w:r>
          </w:p>
          <w:p w14:paraId="3F9A5077"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78CD96EF" w14:textId="77777777" w:rsidR="00E31508" w:rsidRPr="006546EF" w:rsidRDefault="00E31508" w:rsidP="00352D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Calibri" w:hAnsi="Calibri" w:cs="Calibri"/>
                <w:bCs/>
                <w:color w:val="000000" w:themeColor="text1"/>
                <w:sz w:val="20"/>
                <w:szCs w:val="20"/>
                <w:lang w:val="en-US" w:eastAsia="en-GB"/>
              </w:rPr>
              <w:t xml:space="preserve">Praktykujący pobrał próbkę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przedmiotów z łącznej liczby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w:t>
            </w:r>
          </w:p>
        </w:tc>
        <w:tc>
          <w:tcPr>
            <w:tcW w:w="6388" w:type="dxa"/>
            <w:gridSpan w:val="2"/>
            <w:shd w:val="clear" w:color="auto" w:fill="F2F2F2" w:themeFill="background1" w:themeFillShade="F2"/>
            <w:tcMar>
              <w:top w:w="0" w:type="dxa"/>
              <w:left w:w="108" w:type="dxa"/>
              <w:bottom w:w="0" w:type="dxa"/>
              <w:right w:w="108" w:type="dxa"/>
            </w:tcMar>
          </w:tcPr>
          <w:p w14:paraId="02245207" w14:textId="77777777" w:rsidR="00E31508" w:rsidRPr="006546EF" w:rsidRDefault="00E31508" w:rsidP="00E31508">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0DEFEFE9" w14:textId="77777777" w:rsidTr="00E31508">
        <w:trPr>
          <w:trHeight w:val="564"/>
        </w:trPr>
        <w:tc>
          <w:tcPr>
            <w:tcW w:w="1095" w:type="dxa"/>
            <w:vMerge/>
          </w:tcPr>
          <w:p w14:paraId="26EB2FDF"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1188" w:type="dxa"/>
            <w:vMerge/>
          </w:tcPr>
          <w:p w14:paraId="279847BE"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6521" w:type="dxa"/>
            <w:vMerge w:val="restart"/>
            <w:shd w:val="clear" w:color="auto" w:fill="auto"/>
            <w:tcMar>
              <w:top w:w="0" w:type="dxa"/>
              <w:left w:w="108" w:type="dxa"/>
              <w:bottom w:w="0" w:type="dxa"/>
              <w:right w:w="108" w:type="dxa"/>
            </w:tcMar>
          </w:tcPr>
          <w:p w14:paraId="180513AD" w14:textId="77777777" w:rsidR="00E31508" w:rsidRDefault="00E31508" w:rsidP="00352DC9">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B17CBF">
              <w:rPr>
                <w:rFonts w:asciiTheme="minorHAnsi" w:hAnsiTheme="minorHAnsi" w:cstheme="minorHAnsi"/>
                <w:b/>
                <w:bCs/>
                <w:i/>
                <w:iCs/>
                <w:color w:val="000000" w:themeColor="text1"/>
                <w:sz w:val="20"/>
                <w:szCs w:val="20"/>
                <w:lang w:eastAsia="en-GB"/>
              </w:rPr>
              <w:t xml:space="preserve">W przypadku badań uwzględnionych w próbie:</w:t>
            </w:r>
          </w:p>
          <w:p w14:paraId="15D08A8C" w14:textId="77777777" w:rsidR="00E31508" w:rsidRDefault="00E31508" w:rsidP="00352D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13451A">
              <w:rPr>
                <w:rFonts w:asciiTheme="minorHAnsi" w:hAnsiTheme="minorHAnsi" w:cstheme="minorHAnsi"/>
                <w:i/>
                <w:iCs/>
                <w:color w:val="000000" w:themeColor="text1"/>
                <w:sz w:val="20"/>
                <w:szCs w:val="20"/>
                <w:lang w:eastAsia="en-GB"/>
              </w:rPr>
              <w:t xml:space="preserve">(patrz wyżej) </w:t>
            </w:r>
            <w:r xmlns:w="http://schemas.openxmlformats.org/wordprocessingml/2006/main">
              <w:rPr>
                <w:rFonts w:asciiTheme="minorHAnsi" w:hAnsiTheme="minorHAnsi" w:cstheme="minorHAnsi"/>
                <w:color w:val="000000" w:themeColor="text1"/>
                <w:sz w:val="20"/>
                <w:szCs w:val="20"/>
                <w:lang w:eastAsia="en-GB"/>
              </w:rPr>
              <w:t xml:space="preserve">.</w:t>
            </w:r>
          </w:p>
          <w:p w14:paraId="7C5FE743" w14:textId="77777777" w:rsidR="00E31508" w:rsidRPr="00424F0F" w:rsidRDefault="00E31508" w:rsidP="00352DC9">
            <w:pPr xmlns:w="http://schemas.openxmlformats.org/wordprocessingml/2006/main">
              <w:spacing w:before="120" w:after="120"/>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Aby potwierdzić standardowe ustalenia zawarte w kolejnej kolumnie, praktyk sprawdził, czy:</w:t>
            </w:r>
          </w:p>
          <w:p w14:paraId="0637DD58" w14:textId="77777777" w:rsidR="00E31508" w:rsidRPr="006246B5"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bCs/>
                <w:color w:val="000000" w:themeColor="text1"/>
                <w:sz w:val="20"/>
                <w:szCs w:val="20"/>
                <w:lang w:val="en-US" w:eastAsia="en-GB"/>
              </w:rPr>
              <w:t xml:space="preserve">badania zostały uznane za kwalifikowalne (jako koszty faktycznie poniesione) w umowie o dotację</w:t>
            </w:r>
          </w:p>
          <w:p w14:paraId="283330F1"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koszty badań zostały poniesione konkretnie na dane działanie i zostały prawidłowo przypisane do tego działania (z dokumentami potwierdzającymi związek z działaniem)</w:t>
            </w:r>
          </w:p>
          <w:p w14:paraId="4EE95B53" w14:textId="77777777" w:rsidR="00E31508" w:rsidRPr="006246B5"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spełniają warunki kwalifikowalności kosztów mające zastosowanie do odpowiednich kategorii kosztów </w:t>
            </w:r>
            <w:r xmlns:w="http://schemas.openxmlformats.org/wordprocessingml/2006/main" w:rsidRPr="00E31508">
              <w:rPr>
                <w:rFonts w:asciiTheme="minorHAnsi" w:hAnsiTheme="minorHAnsi" w:cstheme="minorHAnsi"/>
                <w:sz w:val="20"/>
                <w:szCs w:val="20"/>
              </w:rPr>
              <w:t xml:space="preserve">(kategorie kosztów AC dla podstawowych rodzajów kosztów, tj. personel, podwykonawstwo, zakupy) </w:t>
            </w:r>
            <w:r xmlns:w="http://schemas.openxmlformats.org/wordprocessingml/2006/main" w:rsidRPr="00E31508">
              <w:rPr>
                <w:rFonts w:ascii="Calibri" w:hAnsi="Calibri" w:cs="Calibri"/>
                <w:color w:val="000000" w:themeColor="text1"/>
                <w:sz w:val="20"/>
                <w:szCs w:val="20"/>
                <w:lang w:eastAsia="en-GB"/>
              </w:rPr>
              <w:t xml:space="preserve">.</w:t>
            </w:r>
          </w:p>
        </w:tc>
        <w:tc>
          <w:tcPr>
            <w:tcW w:w="4962" w:type="dxa"/>
            <w:shd w:val="clear" w:color="auto" w:fill="auto"/>
            <w:tcMar>
              <w:top w:w="0" w:type="dxa"/>
              <w:left w:w="108" w:type="dxa"/>
              <w:bottom w:w="0" w:type="dxa"/>
              <w:right w:w="108" w:type="dxa"/>
            </w:tcMar>
          </w:tcPr>
          <w:p w14:paraId="69616DD2"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t xml:space="preserve">Koszty 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w:t>
            </w:r>
          </w:p>
        </w:tc>
        <w:tc>
          <w:tcPr>
            <w:tcW w:w="1426" w:type="dxa"/>
            <w:shd w:val="clear" w:color="auto" w:fill="auto"/>
            <w:tcMar>
              <w:top w:w="0" w:type="dxa"/>
              <w:left w:w="108" w:type="dxa"/>
              <w:bottom w:w="0" w:type="dxa"/>
              <w:right w:w="108" w:type="dxa"/>
            </w:tcMar>
          </w:tcPr>
          <w:p w14:paraId="59BEF5FE" w14:textId="649F2600" w:rsidR="00E31508" w:rsidRPr="006546EF"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E31508" w:rsidRPr="00424F0F" w14:paraId="7E8997F6" w14:textId="77777777" w:rsidTr="00E31508">
        <w:trPr>
          <w:trHeight w:val="1770"/>
        </w:trPr>
        <w:tc>
          <w:tcPr>
            <w:tcW w:w="1095" w:type="dxa"/>
            <w:vMerge/>
          </w:tcPr>
          <w:p w14:paraId="48D380EE"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1188" w:type="dxa"/>
            <w:vMerge/>
          </w:tcPr>
          <w:p w14:paraId="750608A5"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6521" w:type="dxa"/>
            <w:vMerge/>
            <w:shd w:val="clear" w:color="auto" w:fill="auto"/>
            <w:tcMar>
              <w:top w:w="0" w:type="dxa"/>
              <w:left w:w="108" w:type="dxa"/>
              <w:bottom w:w="0" w:type="dxa"/>
              <w:right w:w="108" w:type="dxa"/>
            </w:tcMar>
          </w:tcPr>
          <w:p w14:paraId="03868826" w14:textId="77777777" w:rsidR="00E31508" w:rsidRPr="00B17CBF"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5B21C3FD"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Spełnione są </w:t>
            </w:r>
            <w:r xmlns:w="http://schemas.openxmlformats.org/wordprocessingml/2006/main" w:rsidRPr="00E31508">
              <w:rPr>
                <w:rFonts w:ascii="Calibri" w:hAnsi="Calibri" w:cs="Calibri"/>
                <w:color w:val="000000" w:themeColor="text1"/>
                <w:sz w:val="20"/>
                <w:szCs w:val="20"/>
                <w:lang w:eastAsia="en-GB"/>
              </w:rPr>
              <w:t xml:space="preserve">warunki kwalifikowalności kosztów odnoszące się do odpowiednich kategorii kosztów </w:t>
            </w:r>
            <w:r xmlns:w="http://schemas.openxmlformats.org/wordprocessingml/2006/main" w:rsidRPr="00E31508">
              <w:rPr>
                <w:rFonts w:asciiTheme="minorHAnsi" w:hAnsiTheme="minorHAnsi" w:cstheme="minorHAnsi"/>
                <w:sz w:val="20"/>
                <w:szCs w:val="20"/>
              </w:rPr>
              <w:t xml:space="preserve">(kategorie kosztów AC dla podstawowych rodzajów kosztów, tj. personel, podwykonawstwo, zakupy) </w:t>
            </w:r>
            <w:r xmlns:w="http://schemas.openxmlformats.org/wordprocessingml/2006/main" w:rsidRPr="00E31508">
              <w:rPr>
                <w:rFonts w:ascii="Calibri" w:hAnsi="Calibri" w:cs="Calibri"/>
                <w:i/>
                <w:iCs/>
                <w:color w:val="000000" w:themeColor="text1"/>
                <w:sz w:val="20"/>
                <w:szCs w:val="20"/>
                <w:lang w:eastAsia="en-GB"/>
              </w:rPr>
              <w:t xml:space="preserve">(patrz wyżej) </w:t>
            </w:r>
            <w:r xmlns:w="http://schemas.openxmlformats.org/wordprocessingml/2006/main" w:rsidRPr="00E31508">
              <w:rPr>
                <w:rFonts w:ascii="Calibri" w:hAnsi="Calibri" w:cs="Calibri"/>
                <w:color w:val="000000" w:themeColor="text1"/>
                <w:sz w:val="20"/>
                <w:szCs w:val="20"/>
                <w:lang w:eastAsia="en-GB"/>
              </w:rPr>
              <w:t xml:space="preserve">.</w:t>
            </w:r>
          </w:p>
        </w:tc>
        <w:tc>
          <w:tcPr>
            <w:tcW w:w="1426" w:type="dxa"/>
            <w:shd w:val="clear" w:color="auto" w:fill="auto"/>
            <w:tcMar>
              <w:top w:w="0" w:type="dxa"/>
              <w:left w:w="108" w:type="dxa"/>
              <w:bottom w:w="0" w:type="dxa"/>
              <w:right w:w="108" w:type="dxa"/>
            </w:tcMar>
          </w:tcPr>
          <w:p w14:paraId="3968A4DD" w14:textId="03861D75" w:rsidR="00E31508" w:rsidRPr="006546EF"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333738" w:rsidRPr="00424F0F" w14:paraId="71486111" w14:textId="77777777" w:rsidTr="00E31508">
        <w:trPr>
          <w:trHeight w:val="390"/>
        </w:trPr>
        <w:tc>
          <w:tcPr>
            <w:tcW w:w="1095" w:type="dxa"/>
            <w:shd w:val="clear" w:color="auto" w:fill="EAF1DD" w:themeFill="accent3" w:themeFillTint="33"/>
          </w:tcPr>
          <w:p w14:paraId="7F97A4DC"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Artykuł 6.2.D.3</w:t>
            </w:r>
          </w:p>
        </w:tc>
        <w:tc>
          <w:tcPr>
            <w:tcW w:w="1188" w:type="dxa"/>
            <w:shd w:val="clear" w:color="auto" w:fill="EAF1DD" w:themeFill="accent3" w:themeFillTint="33"/>
          </w:tcPr>
          <w:p w14:paraId="779C8CB8"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D.3</w:t>
            </w:r>
          </w:p>
        </w:tc>
        <w:tc>
          <w:tcPr>
            <w:tcW w:w="12909" w:type="dxa"/>
            <w:gridSpan w:val="3"/>
            <w:shd w:val="clear" w:color="auto" w:fill="EAF1DD" w:themeFill="accent3" w:themeFillTint="33"/>
            <w:tcMar>
              <w:top w:w="0" w:type="dxa"/>
              <w:left w:w="108" w:type="dxa"/>
              <w:bottom w:w="0" w:type="dxa"/>
              <w:right w:w="108" w:type="dxa"/>
            </w:tcMar>
          </w:tcPr>
          <w:p w14:paraId="4BCF7856" w14:textId="77777777" w:rsidR="00333738" w:rsidRPr="006546EF" w:rsidRDefault="00333738" w:rsidP="00352DC9">
            <w:pPr xmlns:w="http://schemas.openxmlformats.org/wordprocessingml/2006/main">
              <w:autoSpaceDE w:val="0"/>
              <w:spacing w:before="120" w:after="120"/>
              <w:jc w:val="left"/>
              <w:rPr>
                <w:rFonts w:asciiTheme="minorHAnsi" w:hAnsiTheme="minorHAnsi" w:cstheme="minorHAnsi"/>
                <w:b/>
                <w:bCs/>
                <w:color w:val="000000" w:themeColor="text1"/>
                <w:sz w:val="20"/>
                <w:szCs w:val="20"/>
                <w:lang w:eastAsia="en-GB"/>
              </w:rPr>
            </w:pPr>
            <w:r xmlns:w="http://schemas.openxmlformats.org/wordprocessingml/2006/main" w:rsidRPr="006546EF">
              <w:rPr>
                <w:rFonts w:asciiTheme="minorHAnsi" w:eastAsia="Times New Roman" w:hAnsiTheme="minorHAnsi" w:cstheme="minorHAnsi"/>
                <w:b/>
                <w:bCs/>
                <w:color w:val="7030A0"/>
                <w:sz w:val="20"/>
                <w:szCs w:val="20"/>
              </w:rPr>
              <w:t xml:space="preserve">ELEMENTY SYNERGETYCZNE CEF</w:t>
            </w:r>
          </w:p>
        </w:tc>
      </w:tr>
      <w:tr w:rsidR="00E31508" w:rsidRPr="00424F0F" w14:paraId="55217BDD" w14:textId="77777777" w:rsidTr="00E31508">
        <w:trPr>
          <w:trHeight w:val="390"/>
        </w:trPr>
        <w:tc>
          <w:tcPr>
            <w:tcW w:w="1095" w:type="dxa"/>
            <w:vMerge w:val="restart"/>
          </w:tcPr>
          <w:p w14:paraId="00C0C39D"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Calibri" w:hAnsi="Calibri" w:cs="Calibri"/>
                <w:b/>
                <w:bCs/>
                <w:color w:val="7030A0"/>
                <w:sz w:val="20"/>
                <w:szCs w:val="20"/>
                <w:lang w:val="en-IE" w:eastAsia="en-GB"/>
              </w:rPr>
              <w:lastRenderedPageBreak xmlns:w="http://schemas.openxmlformats.org/wordprocessingml/2006/main"/>
            </w:r>
            <w:r xmlns:w="http://schemas.openxmlformats.org/wordprocessingml/2006/main" w:rsidRPr="00E31508">
              <w:rPr>
                <w:rFonts w:ascii="Calibri" w:hAnsi="Calibri" w:cs="Calibri"/>
                <w:b/>
                <w:bCs/>
                <w:color w:val="7030A0"/>
                <w:sz w:val="20"/>
                <w:szCs w:val="20"/>
                <w:lang w:val="en-IE" w:eastAsia="en-GB"/>
              </w:rPr>
              <w:t xml:space="preserve">Artykuł 6.2.D.3</w:t>
            </w:r>
          </w:p>
        </w:tc>
        <w:tc>
          <w:tcPr>
            <w:tcW w:w="1188" w:type="dxa"/>
            <w:vMerge w:val="restart"/>
          </w:tcPr>
          <w:p w14:paraId="7E1D0A04" w14:textId="77777777" w:rsidR="00E31508" w:rsidRPr="00E31508" w:rsidRDefault="00E31508" w:rsidP="00352DC9">
            <w:pPr xmlns:w="http://schemas.openxmlformats.org/wordprocessingml/2006/main">
              <w:autoSpaceDE w:val="0"/>
              <w:spacing w:before="120" w:after="120"/>
              <w:jc w:val="center"/>
              <w:rPr>
                <w:rFonts w:ascii="Calibri" w:hAnsi="Calibri" w:cs="Calibri"/>
                <w:b/>
                <w:color w:val="7030A0"/>
                <w:sz w:val="20"/>
                <w:szCs w:val="20"/>
                <w:lang w:val="en-IE" w:eastAsia="en-GB"/>
              </w:rPr>
            </w:pPr>
            <w:r xmlns:w="http://schemas.openxmlformats.org/wordprocessingml/2006/main" w:rsidRPr="00E31508">
              <w:rPr>
                <w:rFonts w:ascii="Calibri" w:hAnsi="Calibri" w:cs="Calibri"/>
                <w:b/>
                <w:bCs/>
                <w:color w:val="7030A0"/>
                <w:sz w:val="20"/>
                <w:szCs w:val="20"/>
                <w:lang w:val="en-IE" w:eastAsia="en-GB"/>
              </w:rPr>
              <w:t xml:space="preserve">D.3 </w:t>
            </w:r>
            <w:r xmlns:w="http://schemas.openxmlformats.org/wordprocessingml/2006/main" w:rsidRPr="00E31508">
              <w:rPr>
                <w:rFonts w:ascii="Calibri" w:hAnsi="Calibri" w:cs="Calibri"/>
                <w:b/>
                <w:color w:val="7030A0"/>
                <w:sz w:val="20"/>
                <w:szCs w:val="20"/>
                <w:lang w:val="en-IE" w:eastAsia="en-GB"/>
              </w:rPr>
              <w:t xml:space="preserve">ELEMENTY SYNERGETYCZNE CEF</w:t>
            </w:r>
          </w:p>
          <w:p w14:paraId="3B162D32"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Calibri" w:hAnsi="Calibri" w:cs="Calibri"/>
                <w:i/>
                <w:color w:val="7030A0"/>
                <w:sz w:val="20"/>
                <w:szCs w:val="20"/>
                <w:lang w:eastAsia="en-GB"/>
              </w:rPr>
              <w:t xml:space="preserve">(tylko CEF)</w:t>
            </w:r>
          </w:p>
        </w:tc>
        <w:tc>
          <w:tcPr>
            <w:tcW w:w="6521" w:type="dxa"/>
            <w:shd w:val="clear" w:color="auto" w:fill="auto"/>
            <w:tcMar>
              <w:top w:w="0" w:type="dxa"/>
              <w:left w:w="108" w:type="dxa"/>
              <w:bottom w:w="0" w:type="dxa"/>
              <w:right w:w="108" w:type="dxa"/>
            </w:tcMar>
          </w:tcPr>
          <w:p w14:paraId="5CD0B233" w14:textId="77777777" w:rsidR="00E31508" w:rsidRPr="00BA5F91" w:rsidRDefault="00E31508" w:rsidP="00352DC9">
            <w:pPr xmlns:w="http://schemas.openxmlformats.org/wordprocessingml/2006/main">
              <w:spacing w:before="120" w:after="120"/>
              <w:rPr>
                <w:rFonts w:ascii="Calibri" w:hAnsi="Calibri" w:cs="Calibri"/>
                <w:b/>
                <w:i/>
                <w:iCs/>
                <w:sz w:val="20"/>
                <w:szCs w:val="20"/>
                <w:lang w:val="en-US" w:eastAsia="en-GB"/>
              </w:rPr>
            </w:pPr>
            <w:r xmlns:w="http://schemas.openxmlformats.org/wordprocessingml/2006/main" w:rsidRPr="00E31508">
              <w:rPr>
                <w:rFonts w:ascii="Calibri" w:hAnsi="Calibri" w:cs="Calibri"/>
                <w:b/>
                <w:i/>
                <w:iCs/>
                <w:sz w:val="20"/>
                <w:szCs w:val="20"/>
                <w:lang w:val="en-US" w:eastAsia="en-GB"/>
              </w:rPr>
              <w:t xml:space="preserve">Praktyk losuje próbę w celu przeprowadzenia procedur w ramach tej kategorii kosztów. Próba powinna być dobrana losowo. Powinna obejmować 10% wszystkich pozycji, dla których zadeklarowano koszty, przy czym minimalna próba powinna obejmować 10 pozycji (lub wszystkie, jeśli zadeklarowano mniej niż 10 pozycji).</w:t>
            </w:r>
          </w:p>
          <w:p w14:paraId="0F8894C6"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4D5142F7" w14:textId="464AD48B" w:rsidR="00E31508" w:rsidRPr="006546EF" w:rsidRDefault="00E31508" w:rsidP="00352D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Calibri" w:hAnsi="Calibri" w:cs="Calibri"/>
                <w:bCs/>
                <w:color w:val="000000" w:themeColor="text1"/>
                <w:sz w:val="20"/>
                <w:szCs w:val="20"/>
                <w:lang w:val="en-US" w:eastAsia="en-GB"/>
              </w:rPr>
              <w:t xml:space="preserve">Praktykujący pobrał próbkę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przedmiotów z łącznej liczby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w:t>
            </w:r>
          </w:p>
        </w:tc>
        <w:tc>
          <w:tcPr>
            <w:tcW w:w="6388" w:type="dxa"/>
            <w:gridSpan w:val="2"/>
            <w:shd w:val="clear" w:color="auto" w:fill="F2F2F2" w:themeFill="background1" w:themeFillShade="F2"/>
            <w:tcMar>
              <w:top w:w="0" w:type="dxa"/>
              <w:left w:w="108" w:type="dxa"/>
              <w:bottom w:w="0" w:type="dxa"/>
              <w:right w:w="108" w:type="dxa"/>
            </w:tcMar>
          </w:tcPr>
          <w:p w14:paraId="4182E1E9" w14:textId="77777777" w:rsidR="00E31508" w:rsidRPr="006546EF" w:rsidRDefault="00E31508" w:rsidP="00352DC9">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712FCD1A" w14:textId="77777777" w:rsidTr="00E31508">
        <w:trPr>
          <w:trHeight w:val="2000"/>
        </w:trPr>
        <w:tc>
          <w:tcPr>
            <w:tcW w:w="1095" w:type="dxa"/>
            <w:vMerge/>
          </w:tcPr>
          <w:p w14:paraId="0099AD6C"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29EBD70"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shd w:val="clear" w:color="auto" w:fill="auto"/>
            <w:tcMar>
              <w:top w:w="0" w:type="dxa"/>
              <w:left w:w="108" w:type="dxa"/>
              <w:bottom w:w="0" w:type="dxa"/>
              <w:right w:w="108" w:type="dxa"/>
            </w:tcMar>
          </w:tcPr>
          <w:p w14:paraId="3ED623D1" w14:textId="77777777" w:rsidR="00E31508" w:rsidRPr="00E31508" w:rsidRDefault="00E31508" w:rsidP="00352DC9">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b/>
                <w:bCs/>
                <w:i/>
                <w:iCs/>
                <w:color w:val="000000" w:themeColor="text1"/>
                <w:sz w:val="20"/>
                <w:szCs w:val="20"/>
                <w:lang w:eastAsia="en-GB"/>
              </w:rPr>
              <w:t xml:space="preserve">W przypadku elementów synergistycznych zawartych w próbce:</w:t>
            </w:r>
          </w:p>
          <w:p w14:paraId="3828DBC3" w14:textId="77777777" w:rsidR="00E31508" w:rsidRPr="00E31508" w:rsidRDefault="00E31508" w:rsidP="00352D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p w14:paraId="128386EF" w14:textId="77777777" w:rsidR="00E31508" w:rsidRPr="00E31508" w:rsidRDefault="00E31508" w:rsidP="00352DC9">
            <w:pPr xmlns:w="http://schemas.openxmlformats.org/wordprocessingml/2006/main">
              <w:spacing w:before="120" w:after="120"/>
              <w:rPr>
                <w:rFonts w:ascii="Calibri" w:hAnsi="Calibri" w:cs="Calibri"/>
                <w:bCs/>
                <w:color w:val="000000" w:themeColor="text1"/>
                <w:sz w:val="20"/>
                <w:szCs w:val="20"/>
                <w:lang w:val="en-US" w:eastAsia="en-GB"/>
              </w:rPr>
            </w:pPr>
            <w:r xmlns:w="http://schemas.openxmlformats.org/wordprocessingml/2006/main" w:rsidRPr="00E31508">
              <w:rPr>
                <w:rFonts w:ascii="Calibri" w:hAnsi="Calibri" w:cs="Calibri"/>
                <w:bCs/>
                <w:color w:val="000000" w:themeColor="text1"/>
                <w:sz w:val="20"/>
                <w:szCs w:val="20"/>
                <w:lang w:val="en-US" w:eastAsia="en-GB"/>
              </w:rPr>
              <w:t xml:space="preserve">Aby potwierdzić standardowe ustalenia zawarte w kolejnej kolumnie, praktyk sprawdził, czy:</w:t>
            </w:r>
          </w:p>
          <w:p w14:paraId="5ADC300D"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bCs/>
                <w:color w:val="000000" w:themeColor="text1"/>
                <w:sz w:val="20"/>
                <w:szCs w:val="20"/>
                <w:lang w:val="en-US" w:eastAsia="en-GB"/>
              </w:rPr>
              <w:t xml:space="preserve">elementy synergiczne uznano za kwalifikowalne (jako koszty faktycznie poniesione) w umowie o dotację</w:t>
            </w:r>
          </w:p>
          <w:p w14:paraId="4C2C4986"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elementów synergicznych poniesiono konkretnie na dane działanie i zostały one prawidłowo przypisane do tego działania (z dokumentami potwierdzającymi związek z działaniem)</w:t>
            </w:r>
          </w:p>
          <w:p w14:paraId="5A0D7B9C"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koszty </w:t>
            </w:r>
            <w:r xmlns:w="http://schemas.openxmlformats.org/wordprocessingml/2006/main" w:rsidRPr="00E31508">
              <w:rPr>
                <w:rFonts w:ascii="Calibri" w:hAnsi="Calibri" w:cs="Calibri"/>
                <w:color w:val="000000" w:themeColor="text1"/>
                <w:sz w:val="20"/>
                <w:szCs w:val="20"/>
                <w:lang w:val="en-IE" w:eastAsia="en-GB"/>
              </w:rPr>
              <w:t xml:space="preserve">są związane z</w:t>
            </w:r>
            <w:r xmlns:w="http://schemas.openxmlformats.org/wordprocessingml/2006/main" w:rsidRPr="00E31508">
              <w:rPr>
                <w:rFonts w:ascii="Verdana" w:eastAsia="Verdana" w:hAnsi="Verdana" w:cs="Verdana"/>
                <w:sz w:val="20"/>
                <w:szCs w:val="20"/>
              </w:rPr>
              <w:t xml:space="preserve"> </w:t>
            </w:r>
            <w:r xmlns:w="http://schemas.openxmlformats.org/wordprocessingml/2006/main" w:rsidRPr="00E31508">
              <w:rPr>
                <w:rFonts w:ascii="Calibri" w:hAnsi="Calibri" w:cs="Calibri"/>
                <w:color w:val="000000" w:themeColor="text1"/>
                <w:sz w:val="20"/>
                <w:szCs w:val="20"/>
                <w:lang w:eastAsia="en-GB"/>
              </w:rPr>
              <w:t xml:space="preserve">elementy zidentyfikowane jako synergiczne podczas oceny, które dotyczą </w:t>
            </w:r>
            <w:r xmlns:w="http://schemas.openxmlformats.org/wordprocessingml/2006/main" w:rsidRPr="00E31508">
              <w:rPr>
                <w:rFonts w:ascii="Calibri" w:hAnsi="Calibri" w:cs="Calibri"/>
                <w:color w:val="000000" w:themeColor="text1"/>
                <w:sz w:val="20"/>
                <w:szCs w:val="20"/>
                <w:lang w:val="en-IE" w:eastAsia="en-GB"/>
              </w:rPr>
              <w:t xml:space="preserve">innego sektora programu CEF (transport, energetyka lub rozwiązania cyfrowe) i które </w:t>
            </w:r>
            <w:r xmlns:w="http://schemas.openxmlformats.org/wordprocessingml/2006/main" w:rsidRPr="00E31508">
              <w:rPr>
                <w:rFonts w:asciiTheme="minorHAnsi" w:hAnsiTheme="minorHAnsi" w:cstheme="minorHAnsi"/>
                <w:color w:val="000000" w:themeColor="text1"/>
                <w:sz w:val="20"/>
                <w:szCs w:val="20"/>
                <w:lang w:eastAsia="en-GB"/>
              </w:rPr>
              <w:t xml:space="preserve">pozwalają znacząco poprawić korzyści społeczno-gospodarcze, klimatyczne lub środowiskowe działania</w:t>
            </w:r>
          </w:p>
          <w:p w14:paraId="524BF905"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spełniają warunki kwalifikowalności kosztów mające zastosowanie do odpowiednich </w:t>
            </w:r>
            <w:r xmlns:w="http://schemas.openxmlformats.org/wordprocessingml/2006/main" w:rsidRPr="00E31508">
              <w:rPr>
                <w:rFonts w:ascii="Calibri" w:hAnsi="Calibri" w:cs="Calibri"/>
                <w:bCs/>
                <w:color w:val="000000" w:themeColor="text1"/>
                <w:sz w:val="20"/>
                <w:szCs w:val="20"/>
                <w:lang w:val="en-US" w:eastAsia="en-GB"/>
              </w:rPr>
              <w:t xml:space="preserve">kategorii kosztów </w:t>
            </w:r>
            <w:r xmlns:w="http://schemas.openxmlformats.org/wordprocessingml/2006/main" w:rsidRPr="00E31508">
              <w:rPr>
                <w:rFonts w:asciiTheme="minorHAnsi" w:hAnsiTheme="minorHAnsi" w:cstheme="minorHAnsi"/>
                <w:sz w:val="20"/>
                <w:szCs w:val="20"/>
              </w:rPr>
              <w:t xml:space="preserve">(kategorie kosztów AC dla podstawowych rodzajów kosztów, tj. personel, podwykonawstwo, zakupy) </w:t>
            </w:r>
            <w:r xmlns:w="http://schemas.openxmlformats.org/wordprocessingml/2006/main" w:rsidRPr="00E31508">
              <w:rPr>
                <w:rFonts w:ascii="Calibri" w:hAnsi="Calibri" w:cs="Calibri"/>
                <w:color w:val="000000" w:themeColor="text1"/>
                <w:sz w:val="20"/>
                <w:szCs w:val="20"/>
                <w:lang w:eastAsia="en-GB"/>
              </w:rPr>
              <w:t xml:space="preserve">.</w:t>
            </w:r>
          </w:p>
          <w:p w14:paraId="479D1D7E" w14:textId="77777777" w:rsidR="00E31508" w:rsidRPr="00E31508" w:rsidRDefault="00E31508" w:rsidP="00352DC9">
            <w:pPr xmlns:w="http://schemas.openxmlformats.org/wordprocessingml/2006/main">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E31508">
              <w:rPr>
                <w:noProof/>
                <w:sz w:val="18"/>
                <w:szCs w:val="18"/>
                <w:lang w:eastAsia="en-GB"/>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5AC69B2" wp14:editId="325F91E1">
                  <wp:extent cx="148590" cy="148590"/>
                  <wp:effectExtent l="0" t="0" r="0" b="0"/>
                  <wp:docPr id="4323703" name="Picture 4323703"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xmlns:w="http://schemas.openxmlformats.org/wordprocessingml/2006/main" w:rsidRPr="00E31508">
              <w:rPr>
                <w:rFonts w:ascii="Calibri" w:hAnsi="Calibri" w:cs="Calibri"/>
                <w:color w:val="000000" w:themeColor="text1"/>
                <w:sz w:val="20"/>
                <w:szCs w:val="20"/>
                <w:lang w:eastAsia="en-GB"/>
              </w:rPr>
              <w:t xml:space="preserve">Pułap kwalifikowalności kosztów wynoszący 20%, określony w art. 6.2.D.3, zostanie sprawdzony przez instytucję przyznającą dotację podczas dokonywania płatności końcowej.</w:t>
            </w:r>
          </w:p>
        </w:tc>
        <w:tc>
          <w:tcPr>
            <w:tcW w:w="4962" w:type="dxa"/>
            <w:shd w:val="clear" w:color="auto" w:fill="auto"/>
            <w:tcMar>
              <w:top w:w="0" w:type="dxa"/>
              <w:left w:w="108" w:type="dxa"/>
              <w:bottom w:w="0" w:type="dxa"/>
              <w:right w:w="108" w:type="dxa"/>
            </w:tcMar>
          </w:tcPr>
          <w:p w14:paraId="71813B18" w14:textId="77777777" w:rsidR="00E31508" w:rsidRPr="00E31508"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t xml:space="preserve">Koszty </w:t>
            </w:r>
            <w:r xmlns:w="http://schemas.openxmlformats.org/wordprocessingml/2006/main" w:rsidRPr="00E31508">
              <w:rPr>
                <w:rFonts w:asciiTheme="minorHAnsi" w:hAnsiTheme="minorHAnsi" w:cstheme="minorHAnsi"/>
                <w:color w:val="000000" w:themeColor="text1"/>
                <w:sz w:val="20"/>
                <w:szCs w:val="20"/>
                <w:lang w:val="en-IE" w:eastAsia="en-GB"/>
              </w:rPr>
              <w:t xml:space="preserve">były kwalifikowalne (nie zawierały niekwalifikowalnych składników), możliwe do zidentyfikowania i zweryfikowania, powiązane z działaniem i poniesione przez uczestnika (dowód zapłaty, brak refakturowania na inne podmioty) w czasie trwania działania, zgodnie ze zwyczajową praktyką księgowania kosztów </w:t>
            </w:r>
            <w:r xmlns:w="http://schemas.openxmlformats.org/wordprocessingml/2006/main" w:rsidRPr="00E31508">
              <w:rPr>
                <w:rFonts w:ascii="Calibri" w:hAnsi="Calibri" w:cs="Calibri"/>
                <w:color w:val="000000" w:themeColor="text1"/>
                <w:sz w:val="20"/>
                <w:szCs w:val="20"/>
                <w:lang w:eastAsia="en-GB"/>
              </w:rPr>
              <w:t xml:space="preserve">.</w:t>
            </w:r>
          </w:p>
        </w:tc>
        <w:tc>
          <w:tcPr>
            <w:tcW w:w="1426" w:type="dxa"/>
            <w:shd w:val="clear" w:color="auto" w:fill="auto"/>
            <w:tcMar>
              <w:top w:w="0" w:type="dxa"/>
              <w:left w:w="108" w:type="dxa"/>
              <w:bottom w:w="0" w:type="dxa"/>
              <w:right w:w="108" w:type="dxa"/>
            </w:tcMar>
          </w:tcPr>
          <w:p w14:paraId="05C4FD23" w14:textId="0DFBAFF2" w:rsidR="00E31508" w:rsidRPr="006546EF"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E31508" w:rsidRPr="00424F0F" w14:paraId="3213B19A" w14:textId="77777777" w:rsidTr="00E31508">
        <w:trPr>
          <w:trHeight w:val="2000"/>
        </w:trPr>
        <w:tc>
          <w:tcPr>
            <w:tcW w:w="1095" w:type="dxa"/>
            <w:vMerge/>
          </w:tcPr>
          <w:p w14:paraId="51DC50C9"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C14100E"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78B8A52D"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5EA5A31C" w14:textId="77777777" w:rsidR="00E31508" w:rsidRPr="00E31508"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Koszty </w:t>
            </w:r>
            <w:r xmlns:w="http://schemas.openxmlformats.org/wordprocessingml/2006/main" w:rsidRPr="00E31508">
              <w:rPr>
                <w:rFonts w:asciiTheme="minorHAnsi" w:hAnsiTheme="minorHAnsi" w:cstheme="minorHAnsi"/>
                <w:color w:val="000000" w:themeColor="text1"/>
                <w:sz w:val="20"/>
                <w:szCs w:val="20"/>
                <w:lang w:val="en-IE" w:eastAsia="en-GB"/>
              </w:rPr>
              <w:t xml:space="preserve">odnoszą się do </w:t>
            </w:r>
            <w:r xmlns:w="http://schemas.openxmlformats.org/wordprocessingml/2006/main" w:rsidRPr="00E31508">
              <w:rPr>
                <w:rFonts w:asciiTheme="minorHAnsi" w:hAnsiTheme="minorHAnsi" w:cstheme="minorHAnsi"/>
                <w:color w:val="000000" w:themeColor="text1"/>
                <w:sz w:val="20"/>
                <w:szCs w:val="20"/>
                <w:lang w:eastAsia="en-GB"/>
              </w:rPr>
              <w:t xml:space="preserve">elementów zidentyfikowanych jako synergiczne </w:t>
            </w:r>
            <w:r xmlns:w="http://schemas.openxmlformats.org/wordprocessingml/2006/main" w:rsidRPr="00E31508">
              <w:rPr>
                <w:rFonts w:ascii="Calibri" w:hAnsi="Calibri" w:cs="Calibri"/>
                <w:color w:val="000000" w:themeColor="text1"/>
                <w:sz w:val="20"/>
                <w:szCs w:val="20"/>
                <w:lang w:eastAsia="en-GB"/>
              </w:rPr>
              <w:t xml:space="preserve">podczas </w:t>
            </w:r>
            <w:r xmlns:w="http://schemas.openxmlformats.org/wordprocessingml/2006/main" w:rsidRPr="00E31508">
              <w:rPr>
                <w:rFonts w:asciiTheme="minorHAnsi" w:hAnsiTheme="minorHAnsi" w:cstheme="minorHAnsi"/>
                <w:color w:val="000000" w:themeColor="text1"/>
                <w:sz w:val="20"/>
                <w:szCs w:val="20"/>
                <w:lang w:eastAsia="en-GB"/>
              </w:rPr>
              <w:t xml:space="preserve">oceny, które dotyczą </w:t>
            </w:r>
            <w:r xmlns:w="http://schemas.openxmlformats.org/wordprocessingml/2006/main" w:rsidRPr="00E31508">
              <w:rPr>
                <w:rFonts w:asciiTheme="minorHAnsi" w:hAnsiTheme="minorHAnsi" w:cstheme="minorHAnsi"/>
                <w:color w:val="000000" w:themeColor="text1"/>
                <w:sz w:val="20"/>
                <w:szCs w:val="20"/>
                <w:lang w:val="en-IE" w:eastAsia="en-GB"/>
              </w:rPr>
              <w:t xml:space="preserve">innego sektora programu CEF (transport, energia lub technologia cyfrowa) i które </w:t>
            </w:r>
            <w:r xmlns:w="http://schemas.openxmlformats.org/wordprocessingml/2006/main" w:rsidRPr="00E31508">
              <w:rPr>
                <w:rFonts w:asciiTheme="minorHAnsi" w:hAnsiTheme="minorHAnsi" w:cstheme="minorHAnsi"/>
                <w:color w:val="000000" w:themeColor="text1"/>
                <w:sz w:val="20"/>
                <w:szCs w:val="20"/>
                <w:lang w:eastAsia="en-GB"/>
              </w:rPr>
              <w:t xml:space="preserve">pozwalają znacząco poprawić korzyści społeczno-ekonomiczne, klimatyczne lub środowiskowe działania</w:t>
            </w:r>
          </w:p>
        </w:tc>
        <w:tc>
          <w:tcPr>
            <w:tcW w:w="1426" w:type="dxa"/>
            <w:shd w:val="clear" w:color="auto" w:fill="auto"/>
            <w:tcMar>
              <w:top w:w="0" w:type="dxa"/>
              <w:left w:w="108" w:type="dxa"/>
              <w:bottom w:w="0" w:type="dxa"/>
              <w:right w:w="108" w:type="dxa"/>
            </w:tcMar>
          </w:tcPr>
          <w:p w14:paraId="136F5B71" w14:textId="0B999E8D" w:rsidR="00E31508" w:rsidRPr="006546EF"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E31508" w:rsidRPr="00424F0F" w14:paraId="5A34CE95" w14:textId="77777777" w:rsidTr="00E31508">
        <w:trPr>
          <w:trHeight w:val="1358"/>
        </w:trPr>
        <w:tc>
          <w:tcPr>
            <w:tcW w:w="1095" w:type="dxa"/>
            <w:vMerge/>
          </w:tcPr>
          <w:p w14:paraId="38913996"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365B04C3"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5CD27B70"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11D66649" w14:textId="77777777" w:rsidR="00E31508" w:rsidRPr="00E31508"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warunki kwalifikowalności </w:t>
            </w:r>
            <w:r xmlns:w="http://schemas.openxmlformats.org/wordprocessingml/2006/main" w:rsidRPr="00E31508">
              <w:rPr>
                <w:rFonts w:ascii="Calibri" w:hAnsi="Calibri" w:cs="Calibri"/>
                <w:color w:val="000000" w:themeColor="text1"/>
                <w:sz w:val="20"/>
                <w:szCs w:val="20"/>
                <w:lang w:eastAsia="en-GB"/>
              </w:rPr>
              <w:t xml:space="preserve">kosztów </w:t>
            </w:r>
            <w:r xmlns:w="http://schemas.openxmlformats.org/wordprocessingml/2006/main" w:rsidRPr="00E31508">
              <w:rPr>
                <w:rFonts w:asciiTheme="minorHAnsi" w:hAnsiTheme="minorHAnsi" w:cstheme="minorHAnsi"/>
                <w:color w:val="000000" w:themeColor="text1"/>
                <w:sz w:val="20"/>
                <w:szCs w:val="20"/>
                <w:lang w:eastAsia="en-GB"/>
              </w:rPr>
              <w:t xml:space="preserve">odnoszące się do odpowiednich kategorii kosztów (kategorie kosztów AC dla podstawowych rodzajów kosztów, tj. personel, podwykonawstwo, zakupy)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tc>
        <w:tc>
          <w:tcPr>
            <w:tcW w:w="1426" w:type="dxa"/>
            <w:shd w:val="clear" w:color="auto" w:fill="auto"/>
            <w:tcMar>
              <w:top w:w="0" w:type="dxa"/>
              <w:left w:w="108" w:type="dxa"/>
              <w:bottom w:w="0" w:type="dxa"/>
              <w:right w:w="108" w:type="dxa"/>
            </w:tcMar>
          </w:tcPr>
          <w:p w14:paraId="691EB5E4" w14:textId="1F642D37" w:rsidR="00E31508" w:rsidRPr="006546EF"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990876">
              <w:rPr>
                <w:rFonts w:asciiTheme="minorHAnsi" w:hAnsiTheme="minorHAnsi" w:cstheme="minorHAnsi"/>
                <w:color w:val="000000" w:themeColor="text1"/>
                <w:sz w:val="20"/>
                <w:szCs w:val="20"/>
                <w:lang w:eastAsia="en-GB"/>
              </w:rPr>
              <w:t xml:space="preserve">TAK/NIE/ND</w:t>
            </w:r>
          </w:p>
        </w:tc>
      </w:tr>
      <w:tr w:rsidR="00333738" w:rsidRPr="00424F0F" w14:paraId="28959937" w14:textId="77777777" w:rsidTr="00E31508">
        <w:trPr>
          <w:trHeight w:val="390"/>
        </w:trPr>
        <w:tc>
          <w:tcPr>
            <w:tcW w:w="1095" w:type="dxa"/>
            <w:shd w:val="clear" w:color="auto" w:fill="EAF1DD" w:themeFill="accent3" w:themeFillTint="33"/>
          </w:tcPr>
          <w:p w14:paraId="36E61367"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lastRenderedPageBreak xmlns:w="http://schemas.openxmlformats.org/wordprocessingml/2006/main"/>
            </w:r>
            <w:r xmlns:w="http://schemas.openxmlformats.org/wordprocessingml/2006/main" w:rsidRPr="00E31508">
              <w:rPr>
                <w:rFonts w:asciiTheme="minorHAnsi" w:hAnsiTheme="minorHAnsi" w:cstheme="minorHAnsi"/>
                <w:b/>
                <w:bCs/>
                <w:color w:val="7030A0"/>
                <w:sz w:val="20"/>
                <w:szCs w:val="20"/>
                <w:lang w:eastAsia="en-GB"/>
              </w:rPr>
              <w:t xml:space="preserve">Artykuł 6.2.D.4</w:t>
            </w:r>
          </w:p>
        </w:tc>
        <w:tc>
          <w:tcPr>
            <w:tcW w:w="1188" w:type="dxa"/>
            <w:shd w:val="clear" w:color="auto" w:fill="EAF1DD" w:themeFill="accent3" w:themeFillTint="33"/>
          </w:tcPr>
          <w:p w14:paraId="33833820"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D.4</w:t>
            </w:r>
          </w:p>
        </w:tc>
        <w:tc>
          <w:tcPr>
            <w:tcW w:w="12909" w:type="dxa"/>
            <w:gridSpan w:val="3"/>
            <w:shd w:val="clear" w:color="auto" w:fill="EAF1DD" w:themeFill="accent3" w:themeFillTint="33"/>
            <w:tcMar>
              <w:top w:w="0" w:type="dxa"/>
              <w:left w:w="108" w:type="dxa"/>
              <w:bottom w:w="0" w:type="dxa"/>
              <w:right w:w="108" w:type="dxa"/>
            </w:tcMar>
          </w:tcPr>
          <w:p w14:paraId="4C0CF812" w14:textId="77777777" w:rsidR="00333738" w:rsidRPr="006546EF" w:rsidRDefault="00333738" w:rsidP="00352DC9">
            <w:pPr xmlns:w="http://schemas.openxmlformats.org/wordprocessingml/2006/main">
              <w:autoSpaceDE w:val="0"/>
              <w:spacing w:before="120" w:after="120"/>
              <w:jc w:val="left"/>
              <w:rPr>
                <w:rFonts w:asciiTheme="minorHAnsi" w:hAnsiTheme="minorHAnsi" w:cstheme="minorHAnsi"/>
                <w:b/>
                <w:bCs/>
                <w:color w:val="000000" w:themeColor="text1"/>
                <w:sz w:val="20"/>
                <w:szCs w:val="20"/>
                <w:lang w:eastAsia="en-GB"/>
              </w:rPr>
            </w:pPr>
            <w:r xmlns:w="http://schemas.openxmlformats.org/wordprocessingml/2006/main" w:rsidRPr="006546EF">
              <w:rPr>
                <w:rFonts w:asciiTheme="minorHAnsi" w:eastAsia="Times New Roman" w:hAnsiTheme="minorHAnsi" w:cstheme="minorHAnsi"/>
                <w:b/>
                <w:bCs/>
                <w:color w:val="7030A0"/>
                <w:sz w:val="20"/>
                <w:szCs w:val="20"/>
              </w:rPr>
              <w:t xml:space="preserve">CEF DZIAŁA W REGIONACH NAJBARDZIEJ ODDALONYCH</w:t>
            </w:r>
          </w:p>
        </w:tc>
      </w:tr>
      <w:tr w:rsidR="00E31508" w:rsidRPr="00424F0F" w14:paraId="6553D2B0" w14:textId="77777777" w:rsidTr="00E31508">
        <w:trPr>
          <w:trHeight w:val="390"/>
        </w:trPr>
        <w:tc>
          <w:tcPr>
            <w:tcW w:w="1095" w:type="dxa"/>
            <w:vMerge w:val="restart"/>
          </w:tcPr>
          <w:p w14:paraId="0E23A22F"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Calibri" w:hAnsi="Calibri" w:cs="Calibri"/>
                <w:b/>
                <w:bCs/>
                <w:color w:val="7030A0"/>
                <w:sz w:val="20"/>
                <w:szCs w:val="20"/>
                <w:lang w:val="en-IE" w:eastAsia="en-GB"/>
              </w:rPr>
              <w:t xml:space="preserve">Artykuł 6.2.D.4</w:t>
            </w:r>
          </w:p>
        </w:tc>
        <w:tc>
          <w:tcPr>
            <w:tcW w:w="1188" w:type="dxa"/>
            <w:vMerge w:val="restart"/>
          </w:tcPr>
          <w:p w14:paraId="08119854" w14:textId="77777777" w:rsidR="00E31508" w:rsidRPr="00E31508" w:rsidRDefault="00E31508" w:rsidP="00352DC9">
            <w:pPr xmlns:w="http://schemas.openxmlformats.org/wordprocessingml/2006/main">
              <w:autoSpaceDE w:val="0"/>
              <w:spacing w:before="120" w:after="120"/>
              <w:jc w:val="center"/>
              <w:rPr>
                <w:rFonts w:ascii="Calibri" w:hAnsi="Calibri" w:cs="Calibri"/>
                <w:b/>
                <w:color w:val="7030A0"/>
                <w:sz w:val="20"/>
                <w:szCs w:val="20"/>
                <w:lang w:val="en-IE" w:eastAsia="en-GB"/>
              </w:rPr>
            </w:pPr>
            <w:r xmlns:w="http://schemas.openxmlformats.org/wordprocessingml/2006/main" w:rsidRPr="00E31508">
              <w:rPr>
                <w:rFonts w:ascii="Calibri" w:hAnsi="Calibri" w:cs="Calibri"/>
                <w:b/>
                <w:bCs/>
                <w:color w:val="7030A0"/>
                <w:sz w:val="20"/>
                <w:szCs w:val="20"/>
                <w:lang w:val="en-IE" w:eastAsia="en-GB"/>
              </w:rPr>
              <w:t xml:space="preserve">D.4 CEF </w:t>
            </w:r>
            <w:r xmlns:w="http://schemas.openxmlformats.org/wordprocessingml/2006/main" w:rsidRPr="00E31508">
              <w:rPr>
                <w:rFonts w:ascii="Calibri" w:hAnsi="Calibri" w:cs="Calibri"/>
                <w:b/>
                <w:color w:val="7030A0"/>
                <w:sz w:val="20"/>
                <w:szCs w:val="20"/>
                <w:lang w:val="en-IE" w:eastAsia="en-GB"/>
              </w:rPr>
              <w:t xml:space="preserve">DZIAŁA W REGIONACH NAJBARDZIEJ ODDALONYCH</w:t>
            </w:r>
          </w:p>
          <w:p w14:paraId="260D8B49"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7030A0"/>
                <w:sz w:val="20"/>
                <w:szCs w:val="20"/>
                <w:lang w:eastAsia="en-GB"/>
              </w:rPr>
            </w:pPr>
            <w:r xmlns:w="http://schemas.openxmlformats.org/wordprocessingml/2006/main" w:rsidRPr="00E31508">
              <w:rPr>
                <w:rFonts w:ascii="Calibri" w:hAnsi="Calibri" w:cs="Calibri"/>
                <w:i/>
                <w:color w:val="7030A0"/>
                <w:sz w:val="20"/>
                <w:szCs w:val="20"/>
                <w:lang w:eastAsia="en-GB"/>
              </w:rPr>
              <w:t xml:space="preserve">(tylko CEF)</w:t>
            </w:r>
          </w:p>
        </w:tc>
        <w:tc>
          <w:tcPr>
            <w:tcW w:w="6521" w:type="dxa"/>
            <w:shd w:val="clear" w:color="auto" w:fill="auto"/>
            <w:tcMar>
              <w:top w:w="0" w:type="dxa"/>
              <w:left w:w="108" w:type="dxa"/>
              <w:bottom w:w="0" w:type="dxa"/>
              <w:right w:w="108" w:type="dxa"/>
            </w:tcMar>
          </w:tcPr>
          <w:p w14:paraId="70A52EE8" w14:textId="77777777" w:rsidR="00E31508" w:rsidRPr="00BA5F91" w:rsidRDefault="00E31508" w:rsidP="00352DC9">
            <w:pPr xmlns:w="http://schemas.openxmlformats.org/wordprocessingml/2006/main">
              <w:spacing w:before="120" w:after="120"/>
              <w:rPr>
                <w:rFonts w:ascii="Calibri" w:hAnsi="Calibri" w:cs="Calibri"/>
                <w:b/>
                <w:i/>
                <w:iCs/>
                <w:sz w:val="20"/>
                <w:szCs w:val="20"/>
                <w:lang w:val="en-US" w:eastAsia="en-GB"/>
              </w:rPr>
            </w:pPr>
            <w:r xmlns:w="http://schemas.openxmlformats.org/wordprocessingml/2006/main" w:rsidRPr="00BA5F91">
              <w:rPr>
                <w:rFonts w:ascii="Calibri" w:hAnsi="Calibri" w:cs="Calibri"/>
                <w:b/>
                <w:i/>
                <w:iCs/>
                <w:sz w:val="20"/>
                <w:szCs w:val="20"/>
                <w:lang w:val="en-US" w:eastAsia="en-GB"/>
              </w:rPr>
              <w:t xml:space="preserve">Praktyk losuje próbę w celu przeprowadzenia procedur w ramach tej kategorii kosztów. Próba powinna być dobrana losowo. Powinna obejmować 10% wszystkich pozycji, dla których zadeklarowano koszty, przy czym minimalna próba powinna obejmować 10 pozycji (lub wszystkie, jeśli zadeklarowano mniej niż 10 pozycji).</w:t>
            </w:r>
          </w:p>
          <w:p w14:paraId="0B1067B7"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0C056DC0" w14:textId="12C26EAD" w:rsidR="00E31508" w:rsidRPr="006546EF" w:rsidRDefault="00E31508" w:rsidP="00352D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Calibri" w:hAnsi="Calibri" w:cs="Calibri"/>
                <w:bCs/>
                <w:color w:val="000000" w:themeColor="text1"/>
                <w:sz w:val="20"/>
                <w:szCs w:val="20"/>
                <w:lang w:val="en-US" w:eastAsia="en-GB"/>
              </w:rPr>
              <w:t xml:space="preserve">Praktykujący pobrał próbkę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przedmiotów z łącznej liczby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w:t>
            </w:r>
          </w:p>
        </w:tc>
        <w:tc>
          <w:tcPr>
            <w:tcW w:w="6388" w:type="dxa"/>
            <w:gridSpan w:val="2"/>
            <w:shd w:val="clear" w:color="auto" w:fill="F2F2F2" w:themeFill="background1" w:themeFillShade="F2"/>
            <w:tcMar>
              <w:top w:w="0" w:type="dxa"/>
              <w:left w:w="108" w:type="dxa"/>
              <w:bottom w:w="0" w:type="dxa"/>
              <w:right w:w="108" w:type="dxa"/>
            </w:tcMar>
          </w:tcPr>
          <w:p w14:paraId="47500EC7" w14:textId="77777777" w:rsidR="00E31508" w:rsidRPr="006546EF" w:rsidRDefault="00E31508" w:rsidP="00352DC9">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59DE56DC" w14:textId="77777777" w:rsidTr="00E31508">
        <w:trPr>
          <w:trHeight w:val="2125"/>
        </w:trPr>
        <w:tc>
          <w:tcPr>
            <w:tcW w:w="1095" w:type="dxa"/>
            <w:vMerge/>
          </w:tcPr>
          <w:p w14:paraId="5BC6A771"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6F127D67"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shd w:val="clear" w:color="auto" w:fill="auto"/>
            <w:tcMar>
              <w:top w:w="0" w:type="dxa"/>
              <w:left w:w="108" w:type="dxa"/>
              <w:bottom w:w="0" w:type="dxa"/>
              <w:right w:w="108" w:type="dxa"/>
            </w:tcMar>
          </w:tcPr>
          <w:p w14:paraId="3361D314" w14:textId="77777777" w:rsidR="00E31508" w:rsidRPr="00E31508" w:rsidRDefault="00E31508" w:rsidP="00352DC9">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b/>
                <w:bCs/>
                <w:i/>
                <w:iCs/>
                <w:color w:val="000000" w:themeColor="text1"/>
                <w:sz w:val="20"/>
                <w:szCs w:val="20"/>
                <w:lang w:eastAsia="en-GB"/>
              </w:rPr>
              <w:t xml:space="preserve">W przypadku prac objętych próbką:</w:t>
            </w:r>
          </w:p>
          <w:p w14:paraId="4AEB6714" w14:textId="77777777" w:rsidR="00E31508" w:rsidRPr="00E31508" w:rsidRDefault="00E31508" w:rsidP="00352D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p w14:paraId="43DE48AD" w14:textId="77777777" w:rsidR="00E31508" w:rsidRPr="00E31508" w:rsidRDefault="00E31508" w:rsidP="00352DC9">
            <w:pPr xmlns:w="http://schemas.openxmlformats.org/wordprocessingml/2006/main">
              <w:spacing w:before="120" w:after="120"/>
              <w:rPr>
                <w:rFonts w:ascii="Calibri" w:hAnsi="Calibri" w:cs="Calibri"/>
                <w:bCs/>
                <w:color w:val="000000" w:themeColor="text1"/>
                <w:sz w:val="20"/>
                <w:szCs w:val="20"/>
                <w:lang w:val="en-US" w:eastAsia="en-GB"/>
              </w:rPr>
            </w:pPr>
            <w:r xmlns:w="http://schemas.openxmlformats.org/wordprocessingml/2006/main" w:rsidRPr="00E31508">
              <w:rPr>
                <w:rFonts w:ascii="Calibri" w:hAnsi="Calibri" w:cs="Calibri"/>
                <w:bCs/>
                <w:color w:val="000000" w:themeColor="text1"/>
                <w:sz w:val="20"/>
                <w:szCs w:val="20"/>
                <w:lang w:val="en-US" w:eastAsia="en-GB"/>
              </w:rPr>
              <w:t xml:space="preserve">Aby potwierdzić standardowe ustalenia zawarte w kolejnej kolumnie, praktyk sprawdził, czy:</w:t>
            </w:r>
          </w:p>
          <w:p w14:paraId="4196E997" w14:textId="77777777" w:rsidR="00E31508" w:rsidRPr="00E31508" w:rsidRDefault="00E31508" w:rsidP="00352D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Praktyk przeprowadził ogólne kontrole kwalifikowalności i niekwalifikowalności kosztów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p w14:paraId="558C3067" w14:textId="77777777" w:rsidR="00E31508" w:rsidRPr="00E31508" w:rsidRDefault="00E31508" w:rsidP="00352DC9">
            <w:pPr xmlns:w="http://schemas.openxmlformats.org/wordprocessingml/2006/main">
              <w:spacing w:before="120" w:after="120"/>
              <w:rPr>
                <w:rFonts w:ascii="Calibri" w:hAnsi="Calibri" w:cs="Calibri"/>
                <w:bCs/>
                <w:color w:val="000000" w:themeColor="text1"/>
                <w:sz w:val="20"/>
                <w:szCs w:val="20"/>
                <w:lang w:val="en-US" w:eastAsia="en-GB"/>
              </w:rPr>
            </w:pPr>
            <w:r xmlns:w="http://schemas.openxmlformats.org/wordprocessingml/2006/main" w:rsidRPr="00E31508">
              <w:rPr>
                <w:rFonts w:ascii="Calibri" w:hAnsi="Calibri" w:cs="Calibri"/>
                <w:bCs/>
                <w:color w:val="000000" w:themeColor="text1"/>
                <w:sz w:val="20"/>
                <w:szCs w:val="20"/>
                <w:lang w:val="en-US" w:eastAsia="en-GB"/>
              </w:rPr>
              <w:t xml:space="preserve">Aby potwierdzić standardowe ustalenia zawarte w kolejnej kolumnie, praktyk sprawdził, czy:</w:t>
            </w:r>
          </w:p>
          <w:p w14:paraId="7E29C47E"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bCs/>
                <w:color w:val="000000" w:themeColor="text1"/>
                <w:sz w:val="20"/>
                <w:szCs w:val="20"/>
                <w:lang w:val="en-US" w:eastAsia="en-GB"/>
              </w:rPr>
              <w:t xml:space="preserve">prace w regionach najbardziej oddalonych uznano za kwalifikowalne (jako koszty faktycznie poniesione) w umowie o dotację</w:t>
            </w:r>
          </w:p>
          <w:p w14:paraId="23641740"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prac w regionach najbardziej oddalonych poniesiono specjalnie na potrzeby danego działania i zostały one prawidłowo przypisane do danego działania (z </w:t>
            </w:r>
            <w:r xmlns:w="http://schemas.openxmlformats.org/wordprocessingml/2006/main" w:rsidRPr="00E31508">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E31508">
              <w:rPr>
                <w:rFonts w:ascii="Calibri" w:hAnsi="Calibri" w:cs="Calibri"/>
                <w:color w:val="000000" w:themeColor="text1"/>
                <w:sz w:val="20"/>
                <w:szCs w:val="20"/>
                <w:lang w:eastAsia="en-GB"/>
              </w:rPr>
              <w:t xml:space="preserve">dokumentami potwierdzającymi powiązanie z działaniem)</w:t>
            </w:r>
          </w:p>
          <w:p w14:paraId="51DCC74B"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koszty </w:t>
            </w:r>
            <w:r xmlns:w="http://schemas.openxmlformats.org/wordprocessingml/2006/main" w:rsidRPr="00E31508">
              <w:rPr>
                <w:rFonts w:ascii="Calibri" w:hAnsi="Calibri" w:cs="Calibri"/>
                <w:color w:val="000000" w:themeColor="text1"/>
                <w:sz w:val="20"/>
                <w:szCs w:val="20"/>
                <w:lang w:val="en-IE" w:eastAsia="en-GB"/>
              </w:rPr>
              <w:t xml:space="preserve">odnoszą się do prac </w:t>
            </w:r>
            <w:r xmlns:w="http://schemas.openxmlformats.org/wordprocessingml/2006/main" w:rsidRPr="00E31508">
              <w:rPr>
                <w:rFonts w:ascii="Calibri" w:hAnsi="Calibri" w:cs="Calibri"/>
                <w:color w:val="000000" w:themeColor="text1"/>
                <w:sz w:val="20"/>
                <w:szCs w:val="20"/>
                <w:lang w:eastAsia="en-GB"/>
              </w:rPr>
              <w:t xml:space="preserve">w regionie najbardziej oddalonym w rozumieniu art. 349 TFUE </w:t>
            </w:r>
            <w:r xmlns:w="http://schemas.openxmlformats.org/wordprocessingml/2006/main" w:rsidRPr="00E31508">
              <w:rPr>
                <w:rFonts w:ascii="Calibri" w:hAnsi="Calibri" w:cs="Calibri"/>
                <w:i/>
                <w:iCs/>
                <w:color w:val="000000" w:themeColor="text1"/>
                <w:sz w:val="20"/>
                <w:szCs w:val="20"/>
                <w:lang w:eastAsia="en-GB"/>
              </w:rPr>
              <w:t xml:space="preserve">(Gwadelupa, Gujana Francuska, Martynika, Reunion, Saint-Barthélemy, Saint-Martin, Azory, Madera i Wyspy Kanaryjskie) </w:t>
            </w:r>
            <w:r xmlns:w="http://schemas.openxmlformats.org/wordprocessingml/2006/main" w:rsidRPr="00E31508">
              <w:rPr>
                <w:rFonts w:ascii="Calibri" w:hAnsi="Calibri" w:cs="Calibri"/>
                <w:color w:val="000000" w:themeColor="text1"/>
                <w:sz w:val="20"/>
                <w:szCs w:val="20"/>
                <w:lang w:eastAsia="en-GB"/>
              </w:rPr>
              <w:t xml:space="preserve">.</w:t>
            </w:r>
          </w:p>
          <w:p w14:paraId="1DD6684E"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xmlns:w="http://schemas.openxmlformats.org/wordprocessingml/2006/main" w:rsidRPr="00E31508">
              <w:rPr>
                <w:rFonts w:ascii="Calibri" w:hAnsi="Calibri" w:cs="Calibri"/>
                <w:color w:val="000000" w:themeColor="text1"/>
                <w:sz w:val="20"/>
                <w:szCs w:val="20"/>
                <w:lang w:eastAsia="en-GB"/>
              </w:rPr>
              <w:t xml:space="preserve">koszty spełniają warunki kwalifikowalności kosztów mające zastosowanie do odpowiednich </w:t>
            </w:r>
            <w:r xmlns:w="http://schemas.openxmlformats.org/wordprocessingml/2006/main" w:rsidRPr="00E31508">
              <w:rPr>
                <w:rFonts w:ascii="Calibri" w:hAnsi="Calibri" w:cs="Calibri"/>
                <w:bCs/>
                <w:color w:val="000000" w:themeColor="text1"/>
                <w:sz w:val="20"/>
                <w:szCs w:val="20"/>
                <w:lang w:val="en-US" w:eastAsia="en-GB"/>
              </w:rPr>
              <w:t xml:space="preserve">kategorii kosztów </w:t>
            </w:r>
            <w:r xmlns:w="http://schemas.openxmlformats.org/wordprocessingml/2006/main" w:rsidRPr="00E31508">
              <w:rPr>
                <w:rFonts w:asciiTheme="minorHAnsi" w:hAnsiTheme="minorHAnsi" w:cstheme="minorHAnsi"/>
                <w:sz w:val="20"/>
                <w:szCs w:val="20"/>
              </w:rPr>
              <w:t xml:space="preserve">(kategorie kosztów AC dla podstawowych rodzajów kosztów, tj. personel, podwykonawstwo, zakupy) </w:t>
            </w:r>
            <w:r xmlns:w="http://schemas.openxmlformats.org/wordprocessingml/2006/main" w:rsidRPr="00E31508">
              <w:rPr>
                <w:rFonts w:ascii="Calibri" w:hAnsi="Calibri" w:cs="Calibri"/>
                <w:color w:val="000000" w:themeColor="text1"/>
                <w:sz w:val="20"/>
                <w:szCs w:val="20"/>
                <w:lang w:eastAsia="en-GB"/>
              </w:rPr>
              <w:t xml:space="preserve">.</w:t>
            </w:r>
          </w:p>
        </w:tc>
        <w:tc>
          <w:tcPr>
            <w:tcW w:w="4962" w:type="dxa"/>
            <w:shd w:val="clear" w:color="auto" w:fill="auto"/>
            <w:tcMar>
              <w:top w:w="0" w:type="dxa"/>
              <w:left w:w="108" w:type="dxa"/>
              <w:bottom w:w="0" w:type="dxa"/>
              <w:right w:w="108" w:type="dxa"/>
            </w:tcMar>
          </w:tcPr>
          <w:p w14:paraId="456C4CEE" w14:textId="77777777" w:rsidR="00E31508" w:rsidRPr="00E31508"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lastRenderedPageBreak xmlns:w="http://schemas.openxmlformats.org/wordprocessingml/2006/main"/>
            </w:r>
            <w:r xmlns:w="http://schemas.openxmlformats.org/wordprocessingml/2006/main" w:rsidRPr="00E31508">
              <w:rPr>
                <w:rFonts w:asciiTheme="minorHAnsi" w:hAnsiTheme="minorHAnsi" w:cstheme="minorHAnsi"/>
                <w:color w:val="000000" w:themeColor="text1"/>
                <w:sz w:val="20"/>
                <w:szCs w:val="20"/>
                <w:lang w:val="en-IE" w:eastAsia="en-GB"/>
              </w:rPr>
              <w:t xml:space="preserve">Koszty były kwalifikowalne (nie zawierały niekwalifikowalnych składników), </w:t>
            </w:r>
            <w:r xmlns:w="http://schemas.openxmlformats.org/wordprocessingml/2006/main" w:rsidRPr="00E31508">
              <w:rPr>
                <w:rFonts w:ascii="Calibri" w:hAnsi="Calibri" w:cs="Calibri"/>
                <w:color w:val="000000" w:themeColor="text1"/>
                <w:sz w:val="20"/>
                <w:szCs w:val="20"/>
                <w:lang w:eastAsia="en-GB"/>
              </w:rPr>
              <w:t xml:space="preserve">możliwe do zidentyfikowania </w:t>
            </w:r>
            <w:r xmlns:w="http://schemas.openxmlformats.org/wordprocessingml/2006/main" w:rsidRPr="00E31508">
              <w:rPr>
                <w:rFonts w:asciiTheme="minorHAnsi" w:hAnsiTheme="minorHAnsi" w:cstheme="minorHAnsi"/>
                <w:color w:val="000000" w:themeColor="text1"/>
                <w:sz w:val="20"/>
                <w:szCs w:val="20"/>
                <w:lang w:val="en-IE" w:eastAsia="en-GB"/>
              </w:rPr>
              <w:t xml:space="preserve">i zweryfikowania, powiązane z działaniem i poniesione przez uczestnika (dowód zapłaty, brak refakturowania na inne podmioty) w czasie trwania działania, zgodnie ze zwyczajową praktyką księgowania kosztów.</w:t>
            </w:r>
          </w:p>
        </w:tc>
        <w:tc>
          <w:tcPr>
            <w:tcW w:w="1426" w:type="dxa"/>
            <w:shd w:val="clear" w:color="auto" w:fill="auto"/>
            <w:tcMar>
              <w:top w:w="0" w:type="dxa"/>
              <w:left w:w="108" w:type="dxa"/>
              <w:bottom w:w="0" w:type="dxa"/>
              <w:right w:w="108" w:type="dxa"/>
            </w:tcMar>
          </w:tcPr>
          <w:p w14:paraId="66D02312" w14:textId="61274DFA" w:rsidR="00E31508" w:rsidRPr="00E31508"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TAK/NIE/ND</w:t>
            </w:r>
          </w:p>
        </w:tc>
      </w:tr>
      <w:tr w:rsidR="00E31508" w:rsidRPr="00424F0F" w14:paraId="57BE94E0" w14:textId="77777777" w:rsidTr="00E31508">
        <w:trPr>
          <w:trHeight w:val="2125"/>
        </w:trPr>
        <w:tc>
          <w:tcPr>
            <w:tcW w:w="1095" w:type="dxa"/>
            <w:vMerge/>
          </w:tcPr>
          <w:p w14:paraId="41B71049"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6F89C9C"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2A9CC937"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5BE013D4" w14:textId="77777777" w:rsidR="00E31508" w:rsidRPr="00E31508"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Koszty </w:t>
            </w:r>
            <w:r xmlns:w="http://schemas.openxmlformats.org/wordprocessingml/2006/main" w:rsidRPr="00E31508">
              <w:rPr>
                <w:rFonts w:ascii="Calibri" w:hAnsi="Calibri" w:cs="Calibri"/>
                <w:color w:val="000000" w:themeColor="text1"/>
                <w:sz w:val="20"/>
                <w:szCs w:val="20"/>
                <w:lang w:val="en-IE" w:eastAsia="en-GB"/>
              </w:rPr>
              <w:t xml:space="preserve">odnoszą się do prac </w:t>
            </w:r>
            <w:r xmlns:w="http://schemas.openxmlformats.org/wordprocessingml/2006/main" w:rsidRPr="00E31508">
              <w:rPr>
                <w:rFonts w:ascii="Calibri" w:hAnsi="Calibri" w:cs="Calibri"/>
                <w:color w:val="000000" w:themeColor="text1"/>
                <w:sz w:val="20"/>
                <w:szCs w:val="20"/>
                <w:lang w:eastAsia="en-GB"/>
              </w:rPr>
              <w:t xml:space="preserve">w regionach najbardziej oddalonych w rozumieniu art. 349 TFUE </w:t>
            </w:r>
            <w:r xmlns:w="http://schemas.openxmlformats.org/wordprocessingml/2006/main" w:rsidRPr="00E31508">
              <w:rPr>
                <w:rFonts w:ascii="Calibri" w:hAnsi="Calibri" w:cs="Calibri"/>
                <w:i/>
                <w:iCs/>
                <w:color w:val="000000" w:themeColor="text1"/>
                <w:sz w:val="20"/>
                <w:szCs w:val="20"/>
                <w:lang w:eastAsia="en-GB"/>
              </w:rPr>
              <w:t xml:space="preserve">(Gwadelupa, Gujana Francuska, Martynika, Reunion, Saint-Barthélemy, Saint-Martin, Azory, Madera i Wyspy Kanaryjskie) </w:t>
            </w:r>
            <w:r xmlns:w="http://schemas.openxmlformats.org/wordprocessingml/2006/main" w:rsidRPr="00E31508">
              <w:rPr>
                <w:rFonts w:ascii="Calibri" w:hAnsi="Calibri" w:cs="Calibri"/>
                <w:color w:val="000000" w:themeColor="text1"/>
                <w:sz w:val="20"/>
                <w:szCs w:val="20"/>
                <w:lang w:eastAsia="en-GB"/>
              </w:rPr>
              <w:t xml:space="preserve">.</w:t>
            </w:r>
          </w:p>
        </w:tc>
        <w:tc>
          <w:tcPr>
            <w:tcW w:w="1426" w:type="dxa"/>
            <w:shd w:val="clear" w:color="auto" w:fill="auto"/>
            <w:tcMar>
              <w:top w:w="0" w:type="dxa"/>
              <w:left w:w="108" w:type="dxa"/>
              <w:bottom w:w="0" w:type="dxa"/>
              <w:right w:w="108" w:type="dxa"/>
            </w:tcMar>
          </w:tcPr>
          <w:p w14:paraId="3E65857B" w14:textId="3BE75619" w:rsidR="00E31508" w:rsidRPr="00E31508"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TAK/NIE/ND</w:t>
            </w:r>
          </w:p>
        </w:tc>
      </w:tr>
      <w:tr w:rsidR="00E31508" w:rsidRPr="00424F0F" w14:paraId="55C73CA0" w14:textId="77777777" w:rsidTr="00E31508">
        <w:trPr>
          <w:trHeight w:val="2125"/>
        </w:trPr>
        <w:tc>
          <w:tcPr>
            <w:tcW w:w="1095" w:type="dxa"/>
            <w:vMerge/>
          </w:tcPr>
          <w:p w14:paraId="4562435F"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65BF5FDD"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79CD7EA5"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5B806638" w14:textId="77777777" w:rsidR="00E31508" w:rsidRPr="00E31508"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Spełnione są warunki kwalifikowalności kosztów odnoszące się do odpowiednich kategorii kosztów (kategorie kosztów AC dla podstawowych rodzajów kosztów, tj. personel, podwykonawstwo, zakupy)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tc>
        <w:tc>
          <w:tcPr>
            <w:tcW w:w="1426" w:type="dxa"/>
            <w:shd w:val="clear" w:color="auto" w:fill="auto"/>
            <w:tcMar>
              <w:top w:w="0" w:type="dxa"/>
              <w:left w:w="108" w:type="dxa"/>
              <w:bottom w:w="0" w:type="dxa"/>
              <w:right w:w="108" w:type="dxa"/>
            </w:tcMar>
          </w:tcPr>
          <w:p w14:paraId="67DE49EF" w14:textId="34DED499" w:rsidR="00E31508" w:rsidRPr="00E31508"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TAK/NIE/ND</w:t>
            </w:r>
          </w:p>
        </w:tc>
      </w:tr>
      <w:tr w:rsidR="00333738" w:rsidRPr="00424F0F" w14:paraId="01112954" w14:textId="77777777" w:rsidTr="00E31508">
        <w:trPr>
          <w:trHeight w:val="390"/>
        </w:trPr>
        <w:tc>
          <w:tcPr>
            <w:tcW w:w="1095" w:type="dxa"/>
            <w:shd w:val="clear" w:color="auto" w:fill="EAF1DD" w:themeFill="accent3" w:themeFillTint="33"/>
          </w:tcPr>
          <w:p w14:paraId="576DA80E"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Artykuł 6.2.D.5</w:t>
            </w:r>
          </w:p>
        </w:tc>
        <w:tc>
          <w:tcPr>
            <w:tcW w:w="1188" w:type="dxa"/>
            <w:shd w:val="clear" w:color="auto" w:fill="EAF1DD" w:themeFill="accent3" w:themeFillTint="33"/>
          </w:tcPr>
          <w:p w14:paraId="24D50A70"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D.5</w:t>
            </w:r>
          </w:p>
        </w:tc>
        <w:tc>
          <w:tcPr>
            <w:tcW w:w="12909" w:type="dxa"/>
            <w:gridSpan w:val="3"/>
            <w:shd w:val="clear" w:color="auto" w:fill="EAF1DD" w:themeFill="accent3" w:themeFillTint="33"/>
            <w:tcMar>
              <w:top w:w="0" w:type="dxa"/>
              <w:left w:w="108" w:type="dxa"/>
              <w:bottom w:w="0" w:type="dxa"/>
              <w:right w:w="108" w:type="dxa"/>
            </w:tcMar>
          </w:tcPr>
          <w:p w14:paraId="1BFE2D00" w14:textId="77777777" w:rsidR="00333738" w:rsidRPr="006546EF" w:rsidRDefault="00333738" w:rsidP="00352DC9">
            <w:pPr xmlns:w="http://schemas.openxmlformats.org/wordprocessingml/2006/main">
              <w:autoSpaceDE w:val="0"/>
              <w:spacing w:before="120" w:after="120"/>
              <w:jc w:val="left"/>
              <w:rPr>
                <w:rFonts w:asciiTheme="minorHAnsi" w:hAnsiTheme="minorHAnsi" w:cstheme="minorHAnsi"/>
                <w:b/>
                <w:bCs/>
                <w:color w:val="000000" w:themeColor="text1"/>
                <w:sz w:val="20"/>
                <w:szCs w:val="20"/>
                <w:lang w:eastAsia="en-GB"/>
              </w:rPr>
            </w:pPr>
            <w:r xmlns:w="http://schemas.openxmlformats.org/wordprocessingml/2006/main" w:rsidRPr="006546EF">
              <w:rPr>
                <w:rFonts w:asciiTheme="minorHAnsi" w:eastAsia="Times New Roman" w:hAnsiTheme="minorHAnsi" w:cstheme="minorHAnsi"/>
                <w:b/>
                <w:bCs/>
                <w:color w:val="7030A0"/>
                <w:sz w:val="20"/>
                <w:szCs w:val="20"/>
              </w:rPr>
              <w:t xml:space="preserve">ZAKUP ZIEMI CEF</w:t>
            </w:r>
          </w:p>
        </w:tc>
      </w:tr>
      <w:tr w:rsidR="00E31508" w:rsidRPr="00424F0F" w14:paraId="290BAF24" w14:textId="77777777" w:rsidTr="00E31508">
        <w:trPr>
          <w:trHeight w:val="390"/>
        </w:trPr>
        <w:tc>
          <w:tcPr>
            <w:tcW w:w="1095" w:type="dxa"/>
            <w:vMerge w:val="restart"/>
          </w:tcPr>
          <w:p w14:paraId="0A6B2435"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Calibri" w:hAnsi="Calibri" w:cs="Calibri"/>
                <w:b/>
                <w:bCs/>
                <w:color w:val="7030A0"/>
                <w:sz w:val="20"/>
                <w:szCs w:val="20"/>
                <w:lang w:val="en-IE" w:eastAsia="en-GB"/>
              </w:rPr>
              <w:t xml:space="preserve">Artykuł 6.2.D.5</w:t>
            </w:r>
          </w:p>
        </w:tc>
        <w:tc>
          <w:tcPr>
            <w:tcW w:w="1188" w:type="dxa"/>
            <w:vMerge w:val="restart"/>
          </w:tcPr>
          <w:p w14:paraId="4B58AA92" w14:textId="77777777" w:rsidR="00E31508" w:rsidRPr="00E31508" w:rsidRDefault="00E31508" w:rsidP="00352DC9">
            <w:pPr xmlns:w="http://schemas.openxmlformats.org/wordprocessingml/2006/main">
              <w:autoSpaceDE w:val="0"/>
              <w:spacing w:before="120" w:after="120"/>
              <w:jc w:val="center"/>
              <w:rPr>
                <w:rFonts w:ascii="Calibri" w:hAnsi="Calibri" w:cs="Calibri"/>
                <w:b/>
                <w:color w:val="7030A0"/>
                <w:sz w:val="20"/>
                <w:szCs w:val="20"/>
                <w:lang w:val="en-IE" w:eastAsia="en-GB"/>
              </w:rPr>
            </w:pPr>
            <w:r xmlns:w="http://schemas.openxmlformats.org/wordprocessingml/2006/main" w:rsidRPr="00E31508">
              <w:rPr>
                <w:rFonts w:ascii="Calibri" w:hAnsi="Calibri" w:cs="Calibri"/>
                <w:b/>
                <w:bCs/>
                <w:color w:val="7030A0"/>
                <w:sz w:val="20"/>
                <w:szCs w:val="20"/>
                <w:lang w:val="en-IE" w:eastAsia="en-GB"/>
              </w:rPr>
              <w:t xml:space="preserve">D.5 </w:t>
            </w:r>
            <w:r xmlns:w="http://schemas.openxmlformats.org/wordprocessingml/2006/main" w:rsidRPr="00E31508">
              <w:rPr>
                <w:rFonts w:ascii="Calibri" w:hAnsi="Calibri" w:cs="Calibri"/>
                <w:b/>
                <w:color w:val="7030A0"/>
                <w:sz w:val="20"/>
                <w:szCs w:val="20"/>
                <w:lang w:val="en-IE" w:eastAsia="en-GB"/>
              </w:rPr>
              <w:t xml:space="preserve">ZAKUP GRUNTÓW CEF</w:t>
            </w:r>
          </w:p>
          <w:p w14:paraId="2394738D" w14:textId="77777777" w:rsidR="00E31508" w:rsidRPr="00E31508" w:rsidRDefault="00E3150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Calibri" w:hAnsi="Calibri" w:cs="Calibri"/>
                <w:i/>
                <w:color w:val="7030A0"/>
                <w:sz w:val="20"/>
                <w:szCs w:val="20"/>
                <w:lang w:eastAsia="en-GB"/>
              </w:rPr>
              <w:t xml:space="preserve">(tylko CEF)</w:t>
            </w:r>
          </w:p>
        </w:tc>
        <w:tc>
          <w:tcPr>
            <w:tcW w:w="6521" w:type="dxa"/>
            <w:shd w:val="clear" w:color="auto" w:fill="auto"/>
            <w:tcMar>
              <w:top w:w="0" w:type="dxa"/>
              <w:left w:w="108" w:type="dxa"/>
              <w:bottom w:w="0" w:type="dxa"/>
              <w:right w:w="108" w:type="dxa"/>
            </w:tcMar>
          </w:tcPr>
          <w:p w14:paraId="1121B58D" w14:textId="77777777" w:rsidR="00E31508" w:rsidRPr="00E31508" w:rsidRDefault="00E31508" w:rsidP="00352DC9">
            <w:pPr xmlns:w="http://schemas.openxmlformats.org/wordprocessingml/2006/main">
              <w:spacing w:before="120" w:after="120"/>
              <w:jc w:val="left"/>
              <w:rPr>
                <w:rFonts w:ascii="Calibri" w:hAnsi="Calibri" w:cs="Calibri"/>
                <w:b/>
                <w:bCs/>
                <w:i/>
                <w:sz w:val="20"/>
                <w:szCs w:val="20"/>
                <w:lang w:val="en-IE" w:eastAsia="en-GB"/>
              </w:rPr>
            </w:pPr>
            <w:r xmlns:w="http://schemas.openxmlformats.org/wordprocessingml/2006/main" w:rsidRPr="00E31508">
              <w:rPr>
                <w:rFonts w:ascii="Calibri" w:hAnsi="Calibri" w:cs="Calibri"/>
                <w:b/>
                <w:bCs/>
                <w:i/>
                <w:iCs/>
                <w:sz w:val="20"/>
                <w:szCs w:val="20"/>
                <w:lang w:val="en-IE" w:eastAsia="en-GB"/>
              </w:rPr>
              <w:t xml:space="preserve">Lekarz pobiera próbkę w celu przeprowadzenia procedur objętych tą kategorią kosztów.</w:t>
            </w:r>
            <w:r xmlns:w="http://schemas.openxmlformats.org/wordprocessingml/2006/main" w:rsidRPr="00E31508">
              <w:rPr>
                <w:rFonts w:ascii="Calibri" w:hAnsi="Calibri" w:cs="Calibri"/>
                <w:b/>
                <w:bCs/>
                <w:sz w:val="20"/>
                <w:szCs w:val="20"/>
                <w:lang w:val="en-IE" w:eastAsia="en-GB"/>
              </w:rPr>
              <w:t xml:space="preserve"> </w:t>
            </w:r>
            <w:r xmlns:w="http://schemas.openxmlformats.org/wordprocessingml/2006/main" w:rsidRPr="00E31508">
              <w:rPr>
                <w:rFonts w:ascii="Calibri" w:hAnsi="Calibri" w:cs="Calibri"/>
                <w:b/>
                <w:bCs/>
                <w:i/>
                <w:sz w:val="20"/>
                <w:szCs w:val="20"/>
                <w:lang w:val="en-IE" w:eastAsia="en-GB"/>
              </w:rPr>
              <w:t xml:space="preserve">Próba powinna być dobrana losowo. Powinna obejmować 10% wszystkich pozycji, dla których zadeklarowano koszty, przy czym minimalna próba powinna składać się z 10 pozycji (lub wszystkich, jeśli zadeklarowano mniej niż 10 pozycji).</w:t>
            </w:r>
          </w:p>
          <w:p w14:paraId="3E3DFCC6" w14:textId="77777777" w:rsidR="00704B12" w:rsidRPr="00E52615" w:rsidRDefault="00704B12" w:rsidP="00704B12">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553EA715" w14:textId="6C85593B" w:rsidR="00E31508" w:rsidRPr="006546EF" w:rsidRDefault="00E31508" w:rsidP="00352DC9">
            <w:pPr xmlns:w="http://schemas.openxmlformats.org/wordprocessingml/2006/main">
              <w:autoSpaceDE w:val="0"/>
              <w:spacing w:before="120" w:after="120"/>
              <w:rPr>
                <w:rFonts w:asciiTheme="minorHAnsi" w:hAnsiTheme="minorHAnsi" w:cstheme="minorHAnsi"/>
                <w:color w:val="000000" w:themeColor="text1"/>
                <w:sz w:val="20"/>
                <w:szCs w:val="20"/>
                <w:lang w:eastAsia="en-GB"/>
              </w:rPr>
            </w:pPr>
            <w:r xmlns:w="http://schemas.openxmlformats.org/wordprocessingml/2006/main" w:rsidRPr="00424F0F">
              <w:rPr>
                <w:rFonts w:ascii="Calibri" w:hAnsi="Calibri" w:cs="Calibri"/>
                <w:bCs/>
                <w:color w:val="000000" w:themeColor="text1"/>
                <w:sz w:val="20"/>
                <w:szCs w:val="20"/>
                <w:lang w:val="en-US" w:eastAsia="en-GB"/>
              </w:rPr>
              <w:t xml:space="preserve">Praktykujący pobrał próbkę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przedmiotów z łącznej liczby </w:t>
            </w:r>
            <w:r xmlns:w="http://schemas.openxmlformats.org/wordprocessingml/2006/main" w:rsidRPr="00424F0F">
              <w:rPr>
                <w:rFonts w:ascii="Calibri" w:hAnsi="Calibri" w:cs="Calibri"/>
                <w:bCs/>
                <w:color w:val="000000" w:themeColor="text1"/>
                <w:sz w:val="20"/>
                <w:szCs w:val="20"/>
                <w:highlight w:val="lightGray"/>
                <w:lang w:val="en-US" w:eastAsia="en-GB"/>
              </w:rPr>
              <w:t xml:space="preserve">_____ </w:t>
            </w:r>
            <w:r xmlns:w="http://schemas.openxmlformats.org/wordprocessingml/2006/main" w:rsidRPr="00424F0F">
              <w:rPr>
                <w:rFonts w:ascii="Calibri" w:hAnsi="Calibri" w:cs="Calibri"/>
                <w:bCs/>
                <w:color w:val="000000" w:themeColor="text1"/>
                <w:sz w:val="20"/>
                <w:szCs w:val="20"/>
                <w:lang w:val="en-US" w:eastAsia="en-GB"/>
              </w:rPr>
              <w:t xml:space="preserve">.</w:t>
            </w:r>
          </w:p>
        </w:tc>
        <w:tc>
          <w:tcPr>
            <w:tcW w:w="6388" w:type="dxa"/>
            <w:gridSpan w:val="2"/>
            <w:shd w:val="clear" w:color="auto" w:fill="F2F2F2" w:themeFill="background1" w:themeFillShade="F2"/>
            <w:tcMar>
              <w:top w:w="0" w:type="dxa"/>
              <w:left w:w="108" w:type="dxa"/>
              <w:bottom w:w="0" w:type="dxa"/>
              <w:right w:w="108" w:type="dxa"/>
            </w:tcMar>
          </w:tcPr>
          <w:p w14:paraId="17DA340E" w14:textId="77777777" w:rsidR="00E31508" w:rsidRPr="006546EF" w:rsidRDefault="00E31508" w:rsidP="00E31508">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1EDA6A39" w14:textId="77777777" w:rsidTr="00E31508">
        <w:trPr>
          <w:trHeight w:val="705"/>
        </w:trPr>
        <w:tc>
          <w:tcPr>
            <w:tcW w:w="1095" w:type="dxa"/>
            <w:vMerge/>
          </w:tcPr>
          <w:p w14:paraId="404AB871"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D92A204"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shd w:val="clear" w:color="auto" w:fill="auto"/>
            <w:tcMar>
              <w:top w:w="0" w:type="dxa"/>
              <w:left w:w="108" w:type="dxa"/>
              <w:bottom w:w="0" w:type="dxa"/>
              <w:right w:w="108" w:type="dxa"/>
            </w:tcMar>
          </w:tcPr>
          <w:p w14:paraId="4D5E3A8F" w14:textId="77777777" w:rsidR="00E31508" w:rsidRPr="00E31508" w:rsidRDefault="00E31508" w:rsidP="00352DC9">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b/>
                <w:bCs/>
                <w:i/>
                <w:iCs/>
                <w:color w:val="000000" w:themeColor="text1"/>
                <w:sz w:val="20"/>
                <w:szCs w:val="20"/>
                <w:lang w:eastAsia="en-GB"/>
              </w:rPr>
              <w:t xml:space="preserve">W przypadku zakupów gruntów objętych próbą:</w:t>
            </w:r>
          </w:p>
          <w:p w14:paraId="32F96840" w14:textId="77777777" w:rsidR="00E31508" w:rsidRPr="00E31508" w:rsidRDefault="00E31508" w:rsidP="00352DC9">
            <w:pPr xmlns:w="http://schemas.openxmlformats.org/wordprocessingml/2006/main">
              <w:spacing w:before="120" w:after="120"/>
              <w:rPr>
                <w:rFonts w:ascii="Calibri" w:hAnsi="Calibri" w:cs="Calibri"/>
                <w:color w:val="000000" w:themeColor="text1"/>
                <w:sz w:val="20"/>
                <w:szCs w:val="20"/>
                <w:lang w:val="en-IE" w:eastAsia="en-GB"/>
              </w:rPr>
            </w:pPr>
            <w:r xmlns:w="http://schemas.openxmlformats.org/wordprocessingml/2006/main" w:rsidRPr="00E31508">
              <w:rPr>
                <w:rFonts w:ascii="Calibri" w:hAnsi="Calibri" w:cs="Calibri"/>
                <w:color w:val="000000" w:themeColor="text1"/>
                <w:sz w:val="20"/>
                <w:szCs w:val="20"/>
                <w:lang w:val="en-IE" w:eastAsia="en-GB"/>
              </w:rPr>
              <w:t xml:space="preserve">Praktyk przeprowadził ogólne kontrole kwalifikowalności i niekwalifikowalności kosztów </w:t>
            </w:r>
            <w:r xmlns:w="http://schemas.openxmlformats.org/wordprocessingml/2006/main" w:rsidRPr="00E31508">
              <w:rPr>
                <w:rFonts w:ascii="Calibri" w:hAnsi="Calibri" w:cs="Calibri"/>
                <w:i/>
                <w:iCs/>
                <w:color w:val="000000" w:themeColor="text1"/>
                <w:sz w:val="20"/>
                <w:szCs w:val="20"/>
                <w:lang w:val="en-IE" w:eastAsia="en-GB"/>
              </w:rPr>
              <w:t xml:space="preserve">(patrz wyżej) </w:t>
            </w:r>
            <w:r xmlns:w="http://schemas.openxmlformats.org/wordprocessingml/2006/main" w:rsidRPr="00E31508">
              <w:rPr>
                <w:rFonts w:ascii="Calibri" w:hAnsi="Calibri" w:cs="Calibri"/>
                <w:color w:val="000000" w:themeColor="text1"/>
                <w:sz w:val="20"/>
                <w:szCs w:val="20"/>
                <w:lang w:val="en-IE" w:eastAsia="en-GB"/>
              </w:rPr>
              <w:t xml:space="preserve">.</w:t>
            </w:r>
          </w:p>
          <w:p w14:paraId="25213319" w14:textId="77777777" w:rsidR="00E31508" w:rsidRPr="00E31508" w:rsidRDefault="00E31508" w:rsidP="00352D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Praktyk przeprowadził ogólną kontrolę kwalifikowalności kosztów zakupu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p w14:paraId="05B20361" w14:textId="77777777" w:rsidR="00E31508" w:rsidRPr="00E31508" w:rsidRDefault="00E31508" w:rsidP="00352DC9">
            <w:pPr xmlns:w="http://schemas.openxmlformats.org/wordprocessingml/2006/main">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xmlns:w="http://schemas.openxmlformats.org/wordprocessingml/2006/main" w:rsidRPr="00E31508">
              <w:rPr>
                <w:rFonts w:ascii="Calibri" w:hAnsi="Calibri" w:cs="Calibri"/>
                <w:color w:val="000000" w:themeColor="text1"/>
                <w:sz w:val="20"/>
                <w:szCs w:val="20"/>
                <w:lang w:eastAsia="en-GB"/>
              </w:rPr>
              <w:t xml:space="preserve">Aby potwierdzić standardowe ustalenia zawarte w kolejnej kolumnie, praktyk sprawdził, czy:</w:t>
            </w:r>
          </w:p>
          <w:p w14:paraId="193843AF"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sidRPr="00E31508">
              <w:rPr>
                <w:rFonts w:ascii="Calibri" w:hAnsi="Calibri" w:cs="Calibri"/>
                <w:bCs/>
                <w:color w:val="000000" w:themeColor="text1"/>
                <w:sz w:val="20"/>
                <w:szCs w:val="20"/>
                <w:lang w:val="en-US" w:eastAsia="en-GB"/>
              </w:rPr>
              <w:lastRenderedPageBreak xmlns:w="http://schemas.openxmlformats.org/wordprocessingml/2006/main"/>
            </w:r>
            <w:r xmlns:w="http://schemas.openxmlformats.org/wordprocessingml/2006/main" w:rsidRPr="00E31508">
              <w:rPr>
                <w:rFonts w:ascii="Calibri" w:hAnsi="Calibri" w:cs="Calibri"/>
                <w:bCs/>
                <w:color w:val="000000" w:themeColor="text1"/>
                <w:sz w:val="20"/>
                <w:szCs w:val="20"/>
                <w:lang w:val="en-US" w:eastAsia="en-GB"/>
              </w:rPr>
              <w:t xml:space="preserve">koszty zakupu gruntu uznano za kwalifikowalne (jako </w:t>
            </w:r>
            <w:r xmlns:w="http://schemas.openxmlformats.org/wordprocessingml/2006/main" w:rsidRPr="00E31508">
              <w:rPr>
                <w:rFonts w:ascii="Calibri" w:hAnsi="Calibri" w:cs="Calibri"/>
                <w:color w:val="000000" w:themeColor="text1"/>
                <w:sz w:val="20"/>
                <w:szCs w:val="20"/>
                <w:lang w:eastAsia="en-GB"/>
              </w:rPr>
              <w:t xml:space="preserve">koszty </w:t>
            </w:r>
            <w:r xmlns:w="http://schemas.openxmlformats.org/wordprocessingml/2006/main" w:rsidRPr="00E31508">
              <w:rPr>
                <w:rFonts w:ascii="Calibri" w:hAnsi="Calibri" w:cs="Calibri"/>
                <w:bCs/>
                <w:color w:val="000000" w:themeColor="text1"/>
                <w:sz w:val="20"/>
                <w:szCs w:val="20"/>
                <w:lang w:val="en-US" w:eastAsia="en-GB"/>
              </w:rPr>
              <w:t xml:space="preserve">faktycznie poniesione) w umowie o dotację</w:t>
            </w:r>
          </w:p>
          <w:p w14:paraId="27B7CAC9"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warunki przetargu wyraźnie dopuszczają </w:t>
            </w:r>
            <w:r xmlns:w="http://schemas.openxmlformats.org/wordprocessingml/2006/main" w:rsidRPr="00E31508">
              <w:rPr>
                <w:rFonts w:asciiTheme="minorHAnsi" w:hAnsiTheme="minorHAnsi" w:cstheme="minorHAnsi"/>
                <w:color w:val="000000" w:themeColor="text1"/>
                <w:sz w:val="20"/>
                <w:szCs w:val="20"/>
                <w:lang w:val="en-IE" w:eastAsia="en-GB"/>
              </w:rPr>
              <w:t xml:space="preserve">możliwość zakupu gruntów</w:t>
            </w:r>
          </w:p>
          <w:p w14:paraId="50EB3F22"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odpowiadają kosztom poniesionym przy zakupie</w:t>
            </w:r>
          </w:p>
          <w:p w14:paraId="6BE1EB71"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są one rejestrowane na koncie aktywów trwałych uczestnika zgodnie z międzynarodowymi standardami rachunkowości i zwyczajową praktyką księgowania kosztów uczestnika</w:t>
            </w:r>
          </w:p>
          <w:p w14:paraId="55124410"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nie ma podwójnego naliczania kosztów.</w:t>
            </w:r>
          </w:p>
          <w:p w14:paraId="38C9F6F3" w14:textId="77777777" w:rsidR="00E31508" w:rsidRPr="00E31508" w:rsidRDefault="00E31508" w:rsidP="00352DC9">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związane z długoterminowym wynajmem/dzierżawą lub koncesją gruntu są kwalifikowalne, pod warunkiem że są proporcjonalne do czasu trwania projektu UE. Jeżeli grunt nie został zakupiony, lecz stanowi część długoterminowego wynajmu/dzierżawy lub koncesji, wykonawca powinien również sprawdzić, czy koszty te:</w:t>
            </w:r>
          </w:p>
          <w:p w14:paraId="371399A6"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proporcjonalnie </w:t>
            </w:r>
            <w:r xmlns:w="http://schemas.openxmlformats.org/wordprocessingml/2006/main" w:rsidRPr="00E31508">
              <w:rPr>
                <w:rFonts w:ascii="Calibri" w:hAnsi="Calibri" w:cs="Calibri"/>
                <w:color w:val="000000" w:themeColor="text1"/>
                <w:sz w:val="20"/>
                <w:szCs w:val="20"/>
                <w:lang w:eastAsia="en-GB"/>
              </w:rPr>
              <w:t xml:space="preserve">do czasu trwania projektu UE.</w:t>
            </w:r>
          </w:p>
          <w:p w14:paraId="703C3EC8" w14:textId="554000E1" w:rsidR="00E31508" w:rsidRPr="00704B12" w:rsidRDefault="00E31508" w:rsidP="00352D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E31508">
              <w:rPr>
                <w:noProof/>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261EF058" wp14:editId="41AF93BE">
                  <wp:extent cx="154305" cy="154305"/>
                  <wp:effectExtent l="0" t="0" r="0" b="0"/>
                  <wp:docPr id="19913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xmlns:w="http://schemas.openxmlformats.org/wordprocessingml/2006/main" w:rsidRPr="00E31508">
              <w:rPr>
                <w:rFonts w:ascii="Calibri" w:hAnsi="Calibri" w:cs="Calibri"/>
                <w:color w:val="000000" w:themeColor="text1"/>
                <w:sz w:val="20"/>
                <w:szCs w:val="20"/>
                <w:lang w:eastAsia="en-GB"/>
              </w:rPr>
              <w:t xml:space="preserve">Pułap kwalifikowalności kosztów wynoszący 10%, określony w art. 6.2.D.5, zostanie sprawdzony przez instytucję przyznającą dotację podczas dokonywania płatności końcowej.</w:t>
            </w:r>
          </w:p>
        </w:tc>
        <w:tc>
          <w:tcPr>
            <w:tcW w:w="4962" w:type="dxa"/>
            <w:shd w:val="clear" w:color="auto" w:fill="auto"/>
            <w:tcMar>
              <w:top w:w="0" w:type="dxa"/>
              <w:left w:w="108" w:type="dxa"/>
              <w:bottom w:w="0" w:type="dxa"/>
              <w:right w:w="108" w:type="dxa"/>
            </w:tcMar>
          </w:tcPr>
          <w:p w14:paraId="52416F46"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lastRenderedPageBreak xmlns:w="http://schemas.openxmlformats.org/wordprocessingml/2006/main"/>
            </w:r>
            <w:r xmlns:w="http://schemas.openxmlformats.org/wordprocessingml/2006/main" w:rsidRPr="00E31508">
              <w:rPr>
                <w:rFonts w:asciiTheme="minorHAnsi" w:hAnsiTheme="minorHAnsi" w:cstheme="minorHAnsi"/>
                <w:color w:val="000000" w:themeColor="text1"/>
                <w:sz w:val="20"/>
                <w:szCs w:val="20"/>
                <w:lang w:val="en-IE" w:eastAsia="en-GB"/>
              </w:rPr>
              <w:t xml:space="preserve">Umowa o dotację i warunki przetargu </w:t>
            </w:r>
            <w:r xmlns:w="http://schemas.openxmlformats.org/wordprocessingml/2006/main" w:rsidRPr="00E31508">
              <w:rPr>
                <w:rFonts w:ascii="Calibri" w:hAnsi="Calibri" w:cs="Calibri"/>
                <w:color w:val="000000" w:themeColor="text1"/>
                <w:sz w:val="20"/>
                <w:szCs w:val="20"/>
                <w:lang w:eastAsia="en-GB"/>
              </w:rPr>
              <w:t xml:space="preserve">wyraźnie </w:t>
            </w:r>
            <w:r xmlns:w="http://schemas.openxmlformats.org/wordprocessingml/2006/main" w:rsidRPr="00E31508">
              <w:rPr>
                <w:rFonts w:asciiTheme="minorHAnsi" w:hAnsiTheme="minorHAnsi" w:cstheme="minorHAnsi"/>
                <w:color w:val="000000" w:themeColor="text1"/>
                <w:sz w:val="20"/>
                <w:szCs w:val="20"/>
                <w:lang w:val="en-IE" w:eastAsia="en-GB"/>
              </w:rPr>
              <w:t xml:space="preserve">dopuszczają kwalifikowalność kosztów zakupu gruntu.</w:t>
            </w:r>
          </w:p>
        </w:tc>
        <w:tc>
          <w:tcPr>
            <w:tcW w:w="1426" w:type="dxa"/>
            <w:shd w:val="clear" w:color="auto" w:fill="auto"/>
            <w:tcMar>
              <w:top w:w="0" w:type="dxa"/>
              <w:left w:w="108" w:type="dxa"/>
              <w:bottom w:w="0" w:type="dxa"/>
              <w:right w:w="108" w:type="dxa"/>
            </w:tcMar>
          </w:tcPr>
          <w:p w14:paraId="3356AA92" w14:textId="638ED16A" w:rsidR="00E31508" w:rsidRPr="00E31508"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TAK/NIE/ND</w:t>
            </w:r>
          </w:p>
        </w:tc>
      </w:tr>
      <w:tr w:rsidR="00E31508" w:rsidRPr="00424F0F" w14:paraId="2A5623D6" w14:textId="77777777" w:rsidTr="00E31508">
        <w:trPr>
          <w:trHeight w:val="705"/>
        </w:trPr>
        <w:tc>
          <w:tcPr>
            <w:tcW w:w="1095" w:type="dxa"/>
            <w:vMerge/>
          </w:tcPr>
          <w:p w14:paraId="3C29D59D"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BF4B7C3"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663A7181"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6B214E82"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t xml:space="preserve">Koszty były kwalifikowalne (nie było niekwalifikowalnych </w:t>
            </w:r>
            <w:r xmlns:w="http://schemas.openxmlformats.org/wordprocessingml/2006/main" w:rsidRPr="00E31508">
              <w:rPr>
                <w:rFonts w:ascii="Calibri" w:hAnsi="Calibri" w:cs="Calibri"/>
                <w:color w:val="000000" w:themeColor="text1"/>
                <w:sz w:val="20"/>
                <w:szCs w:val="20"/>
                <w:lang w:eastAsia="en-GB"/>
              </w:rPr>
              <w:t xml:space="preserve">składników </w:t>
            </w:r>
            <w:r xmlns:w="http://schemas.openxmlformats.org/wordprocessingml/2006/main" w:rsidRPr="00E31508">
              <w:rPr>
                <w:rFonts w:asciiTheme="minorHAnsi" w:hAnsiTheme="minorHAnsi" w:cstheme="minorHAnsi"/>
                <w:color w:val="000000" w:themeColor="text1"/>
                <w:sz w:val="20"/>
                <w:szCs w:val="20"/>
                <w:lang w:val="en-IE" w:eastAsia="en-GB"/>
              </w:rPr>
              <w:t xml:space="preserve">), możliwe do zidentyfikowania i sprawdzenia, powiązane z działaniem i poniesione przez uczestnika w trakcie trwania </w:t>
            </w:r>
            <w:r xmlns:w="http://schemas.openxmlformats.org/wordprocessingml/2006/main" w:rsidRPr="00E31508">
              <w:rPr>
                <w:rFonts w:ascii="Calibri" w:hAnsi="Calibri" w:cs="Calibri"/>
                <w:color w:val="000000" w:themeColor="text1"/>
                <w:sz w:val="20"/>
                <w:szCs w:val="20"/>
                <w:lang w:eastAsia="en-GB"/>
              </w:rPr>
              <w:t xml:space="preserve">działania </w:t>
            </w:r>
            <w:r xmlns:w="http://schemas.openxmlformats.org/wordprocessingml/2006/main" w:rsidRPr="00E31508">
              <w:rPr>
                <w:rFonts w:asciiTheme="minorHAnsi" w:hAnsiTheme="minorHAnsi" w:cstheme="minorHAnsi"/>
                <w:color w:val="000000" w:themeColor="text1"/>
                <w:sz w:val="20"/>
                <w:szCs w:val="20"/>
                <w:lang w:val="en-IE" w:eastAsia="en-GB"/>
              </w:rPr>
              <w:t xml:space="preserve">(dowód zapłaty, brak refakturowania na inne podmioty).</w:t>
            </w:r>
          </w:p>
        </w:tc>
        <w:tc>
          <w:tcPr>
            <w:tcW w:w="1426" w:type="dxa"/>
            <w:shd w:val="clear" w:color="auto" w:fill="auto"/>
            <w:tcMar>
              <w:top w:w="0" w:type="dxa"/>
              <w:left w:w="108" w:type="dxa"/>
              <w:bottom w:w="0" w:type="dxa"/>
              <w:right w:w="108" w:type="dxa"/>
            </w:tcMar>
          </w:tcPr>
          <w:p w14:paraId="77CDB999" w14:textId="7904B58F" w:rsidR="00E31508" w:rsidRPr="00E31508" w:rsidRDefault="00E31508" w:rsidP="00352DC9">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TAK/NIE/ND</w:t>
            </w:r>
          </w:p>
        </w:tc>
      </w:tr>
      <w:tr w:rsidR="00E31508" w:rsidRPr="00424F0F" w14:paraId="0C7582F2" w14:textId="77777777" w:rsidTr="00E31508">
        <w:trPr>
          <w:trHeight w:val="705"/>
        </w:trPr>
        <w:tc>
          <w:tcPr>
            <w:tcW w:w="1095" w:type="dxa"/>
            <w:vMerge/>
          </w:tcPr>
          <w:p w14:paraId="45A988F5"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13F7EC09"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2926BE42"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4E5DAB2A" w14:textId="77777777" w:rsidR="00E31508" w:rsidRPr="00C47525"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Theme="minorHAnsi" w:hAnsiTheme="minorHAnsi" w:cstheme="minorHAnsi"/>
                <w:color w:val="000000" w:themeColor="text1"/>
                <w:sz w:val="20"/>
                <w:szCs w:val="20"/>
                <w:lang w:val="en-IE" w:eastAsia="en-GB"/>
              </w:rPr>
              <w:t xml:space="preserve">zakupowych </w:t>
            </w:r>
            <w:r xmlns:w="http://schemas.openxmlformats.org/wordprocessingml/2006/main" w:rsidRPr="00C47525">
              <w:rPr>
                <w:rFonts w:ascii="Calibri" w:hAnsi="Calibri" w:cs="Calibri"/>
                <w:color w:val="000000" w:themeColor="text1"/>
                <w:sz w:val="20"/>
                <w:szCs w:val="20"/>
              </w:rPr>
              <w:t xml:space="preserve">uczestników </w:t>
            </w:r>
            <w:r xmlns:w="http://schemas.openxmlformats.org/wordprocessingml/2006/main" w:rsidRPr="00C47525">
              <w:rPr>
                <w:rFonts w:ascii="Calibri" w:hAnsi="Calibri" w:cs="Calibri"/>
                <w:color w:val="000000" w:themeColor="text1"/>
                <w:sz w:val="20"/>
                <w:szCs w:val="20"/>
              </w:rPr>
              <w:t xml:space="preserve">oraz, w stosownych przypadkach, innych dokumentów/procedur wymaganych w celu zapewnienia zgodności z krajowym prawem dotyczącym zamówień publicznych.</w:t>
            </w:r>
          </w:p>
        </w:tc>
        <w:tc>
          <w:tcPr>
            <w:tcW w:w="1426" w:type="dxa"/>
            <w:shd w:val="clear" w:color="auto" w:fill="auto"/>
            <w:tcMar>
              <w:top w:w="0" w:type="dxa"/>
              <w:left w:w="108" w:type="dxa"/>
              <w:bottom w:w="0" w:type="dxa"/>
              <w:right w:w="108" w:type="dxa"/>
            </w:tcMar>
          </w:tcPr>
          <w:p w14:paraId="7A7C4525" w14:textId="3467617A" w:rsidR="00E31508" w:rsidRPr="006546EF" w:rsidRDefault="00E31508" w:rsidP="00E31508">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862394">
              <w:rPr>
                <w:rFonts w:asciiTheme="minorHAnsi" w:hAnsiTheme="minorHAnsi" w:cstheme="minorHAnsi"/>
                <w:color w:val="000000" w:themeColor="text1"/>
                <w:sz w:val="20"/>
                <w:szCs w:val="20"/>
                <w:lang w:eastAsia="en-GB"/>
              </w:rPr>
              <w:t xml:space="preserve">TAK/NIE/ND</w:t>
            </w:r>
          </w:p>
        </w:tc>
      </w:tr>
      <w:tr w:rsidR="00E31508" w:rsidRPr="00424F0F" w14:paraId="6780EF61" w14:textId="77777777" w:rsidTr="00E31508">
        <w:trPr>
          <w:trHeight w:val="705"/>
        </w:trPr>
        <w:tc>
          <w:tcPr>
            <w:tcW w:w="1095" w:type="dxa"/>
            <w:vMerge/>
          </w:tcPr>
          <w:p w14:paraId="132D43FA"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4A957AED"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6399BD46"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1BFF04D8" w14:textId="77777777" w:rsidR="00E31508" w:rsidRPr="00C47525"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rPr>
              <w:t xml:space="preserve">Zakupy dokonywano według zasady najlepszego stosunku jakości do ceny (najlepszego stosunku ceny do jakości) lub najniższej ceny.</w:t>
            </w:r>
          </w:p>
        </w:tc>
        <w:tc>
          <w:tcPr>
            <w:tcW w:w="1426" w:type="dxa"/>
            <w:shd w:val="clear" w:color="auto" w:fill="auto"/>
            <w:tcMar>
              <w:top w:w="0" w:type="dxa"/>
              <w:left w:w="108" w:type="dxa"/>
              <w:bottom w:w="0" w:type="dxa"/>
              <w:right w:w="108" w:type="dxa"/>
            </w:tcMar>
          </w:tcPr>
          <w:p w14:paraId="216980DA" w14:textId="7D134F0C" w:rsidR="00E31508" w:rsidRPr="006546EF" w:rsidRDefault="00E31508" w:rsidP="00E31508">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862394">
              <w:rPr>
                <w:rFonts w:asciiTheme="minorHAnsi" w:hAnsiTheme="minorHAnsi" w:cstheme="minorHAnsi"/>
                <w:color w:val="000000" w:themeColor="text1"/>
                <w:sz w:val="20"/>
                <w:szCs w:val="20"/>
                <w:lang w:eastAsia="en-GB"/>
              </w:rPr>
              <w:t xml:space="preserve">TAK/NIE/ND</w:t>
            </w:r>
          </w:p>
        </w:tc>
      </w:tr>
      <w:tr w:rsidR="00E31508" w:rsidRPr="00424F0F" w14:paraId="72C3F4FC" w14:textId="77777777" w:rsidTr="005D5C1D">
        <w:trPr>
          <w:trHeight w:val="1705"/>
        </w:trPr>
        <w:tc>
          <w:tcPr>
            <w:tcW w:w="1095" w:type="dxa"/>
            <w:vMerge/>
          </w:tcPr>
          <w:p w14:paraId="586C4151"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4C129B8A"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00E5D22E"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BBCE869" w14:textId="77777777" w:rsidR="00E31508" w:rsidRPr="00C47525"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rPr>
              <w:t xml:space="preserve">Uczestnik zastosował procedury zapewniające brak </w:t>
            </w:r>
            <w:r xmlns:w="http://schemas.openxmlformats.org/wordprocessingml/2006/main" w:rsidRPr="00C47525">
              <w:rPr>
                <w:rFonts w:asciiTheme="minorHAnsi" w:hAnsiTheme="minorHAnsi" w:cstheme="minorHAnsi"/>
                <w:color w:val="000000" w:themeColor="text1"/>
                <w:sz w:val="20"/>
                <w:szCs w:val="20"/>
                <w:lang w:val="en-IE" w:eastAsia="en-GB"/>
              </w:rPr>
              <w:t xml:space="preserve">konfliktu </w:t>
            </w:r>
            <w:r xmlns:w="http://schemas.openxmlformats.org/wordprocessingml/2006/main" w:rsidRPr="00C47525">
              <w:rPr>
                <w:rFonts w:ascii="Calibri" w:hAnsi="Calibri" w:cs="Calibri"/>
                <w:color w:val="000000" w:themeColor="text1"/>
                <w:sz w:val="20"/>
                <w:szCs w:val="20"/>
              </w:rPr>
              <w:t xml:space="preserve">interesów i, na podstawie naszego badania, nie zauważyliśmy niczego, co mogłoby </w:t>
            </w:r>
            <w:r xmlns:w="http://schemas.openxmlformats.org/wordprocessingml/2006/main" w:rsidRPr="00C47525">
              <w:rPr>
                <w:rFonts w:ascii="Calibri" w:hAnsi="Calibri" w:cs="Calibri"/>
                <w:color w:val="000000" w:themeColor="text1"/>
                <w:sz w:val="20"/>
                <w:szCs w:val="20"/>
                <w:lang w:eastAsia="en-GB"/>
              </w:rPr>
              <w:t xml:space="preserve">wskazywać na </w:t>
            </w:r>
            <w:r xmlns:w="http://schemas.openxmlformats.org/wordprocessingml/2006/main" w:rsidRPr="00C47525">
              <w:rPr>
                <w:rFonts w:ascii="Calibri" w:hAnsi="Calibri" w:cs="Calibri"/>
                <w:color w:val="000000" w:themeColor="text1"/>
                <w:sz w:val="20"/>
                <w:szCs w:val="20"/>
              </w:rPr>
              <w:t xml:space="preserve">potencjalny konflikt interesów. Uczestnik przedstawił wymagane pisemne potwierdzenie.</w:t>
            </w:r>
          </w:p>
        </w:tc>
        <w:tc>
          <w:tcPr>
            <w:tcW w:w="1426" w:type="dxa"/>
            <w:shd w:val="clear" w:color="auto" w:fill="auto"/>
            <w:tcMar>
              <w:top w:w="0" w:type="dxa"/>
              <w:left w:w="108" w:type="dxa"/>
              <w:bottom w:w="0" w:type="dxa"/>
              <w:right w:w="108" w:type="dxa"/>
            </w:tcMar>
          </w:tcPr>
          <w:p w14:paraId="692CB260" w14:textId="68CC755F" w:rsidR="00E31508" w:rsidRPr="006546EF" w:rsidRDefault="00E31508" w:rsidP="00E31508">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862394">
              <w:rPr>
                <w:rFonts w:asciiTheme="minorHAnsi" w:hAnsiTheme="minorHAnsi" w:cstheme="minorHAnsi"/>
                <w:color w:val="000000" w:themeColor="text1"/>
                <w:sz w:val="20"/>
                <w:szCs w:val="20"/>
                <w:lang w:eastAsia="en-GB"/>
              </w:rPr>
              <w:t xml:space="preserve">TAK/NIE/ND</w:t>
            </w:r>
          </w:p>
        </w:tc>
      </w:tr>
      <w:tr w:rsidR="00E31508" w:rsidRPr="00424F0F" w14:paraId="53946907" w14:textId="77777777" w:rsidTr="008F31DB">
        <w:trPr>
          <w:trHeight w:val="1461"/>
        </w:trPr>
        <w:tc>
          <w:tcPr>
            <w:tcW w:w="1095" w:type="dxa"/>
            <w:vMerge/>
          </w:tcPr>
          <w:p w14:paraId="5120E701"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764AEFD8"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33E0338C"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3B2641EC" w14:textId="0171AD02" w:rsidR="00E31508" w:rsidRPr="00C47525" w:rsidRDefault="00E31508" w:rsidP="006868A9">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lang w:eastAsia="en-GB"/>
              </w:rPr>
              <w:t xml:space="preserve">Pełne skapitalizowane koszty zostały ujęte na </w:t>
            </w:r>
            <w:r xmlns:w="http://schemas.openxmlformats.org/wordprocessingml/2006/main" w:rsidRPr="00C47525">
              <w:rPr>
                <w:rFonts w:asciiTheme="minorHAnsi" w:hAnsiTheme="minorHAnsi" w:cstheme="minorHAnsi"/>
                <w:color w:val="000000" w:themeColor="text1"/>
                <w:sz w:val="20"/>
                <w:szCs w:val="20"/>
                <w:lang w:val="en-IE" w:eastAsia="en-GB"/>
              </w:rPr>
              <w:t xml:space="preserve">koncie kosztów stałych </w:t>
            </w:r>
            <w:r xmlns:w="http://schemas.openxmlformats.org/wordprocessingml/2006/main" w:rsidRPr="00C47525">
              <w:rPr>
                <w:rFonts w:ascii="Calibri" w:hAnsi="Calibri" w:cs="Calibri"/>
                <w:color w:val="000000" w:themeColor="text1"/>
                <w:sz w:val="20"/>
                <w:szCs w:val="20"/>
                <w:lang w:eastAsia="en-GB"/>
              </w:rPr>
              <w:t xml:space="preserve">w księgach rachunkowych uczestnika zgodnie z międzynarodowymi standardami rachunkowości i zwyczajową praktyką księgową uczestnika.</w:t>
            </w:r>
          </w:p>
        </w:tc>
        <w:tc>
          <w:tcPr>
            <w:tcW w:w="1426" w:type="dxa"/>
            <w:shd w:val="clear" w:color="auto" w:fill="auto"/>
            <w:tcMar>
              <w:top w:w="0" w:type="dxa"/>
              <w:left w:w="108" w:type="dxa"/>
              <w:bottom w:w="0" w:type="dxa"/>
              <w:right w:w="108" w:type="dxa"/>
            </w:tcMar>
          </w:tcPr>
          <w:p w14:paraId="45BBE030" w14:textId="11A0B459" w:rsidR="00E31508" w:rsidRPr="006546EF" w:rsidRDefault="00E31508" w:rsidP="008F31DB">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862394">
              <w:rPr>
                <w:rFonts w:asciiTheme="minorHAnsi" w:hAnsiTheme="minorHAnsi" w:cstheme="minorHAnsi"/>
                <w:color w:val="000000" w:themeColor="text1"/>
                <w:sz w:val="20"/>
                <w:szCs w:val="20"/>
                <w:lang w:eastAsia="en-GB"/>
              </w:rPr>
              <w:t xml:space="preserve">TAK/NIE/ND</w:t>
            </w:r>
          </w:p>
        </w:tc>
      </w:tr>
      <w:tr w:rsidR="00E31508" w:rsidRPr="00424F0F" w14:paraId="618128B3" w14:textId="77777777" w:rsidTr="00E31508">
        <w:trPr>
          <w:trHeight w:val="705"/>
        </w:trPr>
        <w:tc>
          <w:tcPr>
            <w:tcW w:w="1095" w:type="dxa"/>
            <w:vMerge/>
          </w:tcPr>
          <w:p w14:paraId="3F828268"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CD1B53D"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64229663"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1DF03AC5" w14:textId="03E866F4" w:rsidR="00E31508" w:rsidRPr="00C47525"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lang w:eastAsia="en-GB"/>
              </w:rPr>
              <w:t xml:space="preserve">Całkowite skapitalizowane koszty odpowiadają kosztom </w:t>
            </w:r>
            <w:r xmlns:w="http://schemas.openxmlformats.org/wordprocessingml/2006/main" w:rsidRPr="00C47525">
              <w:rPr>
                <w:rFonts w:asciiTheme="minorHAnsi" w:hAnsiTheme="minorHAnsi" w:cstheme="minorHAnsi"/>
                <w:color w:val="000000" w:themeColor="text1"/>
                <w:sz w:val="20"/>
                <w:szCs w:val="20"/>
                <w:lang w:val="en-IE" w:eastAsia="en-GB"/>
              </w:rPr>
              <w:t xml:space="preserve">poniesionym </w:t>
            </w:r>
            <w:r xmlns:w="http://schemas.openxmlformats.org/wordprocessingml/2006/main" w:rsidRPr="00C47525">
              <w:rPr>
                <w:rFonts w:ascii="Calibri" w:hAnsi="Calibri" w:cs="Calibri"/>
                <w:color w:val="000000" w:themeColor="text1"/>
                <w:sz w:val="20"/>
                <w:szCs w:val="20"/>
                <w:lang w:eastAsia="en-GB"/>
              </w:rPr>
              <w:t xml:space="preserve">przy zakupie, nie dochodzi do podwójnego naliczania kosztów.</w:t>
            </w:r>
          </w:p>
        </w:tc>
        <w:tc>
          <w:tcPr>
            <w:tcW w:w="1426" w:type="dxa"/>
            <w:shd w:val="clear" w:color="auto" w:fill="auto"/>
            <w:tcMar>
              <w:top w:w="0" w:type="dxa"/>
              <w:left w:w="108" w:type="dxa"/>
              <w:bottom w:w="0" w:type="dxa"/>
              <w:right w:w="108" w:type="dxa"/>
            </w:tcMar>
          </w:tcPr>
          <w:p w14:paraId="240B5323" w14:textId="0FF6D7EB" w:rsidR="00E31508" w:rsidRPr="006546EF" w:rsidRDefault="00E31508" w:rsidP="00E31508">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7234FB">
              <w:rPr>
                <w:rFonts w:asciiTheme="minorHAnsi" w:hAnsiTheme="minorHAnsi" w:cstheme="minorHAnsi"/>
                <w:color w:val="000000" w:themeColor="text1"/>
                <w:sz w:val="20"/>
                <w:szCs w:val="20"/>
                <w:lang w:eastAsia="en-GB"/>
              </w:rPr>
              <w:t xml:space="preserve">TAK/NIE/ND</w:t>
            </w:r>
          </w:p>
        </w:tc>
      </w:tr>
      <w:tr w:rsidR="00E31508" w:rsidRPr="00424F0F" w14:paraId="3E22AE01" w14:textId="77777777" w:rsidTr="00E31508">
        <w:trPr>
          <w:trHeight w:val="705"/>
        </w:trPr>
        <w:tc>
          <w:tcPr>
            <w:tcW w:w="1095" w:type="dxa"/>
            <w:vMerge/>
          </w:tcPr>
          <w:p w14:paraId="330343B4"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1F4920B7"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5378DB87"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shd w:val="clear" w:color="auto" w:fill="auto"/>
            <w:tcMar>
              <w:top w:w="0" w:type="dxa"/>
              <w:left w:w="108" w:type="dxa"/>
              <w:bottom w:w="0" w:type="dxa"/>
              <w:right w:w="108" w:type="dxa"/>
            </w:tcMar>
          </w:tcPr>
          <w:p w14:paraId="5E8ABC15" w14:textId="03F72356" w:rsidR="00E31508" w:rsidRPr="00C47525" w:rsidRDefault="00E31508" w:rsidP="00E31508">
            <w:pPr xmlns:w="http://schemas.openxmlformats.org/wordprocessingml/2006/main">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lang w:eastAsia="en-GB"/>
              </w:rPr>
              <w:t xml:space="preserve">Koszty długoterminowego wynajmu/dzierżawy lub koncesji gruntów są </w:t>
            </w:r>
            <w:r xmlns:w="http://schemas.openxmlformats.org/wordprocessingml/2006/main" w:rsidRPr="00C47525">
              <w:rPr>
                <w:rFonts w:ascii="Calibri" w:eastAsia="Times New Roman" w:hAnsi="Calibri" w:cs="Calibri"/>
                <w:color w:val="000000" w:themeColor="text1"/>
                <w:sz w:val="20"/>
                <w:szCs w:val="20"/>
                <w:lang w:eastAsia="en-GB"/>
              </w:rPr>
              <w:t xml:space="preserve">proporcjonalne </w:t>
            </w:r>
            <w:r xmlns:w="http://schemas.openxmlformats.org/wordprocessingml/2006/main" w:rsidRPr="00C47525">
              <w:rPr>
                <w:rFonts w:ascii="Calibri" w:hAnsi="Calibri" w:cs="Calibri"/>
                <w:color w:val="000000" w:themeColor="text1"/>
                <w:sz w:val="20"/>
                <w:szCs w:val="20"/>
                <w:lang w:eastAsia="en-GB"/>
              </w:rPr>
              <w:t xml:space="preserve">do czasu trwania projektu UE.</w:t>
            </w:r>
          </w:p>
        </w:tc>
        <w:tc>
          <w:tcPr>
            <w:tcW w:w="1426" w:type="dxa"/>
            <w:shd w:val="clear" w:color="auto" w:fill="auto"/>
            <w:tcMar>
              <w:top w:w="0" w:type="dxa"/>
              <w:left w:w="108" w:type="dxa"/>
              <w:bottom w:w="0" w:type="dxa"/>
              <w:right w:w="108" w:type="dxa"/>
            </w:tcMar>
          </w:tcPr>
          <w:p w14:paraId="0B5E5D01" w14:textId="0BC60A7F" w:rsidR="00E31508" w:rsidRPr="006546EF" w:rsidRDefault="00E31508" w:rsidP="00E31508">
            <w:pPr xmlns:w="http://schemas.openxmlformats.org/wordprocessingml/2006/main">
              <w:autoSpaceDE w:val="0"/>
              <w:spacing w:before="120" w:after="120"/>
              <w:jc w:val="center"/>
              <w:rPr>
                <w:rFonts w:asciiTheme="minorHAnsi" w:hAnsiTheme="minorHAnsi" w:cstheme="minorHAnsi"/>
                <w:color w:val="000000" w:themeColor="text1"/>
                <w:sz w:val="20"/>
                <w:szCs w:val="20"/>
                <w:lang w:eastAsia="en-GB"/>
              </w:rPr>
            </w:pPr>
            <w:r xmlns:w="http://schemas.openxmlformats.org/wordprocessingml/2006/main" w:rsidRPr="007234FB">
              <w:rPr>
                <w:rFonts w:asciiTheme="minorHAnsi" w:hAnsiTheme="minorHAnsi" w:cstheme="minorHAnsi"/>
                <w:color w:val="000000" w:themeColor="text1"/>
                <w:sz w:val="20"/>
                <w:szCs w:val="20"/>
                <w:lang w:eastAsia="en-GB"/>
              </w:rPr>
              <w:t xml:space="preserve">TAK/NIE/ND</w:t>
            </w:r>
          </w:p>
        </w:tc>
      </w:tr>
      <w:tr w:rsidR="00333738" w:rsidRPr="00424F0F" w14:paraId="141D1B35" w14:textId="77777777" w:rsidTr="00E31508">
        <w:trPr>
          <w:trHeight w:val="390"/>
        </w:trPr>
        <w:tc>
          <w:tcPr>
            <w:tcW w:w="1095" w:type="dxa"/>
            <w:shd w:val="clear" w:color="auto" w:fill="EAF1DD" w:themeFill="accent3" w:themeFillTint="33"/>
          </w:tcPr>
          <w:p w14:paraId="537A3082"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lastRenderedPageBreak xmlns:w="http://schemas.openxmlformats.org/wordprocessingml/2006/main"/>
            </w:r>
            <w:r xmlns:w="http://schemas.openxmlformats.org/wordprocessingml/2006/main" w:rsidRPr="00E31508">
              <w:rPr>
                <w:rFonts w:asciiTheme="minorHAnsi" w:hAnsiTheme="minorHAnsi" w:cstheme="minorHAnsi"/>
                <w:b/>
                <w:bCs/>
                <w:color w:val="7030A0"/>
                <w:sz w:val="20"/>
                <w:szCs w:val="20"/>
                <w:lang w:eastAsia="en-GB"/>
              </w:rPr>
              <w:t xml:space="preserve">Artykuł 6.2.D.2]</w:t>
            </w:r>
          </w:p>
        </w:tc>
        <w:tc>
          <w:tcPr>
            <w:tcW w:w="1188" w:type="dxa"/>
            <w:shd w:val="clear" w:color="auto" w:fill="EAF1DD" w:themeFill="accent3" w:themeFillTint="33"/>
          </w:tcPr>
          <w:p w14:paraId="11A3C465" w14:textId="77777777" w:rsidR="00333738" w:rsidRPr="00E31508" w:rsidRDefault="00333738" w:rsidP="00352DC9">
            <w:pPr xmlns:w="http://schemas.openxmlformats.org/wordprocessingml/2006/main">
              <w:autoSpaceDE w:val="0"/>
              <w:spacing w:before="120" w:after="120"/>
              <w:jc w:val="center"/>
              <w:rPr>
                <w:rFonts w:asciiTheme="minorHAnsi" w:hAnsiTheme="minorHAnsi" w:cstheme="minorHAnsi"/>
                <w:b/>
                <w:bCs/>
                <w:color w:val="000000" w:themeColor="text1"/>
                <w:sz w:val="20"/>
                <w:szCs w:val="20"/>
                <w:lang w:eastAsia="en-GB"/>
              </w:rPr>
            </w:pPr>
            <w:r xmlns:w="http://schemas.openxmlformats.org/wordprocessingml/2006/main" w:rsidRPr="00E31508">
              <w:rPr>
                <w:rFonts w:asciiTheme="minorHAnsi" w:hAnsiTheme="minorHAnsi" w:cstheme="minorHAnsi"/>
                <w:b/>
                <w:bCs/>
                <w:color w:val="7030A0"/>
                <w:sz w:val="20"/>
                <w:szCs w:val="20"/>
                <w:lang w:eastAsia="en-GB"/>
              </w:rPr>
              <w:t xml:space="preserve">D.2</w:t>
            </w:r>
          </w:p>
        </w:tc>
        <w:tc>
          <w:tcPr>
            <w:tcW w:w="12909" w:type="dxa"/>
            <w:gridSpan w:val="3"/>
            <w:shd w:val="clear" w:color="auto" w:fill="EAF1DD" w:themeFill="accent3" w:themeFillTint="33"/>
            <w:tcMar>
              <w:top w:w="0" w:type="dxa"/>
              <w:left w:w="108" w:type="dxa"/>
              <w:bottom w:w="0" w:type="dxa"/>
              <w:right w:w="108" w:type="dxa"/>
            </w:tcMar>
          </w:tcPr>
          <w:p w14:paraId="52B21003" w14:textId="77777777" w:rsidR="00333738" w:rsidRPr="006546EF" w:rsidRDefault="00333738" w:rsidP="00352DC9">
            <w:pPr xmlns:w="http://schemas.openxmlformats.org/wordprocessingml/2006/main">
              <w:autoSpaceDE w:val="0"/>
              <w:spacing w:before="120" w:after="120"/>
              <w:jc w:val="left"/>
              <w:rPr>
                <w:rFonts w:asciiTheme="minorHAnsi" w:hAnsiTheme="minorHAnsi" w:cstheme="minorHAnsi"/>
                <w:b/>
                <w:bCs/>
                <w:color w:val="000000" w:themeColor="text1"/>
                <w:sz w:val="20"/>
                <w:szCs w:val="20"/>
                <w:lang w:eastAsia="en-GB"/>
              </w:rPr>
            </w:pPr>
            <w:r xmlns:w="http://schemas.openxmlformats.org/wordprocessingml/2006/main" w:rsidRPr="006546EF">
              <w:rPr>
                <w:rFonts w:asciiTheme="minorHAnsi" w:eastAsia="Times New Roman" w:hAnsiTheme="minorHAnsi" w:cstheme="minorHAnsi"/>
                <w:b/>
                <w:bCs/>
                <w:color w:val="7030A0"/>
                <w:sz w:val="20"/>
                <w:szCs w:val="20"/>
              </w:rPr>
              <w:t xml:space="preserve">ZAKUP ZIEMI ŻYCIA</w:t>
            </w:r>
          </w:p>
        </w:tc>
      </w:tr>
      <w:tr w:rsidR="00E31508" w:rsidRPr="00424F0F" w14:paraId="5624C5F9" w14:textId="77777777" w:rsidTr="00E31508">
        <w:trPr>
          <w:trHeight w:val="390"/>
        </w:trPr>
        <w:tc>
          <w:tcPr>
            <w:tcW w:w="1095" w:type="dxa"/>
            <w:vMerge w:val="restart"/>
          </w:tcPr>
          <w:p w14:paraId="3BA98B1C" w14:textId="77777777" w:rsidR="00E31508" w:rsidRPr="006546EF" w:rsidRDefault="00E31508" w:rsidP="00352DC9">
            <w:pPr xmlns:w="http://schemas.openxmlformats.org/wordprocessingml/2006/main">
              <w:autoSpaceDE w:val="0"/>
              <w:spacing w:before="120" w:after="120"/>
              <w:jc w:val="center"/>
              <w:rPr>
                <w:rFonts w:ascii="Calibri" w:hAnsi="Calibri" w:cs="Calibri"/>
                <w:b/>
                <w:bCs/>
                <w:color w:val="7030A0"/>
                <w:sz w:val="20"/>
                <w:szCs w:val="20"/>
                <w:lang w:eastAsia="en-GB"/>
              </w:rPr>
            </w:pPr>
            <w:r xmlns:w="http://schemas.openxmlformats.org/wordprocessingml/2006/main" w:rsidRPr="006546EF">
              <w:rPr>
                <w:rFonts w:ascii="Calibri" w:hAnsi="Calibri" w:cs="Calibri"/>
                <w:b/>
                <w:bCs/>
                <w:color w:val="7030A0"/>
                <w:sz w:val="20"/>
                <w:szCs w:val="20"/>
                <w:lang w:eastAsia="en-GB"/>
              </w:rPr>
              <w:t xml:space="preserve">Artykuł 6.2.D.2</w:t>
            </w:r>
          </w:p>
        </w:tc>
        <w:tc>
          <w:tcPr>
            <w:tcW w:w="1188" w:type="dxa"/>
            <w:vMerge w:val="restart"/>
          </w:tcPr>
          <w:p w14:paraId="724A7641" w14:textId="77777777" w:rsidR="00E31508" w:rsidRPr="00E31508" w:rsidRDefault="00E31508" w:rsidP="00352DC9">
            <w:pPr xmlns:w="http://schemas.openxmlformats.org/wordprocessingml/2006/main">
              <w:autoSpaceDE w:val="0"/>
              <w:spacing w:before="120" w:after="120"/>
              <w:jc w:val="center"/>
              <w:rPr>
                <w:rFonts w:ascii="Calibri" w:hAnsi="Calibri" w:cs="Calibri"/>
                <w:b/>
                <w:color w:val="7030A0"/>
                <w:sz w:val="20"/>
                <w:szCs w:val="20"/>
                <w:lang w:val="en-IE" w:eastAsia="en-GB"/>
              </w:rPr>
            </w:pPr>
            <w:r xmlns:w="http://schemas.openxmlformats.org/wordprocessingml/2006/main" w:rsidRPr="00E31508">
              <w:rPr>
                <w:rFonts w:ascii="Calibri" w:hAnsi="Calibri" w:cs="Calibri"/>
                <w:b/>
                <w:bCs/>
                <w:color w:val="7030A0"/>
                <w:sz w:val="20"/>
                <w:szCs w:val="20"/>
                <w:lang w:val="en-IE" w:eastAsia="en-GB"/>
              </w:rPr>
              <w:t xml:space="preserve">D.2 </w:t>
            </w:r>
            <w:r xmlns:w="http://schemas.openxmlformats.org/wordprocessingml/2006/main" w:rsidRPr="00E31508">
              <w:rPr>
                <w:rFonts w:ascii="Calibri" w:hAnsi="Calibri" w:cs="Calibri"/>
                <w:b/>
                <w:color w:val="7030A0"/>
                <w:sz w:val="20"/>
                <w:szCs w:val="20"/>
                <w:lang w:val="en-IE" w:eastAsia="en-GB"/>
              </w:rPr>
              <w:t xml:space="preserve">ZAKUP DZIAŁKI ŻYCIA</w:t>
            </w:r>
          </w:p>
          <w:p w14:paraId="2DA78796" w14:textId="77777777" w:rsidR="00E31508" w:rsidRPr="00E31508" w:rsidRDefault="00E31508" w:rsidP="00352DC9">
            <w:pPr xmlns:w="http://schemas.openxmlformats.org/wordprocessingml/2006/main">
              <w:autoSpaceDE w:val="0"/>
              <w:spacing w:before="120" w:after="120"/>
              <w:jc w:val="center"/>
              <w:rPr>
                <w:rFonts w:ascii="Calibri" w:hAnsi="Calibri" w:cs="Calibri"/>
                <w:b/>
                <w:bCs/>
                <w:color w:val="7030A0"/>
                <w:sz w:val="20"/>
                <w:szCs w:val="20"/>
                <w:lang w:eastAsia="en-GB"/>
              </w:rPr>
            </w:pPr>
            <w:r xmlns:w="http://schemas.openxmlformats.org/wordprocessingml/2006/main" w:rsidRPr="00E31508">
              <w:rPr>
                <w:rFonts w:ascii="Calibri" w:hAnsi="Calibri" w:cs="Calibri"/>
                <w:i/>
                <w:color w:val="7030A0"/>
                <w:sz w:val="20"/>
                <w:szCs w:val="20"/>
                <w:lang w:eastAsia="en-GB"/>
              </w:rPr>
              <w:t xml:space="preserve">(tylko ŻYCIE)</w:t>
            </w:r>
          </w:p>
        </w:tc>
        <w:tc>
          <w:tcPr>
            <w:tcW w:w="6521" w:type="dxa"/>
            <w:shd w:val="clear" w:color="auto" w:fill="auto"/>
            <w:tcMar>
              <w:top w:w="0" w:type="dxa"/>
              <w:left w:w="108" w:type="dxa"/>
              <w:bottom w:w="0" w:type="dxa"/>
              <w:right w:w="108" w:type="dxa"/>
            </w:tcMar>
          </w:tcPr>
          <w:p w14:paraId="0F095598" w14:textId="77777777" w:rsidR="00E31508" w:rsidRPr="00E31508" w:rsidRDefault="00E31508" w:rsidP="00352DC9">
            <w:pPr xmlns:w="http://schemas.openxmlformats.org/wordprocessingml/2006/main">
              <w:spacing w:before="120" w:after="120"/>
              <w:rPr>
                <w:rFonts w:ascii="Calibri" w:hAnsi="Calibri" w:cs="Calibri"/>
                <w:b/>
                <w:bCs/>
                <w:i/>
                <w:sz w:val="20"/>
                <w:szCs w:val="20"/>
                <w:lang w:val="en-IE" w:eastAsia="en-GB"/>
              </w:rPr>
            </w:pPr>
            <w:r xmlns:w="http://schemas.openxmlformats.org/wordprocessingml/2006/main" w:rsidRPr="00E31508">
              <w:rPr>
                <w:rFonts w:ascii="Calibri" w:hAnsi="Calibri" w:cs="Calibri"/>
                <w:b/>
                <w:bCs/>
                <w:i/>
                <w:iCs/>
                <w:sz w:val="20"/>
                <w:szCs w:val="20"/>
                <w:lang w:val="en-IE" w:eastAsia="en-GB"/>
              </w:rPr>
              <w:t xml:space="preserve">Lekarz pobiera próbkę w celu przeprowadzenia procedur objętych tą kategorią kosztów.</w:t>
            </w:r>
            <w:r xmlns:w="http://schemas.openxmlformats.org/wordprocessingml/2006/main" w:rsidRPr="00E31508">
              <w:rPr>
                <w:rFonts w:ascii="Calibri" w:hAnsi="Calibri" w:cs="Calibri"/>
                <w:b/>
                <w:bCs/>
                <w:sz w:val="20"/>
                <w:szCs w:val="20"/>
                <w:lang w:val="en-IE" w:eastAsia="en-GB"/>
              </w:rPr>
              <w:t xml:space="preserve"> </w:t>
            </w:r>
            <w:r xmlns:w="http://schemas.openxmlformats.org/wordprocessingml/2006/main" w:rsidRPr="00E31508">
              <w:rPr>
                <w:rFonts w:ascii="Calibri" w:hAnsi="Calibri" w:cs="Calibri"/>
                <w:b/>
                <w:bCs/>
                <w:i/>
                <w:sz w:val="20"/>
                <w:szCs w:val="20"/>
                <w:lang w:val="en-IE" w:eastAsia="en-GB"/>
              </w:rPr>
              <w:t xml:space="preserve">Próba powinna być dobrana losowo. Powinna obejmować 10% wszystkich pozycji, dla których zadeklarowano koszty, przy czym minimalna próba powinna składać się z 10 pozycji (lub wszystkich, jeśli zadeklarowano mniej niż 10 pozycji).</w:t>
            </w:r>
          </w:p>
          <w:p w14:paraId="11776EE2" w14:textId="77777777" w:rsidR="00B62756" w:rsidRPr="00E52615" w:rsidRDefault="00B62756" w:rsidP="00B62756">
            <w:pPr xmlns:w="http://schemas.openxmlformats.org/wordprocessingml/2006/main">
              <w:spacing w:before="120" w:after="120"/>
              <w:rPr>
                <w:rFonts w:ascii="Calibri" w:hAnsi="Calibri" w:cs="Calibri"/>
                <w:i/>
                <w:color w:val="000000" w:themeColor="text1"/>
                <w:sz w:val="20"/>
                <w:szCs w:val="20"/>
                <w:lang w:eastAsia="en-GB"/>
              </w:rPr>
            </w:pPr>
            <w:r xmlns:w="http://schemas.openxmlformats.org/wordprocessingml/2006/main" w:rsidRPr="00E52615">
              <w:rPr>
                <w:rFonts w:ascii="Calibri" w:hAnsi="Calibri" w:cs="Calibri"/>
                <w:i/>
                <w:color w:val="000000" w:themeColor="text1"/>
                <w:sz w:val="20"/>
                <w:szCs w:val="20"/>
                <w:lang w:eastAsia="en-GB"/>
              </w:rPr>
              <w:t xml:space="preserve">Uwaga: „Pozycja” rozumiana jest jako 1 linia w szczegółowym rozbiciu kosztów.</w:t>
            </w:r>
          </w:p>
          <w:p w14:paraId="7425625C" w14:textId="470B1F48" w:rsidR="00E31508" w:rsidRPr="00E31508" w:rsidRDefault="00E31508" w:rsidP="00352DC9">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val="en-IE" w:eastAsia="en-GB"/>
              </w:rPr>
              <w:t xml:space="preserve">Praktykujący pobrał próbki </w:t>
            </w:r>
            <w:r xmlns:w="http://schemas.openxmlformats.org/wordprocessingml/2006/main" w:rsidRPr="00E31508">
              <w:rPr>
                <w:rFonts w:ascii="Calibri" w:hAnsi="Calibri" w:cs="Calibri"/>
                <w:color w:val="000000" w:themeColor="text1"/>
                <w:sz w:val="20"/>
                <w:szCs w:val="20"/>
                <w:highlight w:val="lightGray"/>
                <w:lang w:val="en-IE" w:eastAsia="en-GB"/>
              </w:rPr>
              <w:t xml:space="preserve">____ </w:t>
            </w:r>
            <w:r xmlns:w="http://schemas.openxmlformats.org/wordprocessingml/2006/main" w:rsidRPr="00E31508">
              <w:rPr>
                <w:rFonts w:ascii="Calibri" w:hAnsi="Calibri" w:cs="Calibri"/>
                <w:color w:val="000000" w:themeColor="text1"/>
                <w:sz w:val="20"/>
                <w:szCs w:val="20"/>
                <w:lang w:val="en-IE" w:eastAsia="en-GB"/>
              </w:rPr>
              <w:t xml:space="preserve">przedmiotów z _ </w:t>
            </w:r>
            <w:r xmlns:w="http://schemas.openxmlformats.org/wordprocessingml/2006/main" w:rsidRPr="00E31508">
              <w:rPr>
                <w:rFonts w:ascii="Calibri" w:hAnsi="Calibri" w:cs="Calibri"/>
                <w:color w:val="000000" w:themeColor="text1"/>
                <w:sz w:val="20"/>
                <w:szCs w:val="20"/>
                <w:highlight w:val="lightGray"/>
                <w:lang w:val="en-IE" w:eastAsia="en-GB"/>
              </w:rPr>
              <w:t xml:space="preserve">____.</w:t>
            </w:r>
          </w:p>
        </w:tc>
        <w:tc>
          <w:tcPr>
            <w:tcW w:w="6388" w:type="dxa"/>
            <w:gridSpan w:val="2"/>
            <w:shd w:val="clear" w:color="auto" w:fill="F2F2F2" w:themeFill="background1" w:themeFillShade="F2"/>
            <w:tcMar>
              <w:top w:w="0" w:type="dxa"/>
              <w:left w:w="108" w:type="dxa"/>
              <w:bottom w:w="0" w:type="dxa"/>
              <w:right w:w="108" w:type="dxa"/>
            </w:tcMar>
          </w:tcPr>
          <w:p w14:paraId="593B61D3" w14:textId="77777777" w:rsidR="00E31508" w:rsidRPr="00E31508" w:rsidRDefault="00E31508" w:rsidP="00352DC9">
            <w:pPr>
              <w:autoSpaceDE w:val="0"/>
              <w:spacing w:before="120" w:after="120"/>
              <w:jc w:val="left"/>
              <w:rPr>
                <w:rFonts w:ascii="Calibri" w:hAnsi="Calibri" w:cs="Calibri"/>
                <w:color w:val="000000" w:themeColor="text1"/>
                <w:sz w:val="20"/>
                <w:szCs w:val="20"/>
                <w:lang w:eastAsia="en-GB"/>
              </w:rPr>
            </w:pPr>
          </w:p>
        </w:tc>
      </w:tr>
      <w:tr w:rsidR="00E31508" w:rsidRPr="00424F0F" w14:paraId="3FE439A0" w14:textId="77777777" w:rsidTr="00E31508">
        <w:trPr>
          <w:trHeight w:val="409"/>
        </w:trPr>
        <w:tc>
          <w:tcPr>
            <w:tcW w:w="1095" w:type="dxa"/>
            <w:vMerge/>
          </w:tcPr>
          <w:p w14:paraId="5BCBD7FE"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362A12C0" w14:textId="77777777" w:rsidR="00E31508" w:rsidRPr="00E31508"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val="restart"/>
            <w:shd w:val="clear" w:color="auto" w:fill="auto"/>
            <w:tcMar>
              <w:top w:w="0" w:type="dxa"/>
              <w:left w:w="108" w:type="dxa"/>
              <w:bottom w:w="0" w:type="dxa"/>
              <w:right w:w="108" w:type="dxa"/>
            </w:tcMar>
          </w:tcPr>
          <w:p w14:paraId="071E23AC" w14:textId="77777777" w:rsidR="00E31508" w:rsidRPr="00E31508" w:rsidRDefault="00E31508" w:rsidP="00352DC9">
            <w:pPr xmlns:w="http://schemas.openxmlformats.org/wordprocessingml/2006/main">
              <w:spacing w:before="120" w:after="120"/>
              <w:jc w:val="left"/>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b/>
                <w:bCs/>
                <w:i/>
                <w:iCs/>
                <w:color w:val="000000" w:themeColor="text1"/>
                <w:sz w:val="20"/>
                <w:szCs w:val="20"/>
                <w:lang w:val="en-IE" w:eastAsia="en-GB"/>
              </w:rPr>
              <w:t xml:space="preserve">W przypadku pozycji zakupu gruntów uwzględnionych w próbie:</w:t>
            </w:r>
          </w:p>
          <w:p w14:paraId="2A4B41BF" w14:textId="77777777" w:rsidR="00E31508" w:rsidRPr="00E31508" w:rsidRDefault="00E31508" w:rsidP="00352DC9">
            <w:pPr xmlns:w="http://schemas.openxmlformats.org/wordprocessingml/2006/main">
              <w:spacing w:before="120" w:after="120"/>
              <w:rPr>
                <w:rFonts w:ascii="Calibri" w:hAnsi="Calibri" w:cs="Calibri"/>
                <w:color w:val="000000" w:themeColor="text1"/>
                <w:sz w:val="20"/>
                <w:szCs w:val="20"/>
                <w:lang w:val="en-IE" w:eastAsia="en-GB"/>
              </w:rPr>
            </w:pPr>
            <w:r xmlns:w="http://schemas.openxmlformats.org/wordprocessingml/2006/main" w:rsidRPr="00E31508">
              <w:rPr>
                <w:rFonts w:ascii="Calibri" w:hAnsi="Calibri" w:cs="Calibri"/>
                <w:color w:val="000000" w:themeColor="text1"/>
                <w:sz w:val="20"/>
                <w:szCs w:val="20"/>
                <w:lang w:val="en-IE" w:eastAsia="en-GB"/>
              </w:rPr>
              <w:t xml:space="preserve">Praktyk przeprowadził ogólne kontrole kwalifikowalności i niekwalifikowalności kosztów </w:t>
            </w:r>
            <w:r xmlns:w="http://schemas.openxmlformats.org/wordprocessingml/2006/main" w:rsidRPr="00E31508">
              <w:rPr>
                <w:rFonts w:ascii="Calibri" w:hAnsi="Calibri" w:cs="Calibri"/>
                <w:i/>
                <w:iCs/>
                <w:color w:val="000000" w:themeColor="text1"/>
                <w:sz w:val="20"/>
                <w:szCs w:val="20"/>
                <w:lang w:val="en-IE" w:eastAsia="en-GB"/>
              </w:rPr>
              <w:t xml:space="preserve">(patrz wyżej) </w:t>
            </w:r>
            <w:r xmlns:w="http://schemas.openxmlformats.org/wordprocessingml/2006/main" w:rsidRPr="00E31508">
              <w:rPr>
                <w:rFonts w:ascii="Calibri" w:hAnsi="Calibri" w:cs="Calibri"/>
                <w:color w:val="000000" w:themeColor="text1"/>
                <w:sz w:val="20"/>
                <w:szCs w:val="20"/>
                <w:lang w:val="en-IE" w:eastAsia="en-GB"/>
              </w:rPr>
              <w:t xml:space="preserve">.</w:t>
            </w:r>
          </w:p>
          <w:p w14:paraId="24260212" w14:textId="77777777" w:rsidR="00E31508" w:rsidRPr="00E31508" w:rsidRDefault="00E31508" w:rsidP="00352DC9">
            <w:pPr xmlns:w="http://schemas.openxmlformats.org/wordprocessingml/2006/main">
              <w:spacing w:before="120" w:after="120"/>
              <w:rPr>
                <w:rFonts w:asciiTheme="minorHAnsi" w:hAnsiTheme="minorHAnsi" w:cstheme="minorHAnsi"/>
                <w:color w:val="000000" w:themeColor="text1"/>
                <w:sz w:val="20"/>
                <w:szCs w:val="20"/>
                <w:lang w:eastAsia="en-GB"/>
              </w:rPr>
            </w:pPr>
            <w:r xmlns:w="http://schemas.openxmlformats.org/wordprocessingml/2006/main" w:rsidRPr="00E31508">
              <w:rPr>
                <w:rFonts w:asciiTheme="minorHAnsi" w:hAnsiTheme="minorHAnsi" w:cstheme="minorHAnsi"/>
                <w:color w:val="000000" w:themeColor="text1"/>
                <w:sz w:val="20"/>
                <w:szCs w:val="20"/>
                <w:lang w:eastAsia="en-GB"/>
              </w:rPr>
              <w:t xml:space="preserve">Praktyk przeprowadził ogólną kontrolę kwalifikowalności kosztów zakupu </w:t>
            </w:r>
            <w:r xmlns:w="http://schemas.openxmlformats.org/wordprocessingml/2006/main" w:rsidRPr="00E31508">
              <w:rPr>
                <w:rFonts w:asciiTheme="minorHAnsi" w:hAnsiTheme="minorHAnsi" w:cstheme="minorHAnsi"/>
                <w:i/>
                <w:iCs/>
                <w:color w:val="000000" w:themeColor="text1"/>
                <w:sz w:val="20"/>
                <w:szCs w:val="20"/>
                <w:lang w:eastAsia="en-GB"/>
              </w:rPr>
              <w:t xml:space="preserve">(patrz wyżej) </w:t>
            </w:r>
            <w:r xmlns:w="http://schemas.openxmlformats.org/wordprocessingml/2006/main" w:rsidRPr="00E31508">
              <w:rPr>
                <w:rFonts w:asciiTheme="minorHAnsi" w:hAnsiTheme="minorHAnsi" w:cstheme="minorHAnsi"/>
                <w:color w:val="000000" w:themeColor="text1"/>
                <w:sz w:val="20"/>
                <w:szCs w:val="20"/>
                <w:lang w:eastAsia="en-GB"/>
              </w:rPr>
              <w:t xml:space="preserve">.</w:t>
            </w:r>
          </w:p>
          <w:p w14:paraId="612A4387" w14:textId="77777777" w:rsidR="00E31508" w:rsidRPr="00E31508" w:rsidRDefault="00E31508" w:rsidP="00352DC9">
            <w:pPr xmlns:w="http://schemas.openxmlformats.org/wordprocessingml/2006/main">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xmlns:w="http://schemas.openxmlformats.org/wordprocessingml/2006/main" w:rsidRPr="00E31508">
              <w:rPr>
                <w:rFonts w:ascii="Calibri" w:hAnsi="Calibri" w:cs="Calibri"/>
                <w:color w:val="000000" w:themeColor="text1"/>
                <w:sz w:val="20"/>
                <w:szCs w:val="20"/>
                <w:lang w:eastAsia="en-GB"/>
              </w:rPr>
              <w:t xml:space="preserve">Aby potwierdzić standardowe ustalenia zawarte w kolejnej kolumnie, praktyk sprawdził, czy:</w:t>
            </w:r>
          </w:p>
          <w:p w14:paraId="2D6D8DD3"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sidRPr="00E31508">
              <w:rPr>
                <w:rFonts w:ascii="Calibri" w:hAnsi="Calibri" w:cs="Calibri"/>
                <w:bCs/>
                <w:color w:val="000000" w:themeColor="text1"/>
                <w:sz w:val="20"/>
                <w:szCs w:val="20"/>
                <w:lang w:val="en-US" w:eastAsia="en-GB"/>
              </w:rPr>
              <w:t xml:space="preserve">koszty zakupu gruntu uznano za kwalifikowalne (jako </w:t>
            </w:r>
            <w:r xmlns:w="http://schemas.openxmlformats.org/wordprocessingml/2006/main" w:rsidRPr="00E31508">
              <w:rPr>
                <w:rFonts w:ascii="Calibri" w:hAnsi="Calibri" w:cs="Calibri"/>
                <w:color w:val="000000" w:themeColor="text1"/>
                <w:sz w:val="20"/>
                <w:szCs w:val="20"/>
                <w:lang w:eastAsia="en-GB"/>
              </w:rPr>
              <w:t xml:space="preserve">koszty </w:t>
            </w:r>
            <w:r xmlns:w="http://schemas.openxmlformats.org/wordprocessingml/2006/main" w:rsidRPr="00E31508">
              <w:rPr>
                <w:rFonts w:ascii="Calibri" w:hAnsi="Calibri" w:cs="Calibri"/>
                <w:bCs/>
                <w:color w:val="000000" w:themeColor="text1"/>
                <w:sz w:val="20"/>
                <w:szCs w:val="20"/>
                <w:lang w:val="en-US" w:eastAsia="en-GB"/>
              </w:rPr>
              <w:t xml:space="preserve">faktycznie poniesione) w umowie o dotację</w:t>
            </w:r>
          </w:p>
          <w:p w14:paraId="0EE8D2DF"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warunki przetargu wyraźnie dopuszczają </w:t>
            </w:r>
            <w:r xmlns:w="http://schemas.openxmlformats.org/wordprocessingml/2006/main" w:rsidRPr="00E31508">
              <w:rPr>
                <w:rFonts w:asciiTheme="minorHAnsi" w:hAnsiTheme="minorHAnsi" w:cstheme="minorHAnsi"/>
                <w:color w:val="000000" w:themeColor="text1"/>
                <w:sz w:val="20"/>
                <w:szCs w:val="20"/>
                <w:lang w:val="en-IE" w:eastAsia="en-GB"/>
              </w:rPr>
              <w:t xml:space="preserve">możliwość zakupu gruntów</w:t>
            </w:r>
          </w:p>
          <w:p w14:paraId="14EE6A5D"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koszty odpowiadają kosztom poniesionym przy zakupie</w:t>
            </w:r>
          </w:p>
          <w:p w14:paraId="197331DA"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są one rejestrowane na koncie aktywów trwałych uczestnika zgodnie z międzynarodowymi standardami rachunkowości i zwyczajową praktyką księgowania kosztów uczestnika</w:t>
            </w:r>
          </w:p>
          <w:p w14:paraId="734C3748"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nie ma podwójnego naliczania kosztów</w:t>
            </w:r>
          </w:p>
          <w:p w14:paraId="4DF1C31C"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Pr="00E31508">
              <w:rPr>
                <w:rFonts w:ascii="Calibri" w:hAnsi="Calibri" w:cs="Calibri"/>
                <w:color w:val="000000" w:themeColor="text1"/>
                <w:sz w:val="20"/>
                <w:szCs w:val="20"/>
                <w:lang w:eastAsia="en-GB"/>
              </w:rPr>
              <w:t xml:space="preserve">spełnione są szczególne warunki określone w art. 6.2.D.2.</w:t>
            </w:r>
          </w:p>
          <w:p w14:paraId="4ED6F00C" w14:textId="77777777" w:rsidR="00E31508" w:rsidRPr="00E31508" w:rsidRDefault="00E31508" w:rsidP="00352DC9">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hAnsi="Calibri" w:cs="Calibri"/>
                <w:color w:val="000000" w:themeColor="text1"/>
                <w:sz w:val="20"/>
                <w:szCs w:val="20"/>
                <w:lang w:eastAsia="en-GB"/>
              </w:rPr>
              <w:t xml:space="preserve">Długoterminowa </w:t>
            </w:r>
            <w:r xmlns:w="http://schemas.openxmlformats.org/wordprocessingml/2006/main" w:rsidRPr="00E31508">
              <w:rPr>
                <w:rFonts w:ascii="Calibri" w:hAnsi="Calibri" w:cs="Calibri"/>
                <w:color w:val="000000" w:themeColor="text1"/>
                <w:sz w:val="20"/>
                <w:szCs w:val="20"/>
                <w:lang w:val="en-IE" w:eastAsia="en-GB"/>
              </w:rPr>
              <w:t xml:space="preserve">dzierżawa gruntów lub jednorazowe odszkodowanie za prawo użytkowania gruntów również kwalifikują się, na tych samych warunkach co koszty zakupu. </w:t>
            </w:r>
            <w:r xmlns:w="http://schemas.openxmlformats.org/wordprocessingml/2006/main" w:rsidRPr="00E31508">
              <w:rPr>
                <w:rFonts w:ascii="Calibri" w:hAnsi="Calibri" w:cs="Calibri"/>
                <w:color w:val="000000" w:themeColor="text1"/>
                <w:sz w:val="20"/>
                <w:szCs w:val="20"/>
                <w:lang w:eastAsia="en-GB"/>
              </w:rPr>
              <w:t xml:space="preserve">Jeżeli grunt nie został zakupiony, lecz stanowi część długoterminowej dzierżawy lub jednorazowego odszkodowania za użytkowanie gruntów, praktyk powinien również sprawdzić, czy dzierżawa:</w:t>
            </w:r>
          </w:p>
          <w:p w14:paraId="26C3E543"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trwa co najmniej 20 lat (chyba że w warunkach wezwania przewidziano inaczej)</w:t>
            </w:r>
          </w:p>
          <w:p w14:paraId="443EFA34"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zawiera postanowienia i zobowiązania zapewniające osiągnięcie celów w zakresie ochrony siedlisk i gatunków</w:t>
            </w:r>
          </w:p>
          <w:p w14:paraId="3F1185F1" w14:textId="77777777" w:rsidR="00E31508" w:rsidRPr="00E31508" w:rsidRDefault="00E31508" w:rsidP="00352DC9">
            <w:pPr xmlns:w="http://schemas.openxmlformats.org/wordprocessingml/2006/main">
              <w:suppressAutoHyphens/>
              <w:autoSpaceDE w:val="0"/>
              <w:autoSpaceDN w:val="0"/>
              <w:spacing w:before="120" w:after="120"/>
              <w:ind w:left="174"/>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i że koszty:</w:t>
            </w:r>
          </w:p>
          <w:p w14:paraId="1E4C3B5B"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nie przekraczają całkowitych kosztów zakupu podobnej ziemi (opłacalne)</w:t>
            </w:r>
          </w:p>
          <w:p w14:paraId="6D8DCC80"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nie uwzględniają żadnych opłat finansowych </w:t>
            </w:r>
            <w:r xmlns:w="http://schemas.openxmlformats.org/wordprocessingml/2006/main" w:rsidRPr="00E31508">
              <w:rPr>
                <w:rFonts w:ascii="Calibri" w:eastAsia="Times New Roman" w:hAnsi="Calibri" w:cs="Calibri"/>
                <w:i/>
                <w:iCs/>
                <w:color w:val="000000" w:themeColor="text1"/>
                <w:sz w:val="20"/>
                <w:szCs w:val="20"/>
                <w:lang w:eastAsia="en-GB"/>
              </w:rPr>
              <w:t xml:space="preserve">(np. opłat finansowych wliczonych w raty leasingu </w:t>
            </w:r>
            <w:r xmlns:w="http://schemas.openxmlformats.org/wordprocessingml/2006/main" w:rsidRPr="00E31508">
              <w:rPr>
                <w:rFonts w:ascii="Calibri" w:hAnsi="Calibri" w:cs="Calibri"/>
                <w:i/>
                <w:iCs/>
                <w:color w:val="000000" w:themeColor="text1"/>
                <w:sz w:val="20"/>
                <w:szCs w:val="20"/>
                <w:lang w:eastAsia="en-GB"/>
              </w:rPr>
              <w:t xml:space="preserve">finansowego </w:t>
            </w:r>
            <w:r xmlns:w="http://schemas.openxmlformats.org/wordprocessingml/2006/main" w:rsidRPr="00E31508">
              <w:rPr>
                <w:rFonts w:ascii="Calibri" w:eastAsia="Times New Roman" w:hAnsi="Calibri" w:cs="Calibri"/>
                <w:i/>
                <w:iCs/>
                <w:color w:val="000000" w:themeColor="text1"/>
                <w:sz w:val="20"/>
                <w:szCs w:val="20"/>
                <w:lang w:eastAsia="en-GB"/>
              </w:rPr>
              <w:t xml:space="preserve">lub odsetek od kredytów zaciągniętych na sfinansowanie zakupu)</w:t>
            </w:r>
          </w:p>
          <w:p w14:paraId="73EB3E69" w14:textId="77777777" w:rsidR="00E31508" w:rsidRPr="00E31508" w:rsidRDefault="00E31508" w:rsidP="00352DC9">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E31508">
              <w:rPr>
                <w:rFonts w:ascii="Calibri" w:eastAsia="Times New Roman" w:hAnsi="Calibri" w:cs="Calibri"/>
                <w:color w:val="000000" w:themeColor="text1"/>
                <w:sz w:val="20"/>
                <w:szCs w:val="20"/>
                <w:lang w:eastAsia="en-GB"/>
              </w:rPr>
              <w:t xml:space="preserve">nie ma </w:t>
            </w:r>
            <w:r xmlns:w="http://schemas.openxmlformats.org/wordprocessingml/2006/main" w:rsidRPr="00E31508">
              <w:rPr>
                <w:rFonts w:ascii="Calibri" w:hAnsi="Calibri" w:cs="Calibri"/>
                <w:color w:val="000000" w:themeColor="text1"/>
                <w:sz w:val="20"/>
                <w:szCs w:val="20"/>
                <w:lang w:eastAsia="en-GB"/>
              </w:rPr>
              <w:t xml:space="preserve">podwójnego </w:t>
            </w:r>
            <w:r xmlns:w="http://schemas.openxmlformats.org/wordprocessingml/2006/main" w:rsidRPr="00E31508">
              <w:rPr>
                <w:rFonts w:ascii="Calibri" w:eastAsia="Times New Roman" w:hAnsi="Calibri" w:cs="Calibri"/>
                <w:color w:val="000000" w:themeColor="text1"/>
                <w:sz w:val="20"/>
                <w:szCs w:val="20"/>
                <w:lang w:eastAsia="en-GB"/>
              </w:rPr>
              <w:t xml:space="preserve">naliczania kosztów </w:t>
            </w:r>
            <w:r xmlns:w="http://schemas.openxmlformats.org/wordprocessingml/2006/main" w:rsidRPr="00E31508">
              <w:rPr>
                <w:rFonts w:ascii="Calibri" w:hAnsi="Calibri" w:cs="Calibri"/>
                <w:color w:val="000000" w:themeColor="text1"/>
                <w:sz w:val="20"/>
                <w:szCs w:val="20"/>
                <w:lang w:eastAsia="en-GB"/>
              </w:rPr>
              <w:t xml:space="preserve">.</w:t>
            </w:r>
          </w:p>
        </w:tc>
        <w:tc>
          <w:tcPr>
            <w:tcW w:w="4962" w:type="dxa"/>
            <w:tcBorders>
              <w:right w:val="single" w:sz="4" w:space="0" w:color="auto"/>
            </w:tcBorders>
            <w:shd w:val="clear" w:color="auto" w:fill="FFFFFF" w:themeFill="background1"/>
            <w:tcMar>
              <w:top w:w="0" w:type="dxa"/>
              <w:left w:w="108" w:type="dxa"/>
              <w:bottom w:w="0" w:type="dxa"/>
              <w:right w:w="108" w:type="dxa"/>
            </w:tcMar>
          </w:tcPr>
          <w:p w14:paraId="22C64259"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lastRenderedPageBreak xmlns:w="http://schemas.openxmlformats.org/wordprocessingml/2006/main"/>
            </w:r>
            <w:r xmlns:w="http://schemas.openxmlformats.org/wordprocessingml/2006/main" w:rsidRPr="00E31508">
              <w:rPr>
                <w:rFonts w:asciiTheme="minorHAnsi" w:hAnsiTheme="minorHAnsi" w:cstheme="minorHAnsi"/>
                <w:color w:val="000000" w:themeColor="text1"/>
                <w:sz w:val="20"/>
                <w:szCs w:val="20"/>
                <w:lang w:val="en-IE" w:eastAsia="en-GB"/>
              </w:rPr>
              <w:t xml:space="preserve">Warunki przetargu wyraźnie dopuszczają kwalifikowalność kosztów zakupu gruntów.</w:t>
            </w:r>
          </w:p>
        </w:tc>
        <w:tc>
          <w:tcPr>
            <w:tcW w:w="1426" w:type="dxa"/>
            <w:shd w:val="clear" w:color="auto" w:fill="auto"/>
            <w:tcMar>
              <w:top w:w="0" w:type="dxa"/>
              <w:left w:w="108" w:type="dxa"/>
              <w:bottom w:w="0" w:type="dxa"/>
              <w:right w:w="108" w:type="dxa"/>
            </w:tcMar>
          </w:tcPr>
          <w:p w14:paraId="2AEC2215" w14:textId="77777777"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37B64352" w14:textId="77777777" w:rsidTr="00E31508">
        <w:trPr>
          <w:trHeight w:val="855"/>
        </w:trPr>
        <w:tc>
          <w:tcPr>
            <w:tcW w:w="1095" w:type="dxa"/>
            <w:vMerge/>
          </w:tcPr>
          <w:p w14:paraId="3183793B"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1BCE9890" w14:textId="77777777" w:rsidR="00E31508" w:rsidRPr="00E31508"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5FBF94C4" w14:textId="77777777" w:rsidR="00E31508" w:rsidRPr="00E31508"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53BB15D8"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Theme="minorHAnsi" w:hAnsiTheme="minorHAnsi" w:cstheme="minorHAnsi"/>
                <w:color w:val="000000" w:themeColor="text1"/>
                <w:sz w:val="20"/>
                <w:szCs w:val="20"/>
                <w:lang w:val="en-IE" w:eastAsia="en-GB"/>
              </w:rPr>
              <w:t xml:space="preserve">Koszty były kwalifikowalne (nie było niekwalifikowalnych składników), możliwe do zidentyfikowania i zweryfikowania, powiązane z działaniem i poniesione przez uczestnika w trakcie trwania działania (dowód zapłaty, brak refakturowania na inne podmioty).</w:t>
            </w:r>
          </w:p>
        </w:tc>
        <w:tc>
          <w:tcPr>
            <w:tcW w:w="1426" w:type="dxa"/>
            <w:shd w:val="clear" w:color="auto" w:fill="auto"/>
            <w:tcMar>
              <w:top w:w="0" w:type="dxa"/>
              <w:left w:w="108" w:type="dxa"/>
              <w:bottom w:w="0" w:type="dxa"/>
              <w:right w:w="108" w:type="dxa"/>
            </w:tcMar>
          </w:tcPr>
          <w:p w14:paraId="4B41D5DC" w14:textId="77777777"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185BB951" w14:textId="77777777" w:rsidTr="00E31508">
        <w:trPr>
          <w:trHeight w:val="185"/>
        </w:trPr>
        <w:tc>
          <w:tcPr>
            <w:tcW w:w="1095" w:type="dxa"/>
            <w:vMerge/>
          </w:tcPr>
          <w:p w14:paraId="664177EE"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78A2C8D0"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17FECE39"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253A2186" w14:textId="77777777" w:rsidR="00E31508" w:rsidRPr="00C47525"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Theme="minorHAnsi" w:hAnsiTheme="minorHAnsi" w:cstheme="minorHAnsi"/>
                <w:color w:val="000000" w:themeColor="text1"/>
                <w:sz w:val="20"/>
                <w:szCs w:val="20"/>
                <w:lang w:val="en-IE" w:eastAsia="en-GB"/>
              </w:rPr>
              <w:t xml:space="preserve">zakupowych </w:t>
            </w:r>
            <w:r xmlns:w="http://schemas.openxmlformats.org/wordprocessingml/2006/main" w:rsidRPr="00C47525">
              <w:rPr>
                <w:rFonts w:ascii="Calibri" w:hAnsi="Calibri" w:cs="Calibri"/>
                <w:color w:val="000000" w:themeColor="text1"/>
                <w:sz w:val="20"/>
                <w:szCs w:val="20"/>
              </w:rPr>
              <w:t xml:space="preserve">uczestników </w:t>
            </w:r>
            <w:r xmlns:w="http://schemas.openxmlformats.org/wordprocessingml/2006/main" w:rsidRPr="00C47525">
              <w:rPr>
                <w:rFonts w:ascii="Calibri" w:hAnsi="Calibri" w:cs="Calibri"/>
                <w:color w:val="000000" w:themeColor="text1"/>
                <w:sz w:val="20"/>
                <w:szCs w:val="20"/>
              </w:rPr>
              <w:t xml:space="preserve">oraz, w stosownych przypadkach, innych dokumentów/procedur wymaganych w celu zapewnienia zgodności z krajowym prawem dotyczącym zamówień publicznych.</w:t>
            </w:r>
          </w:p>
        </w:tc>
        <w:tc>
          <w:tcPr>
            <w:tcW w:w="1426" w:type="dxa"/>
            <w:shd w:val="clear" w:color="auto" w:fill="auto"/>
            <w:tcMar>
              <w:top w:w="0" w:type="dxa"/>
              <w:left w:w="108" w:type="dxa"/>
              <w:bottom w:w="0" w:type="dxa"/>
              <w:right w:w="108" w:type="dxa"/>
            </w:tcMar>
          </w:tcPr>
          <w:p w14:paraId="4224C9BA" w14:textId="77777777"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7E8AC5DD" w14:textId="77777777" w:rsidTr="00E31508">
        <w:trPr>
          <w:trHeight w:val="182"/>
        </w:trPr>
        <w:tc>
          <w:tcPr>
            <w:tcW w:w="1095" w:type="dxa"/>
            <w:vMerge/>
          </w:tcPr>
          <w:p w14:paraId="11E11C9D"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041371C1"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78FFADDC"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3BDCC55" w14:textId="77777777" w:rsidR="00E31508" w:rsidRPr="00C47525"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rPr>
              <w:t xml:space="preserve">Zakupy dokonywano według zasady najlepszego stosunku jakości do ceny (najlepszego stosunku ceny do jakości) lub najniższej ceny.</w:t>
            </w:r>
          </w:p>
        </w:tc>
        <w:tc>
          <w:tcPr>
            <w:tcW w:w="1426" w:type="dxa"/>
            <w:shd w:val="clear" w:color="auto" w:fill="auto"/>
            <w:tcMar>
              <w:top w:w="0" w:type="dxa"/>
              <w:left w:w="108" w:type="dxa"/>
              <w:bottom w:w="0" w:type="dxa"/>
              <w:right w:w="108" w:type="dxa"/>
            </w:tcMar>
          </w:tcPr>
          <w:p w14:paraId="235492A7" w14:textId="77777777"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3F755AC8" w14:textId="77777777" w:rsidTr="00E31508">
        <w:trPr>
          <w:trHeight w:val="182"/>
        </w:trPr>
        <w:tc>
          <w:tcPr>
            <w:tcW w:w="1095" w:type="dxa"/>
            <w:vMerge/>
          </w:tcPr>
          <w:p w14:paraId="2CD5AE24"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1C86627D"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6A7D0CDB"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5A631748" w14:textId="77777777" w:rsidR="00E31508" w:rsidRPr="00E31508"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Calibri" w:hAnsi="Calibri" w:cs="Calibri"/>
                <w:color w:val="000000" w:themeColor="text1"/>
                <w:sz w:val="20"/>
                <w:szCs w:val="20"/>
              </w:rPr>
              <w:t xml:space="preserve">Uczestnik zastosował procedury zapewniające brak </w:t>
            </w:r>
            <w:r xmlns:w="http://schemas.openxmlformats.org/wordprocessingml/2006/main" w:rsidRPr="00E31508">
              <w:rPr>
                <w:rFonts w:asciiTheme="minorHAnsi" w:hAnsiTheme="minorHAnsi" w:cstheme="minorHAnsi"/>
                <w:color w:val="000000" w:themeColor="text1"/>
                <w:sz w:val="20"/>
                <w:szCs w:val="20"/>
                <w:lang w:val="en-IE" w:eastAsia="en-GB"/>
              </w:rPr>
              <w:t xml:space="preserve">konfliktu </w:t>
            </w:r>
            <w:r xmlns:w="http://schemas.openxmlformats.org/wordprocessingml/2006/main" w:rsidRPr="00E31508">
              <w:rPr>
                <w:rFonts w:ascii="Calibri" w:hAnsi="Calibri" w:cs="Calibri"/>
                <w:color w:val="000000" w:themeColor="text1"/>
                <w:sz w:val="20"/>
                <w:szCs w:val="20"/>
              </w:rPr>
              <w:t xml:space="preserve">interesów i, na podstawie naszego </w:t>
            </w:r>
            <w:r xmlns:w="http://schemas.openxmlformats.org/wordprocessingml/2006/main" w:rsidRPr="00E31508">
              <w:rPr>
                <w:rFonts w:ascii="Calibri" w:hAnsi="Calibri" w:cs="Calibri"/>
                <w:color w:val="000000" w:themeColor="text1"/>
                <w:sz w:val="20"/>
                <w:szCs w:val="20"/>
              </w:rPr>
              <w:lastRenderedPageBreak xmlns:w="http://schemas.openxmlformats.org/wordprocessingml/2006/main"/>
            </w:r>
            <w:r xmlns:w="http://schemas.openxmlformats.org/wordprocessingml/2006/main" w:rsidRPr="00E31508">
              <w:rPr>
                <w:rFonts w:ascii="Calibri" w:hAnsi="Calibri" w:cs="Calibri"/>
                <w:color w:val="000000" w:themeColor="text1"/>
                <w:sz w:val="20"/>
                <w:szCs w:val="20"/>
              </w:rPr>
              <w:t xml:space="preserve">badania, nie zauważyliśmy niczego, co mogłoby wskazywać na potencjalny konflikt interesów. Uczestnik przedstawił wymagane pisemne potwierdzenie.</w:t>
            </w:r>
          </w:p>
        </w:tc>
        <w:tc>
          <w:tcPr>
            <w:tcW w:w="1426" w:type="dxa"/>
            <w:shd w:val="clear" w:color="auto" w:fill="auto"/>
            <w:tcMar>
              <w:top w:w="0" w:type="dxa"/>
              <w:left w:w="108" w:type="dxa"/>
              <w:bottom w:w="0" w:type="dxa"/>
              <w:right w:w="108" w:type="dxa"/>
            </w:tcMar>
          </w:tcPr>
          <w:p w14:paraId="26810A50" w14:textId="77777777"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4A819C7F" w14:textId="77777777" w:rsidTr="00E31508">
        <w:trPr>
          <w:trHeight w:val="182"/>
        </w:trPr>
        <w:tc>
          <w:tcPr>
            <w:tcW w:w="1095" w:type="dxa"/>
            <w:vMerge/>
          </w:tcPr>
          <w:p w14:paraId="14287B95"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7019BD32"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267C1E9A"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2AEC21B" w14:textId="249223A5" w:rsidR="00E31508" w:rsidRPr="00E31508"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Calibri" w:hAnsi="Calibri" w:cs="Calibri"/>
                <w:color w:val="000000" w:themeColor="text1"/>
                <w:sz w:val="20"/>
                <w:szCs w:val="20"/>
                <w:lang w:eastAsia="en-GB"/>
              </w:rPr>
              <w:t xml:space="preserve">Pełne skapitalizowane koszty zostały ujęte na </w:t>
            </w:r>
            <w:r xmlns:w="http://schemas.openxmlformats.org/wordprocessingml/2006/main" w:rsidRPr="00E31508">
              <w:rPr>
                <w:rFonts w:asciiTheme="minorHAnsi" w:hAnsiTheme="minorHAnsi" w:cstheme="minorHAnsi"/>
                <w:color w:val="000000" w:themeColor="text1"/>
                <w:sz w:val="20"/>
                <w:szCs w:val="20"/>
                <w:lang w:val="en-IE" w:eastAsia="en-GB"/>
              </w:rPr>
              <w:t xml:space="preserve">koncie kosztów stałych </w:t>
            </w:r>
            <w:r xmlns:w="http://schemas.openxmlformats.org/wordprocessingml/2006/main" w:rsidRPr="00E31508">
              <w:rPr>
                <w:rFonts w:ascii="Calibri" w:hAnsi="Calibri" w:cs="Calibri"/>
                <w:color w:val="000000" w:themeColor="text1"/>
                <w:sz w:val="20"/>
                <w:szCs w:val="20"/>
                <w:lang w:eastAsia="en-GB"/>
              </w:rPr>
              <w:t xml:space="preserve">w księgach rachunkowych uczestnika zgodnie z międzynarodowymi standardami rachunkowości i zwyczajową praktyką księgową uczestnika.</w:t>
            </w:r>
          </w:p>
        </w:tc>
        <w:tc>
          <w:tcPr>
            <w:tcW w:w="1426" w:type="dxa"/>
            <w:shd w:val="clear" w:color="auto" w:fill="auto"/>
            <w:tcMar>
              <w:top w:w="0" w:type="dxa"/>
              <w:left w:w="108" w:type="dxa"/>
              <w:bottom w:w="0" w:type="dxa"/>
              <w:right w:w="108" w:type="dxa"/>
            </w:tcMar>
          </w:tcPr>
          <w:p w14:paraId="05593637" w14:textId="4012D08A"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2A05D8B3" w14:textId="77777777" w:rsidTr="00E31508">
        <w:trPr>
          <w:trHeight w:val="182"/>
        </w:trPr>
        <w:tc>
          <w:tcPr>
            <w:tcW w:w="1095" w:type="dxa"/>
            <w:vMerge/>
          </w:tcPr>
          <w:p w14:paraId="695D8DAA"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4510A5FF"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2ABD0F6A"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32051EF0" w14:textId="37486CDB" w:rsidR="00E31508" w:rsidRPr="00E31508"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Calibri" w:hAnsi="Calibri" w:cs="Calibri"/>
                <w:color w:val="000000" w:themeColor="text1"/>
                <w:sz w:val="20"/>
                <w:szCs w:val="20"/>
                <w:lang w:eastAsia="en-GB"/>
              </w:rPr>
              <w:t xml:space="preserve">Całkowite skapitalizowane koszty odpowiadają kosztom </w:t>
            </w:r>
            <w:r xmlns:w="http://schemas.openxmlformats.org/wordprocessingml/2006/main" w:rsidRPr="00E31508">
              <w:rPr>
                <w:rFonts w:asciiTheme="minorHAnsi" w:hAnsiTheme="minorHAnsi" w:cstheme="minorHAnsi"/>
                <w:color w:val="000000" w:themeColor="text1"/>
                <w:sz w:val="20"/>
                <w:szCs w:val="20"/>
                <w:lang w:val="en-IE" w:eastAsia="en-GB"/>
              </w:rPr>
              <w:t xml:space="preserve">poniesionym </w:t>
            </w:r>
            <w:r xmlns:w="http://schemas.openxmlformats.org/wordprocessingml/2006/main" w:rsidRPr="00E31508">
              <w:rPr>
                <w:rFonts w:ascii="Calibri" w:hAnsi="Calibri" w:cs="Calibri"/>
                <w:color w:val="000000" w:themeColor="text1"/>
                <w:sz w:val="20"/>
                <w:szCs w:val="20"/>
                <w:lang w:eastAsia="en-GB"/>
              </w:rPr>
              <w:t xml:space="preserve">przy zakupie, nie dochodzi do podwójnego naliczania kosztów.</w:t>
            </w:r>
          </w:p>
        </w:tc>
        <w:tc>
          <w:tcPr>
            <w:tcW w:w="1426" w:type="dxa"/>
            <w:shd w:val="clear" w:color="auto" w:fill="auto"/>
            <w:tcMar>
              <w:top w:w="0" w:type="dxa"/>
              <w:left w:w="108" w:type="dxa"/>
              <w:bottom w:w="0" w:type="dxa"/>
              <w:right w:w="108" w:type="dxa"/>
            </w:tcMar>
          </w:tcPr>
          <w:p w14:paraId="0980B754" w14:textId="1F78E25C"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28B90DC0" w14:textId="77777777" w:rsidTr="00E31508">
        <w:trPr>
          <w:trHeight w:val="182"/>
        </w:trPr>
        <w:tc>
          <w:tcPr>
            <w:tcW w:w="1095" w:type="dxa"/>
            <w:vMerge/>
          </w:tcPr>
          <w:p w14:paraId="3D5713EF"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50A4878C"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52F0E9E3"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7F49961B" w14:textId="77EAE557" w:rsidR="00E31508" w:rsidRPr="00E31508"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E31508">
              <w:rPr>
                <w:rFonts w:ascii="Calibri" w:hAnsi="Calibri" w:cs="Calibri"/>
                <w:color w:val="000000" w:themeColor="text1"/>
                <w:sz w:val="20"/>
                <w:szCs w:val="20"/>
                <w:lang w:eastAsia="en-GB"/>
              </w:rPr>
              <w:t xml:space="preserve">Długoterminowa </w:t>
            </w:r>
            <w:r xmlns:w="http://schemas.openxmlformats.org/wordprocessingml/2006/main" w:rsidRPr="00E31508">
              <w:rPr>
                <w:rFonts w:ascii="Calibri" w:hAnsi="Calibri" w:cs="Calibri"/>
                <w:color w:val="000000" w:themeColor="text1"/>
                <w:sz w:val="20"/>
                <w:szCs w:val="20"/>
                <w:lang w:val="en-IE" w:eastAsia="en-GB"/>
              </w:rPr>
              <w:t xml:space="preserve">dzierżawa gruntów lub jednorazowe odszkodowania za prawo użytkowania gruntów </w:t>
            </w:r>
            <w:r xmlns:w="http://schemas.openxmlformats.org/wordprocessingml/2006/main" w:rsidRPr="00E31508">
              <w:rPr>
                <w:rFonts w:ascii="Calibri" w:eastAsia="Times New Roman" w:hAnsi="Calibri" w:cs="Calibri"/>
                <w:color w:val="000000" w:themeColor="text1"/>
                <w:sz w:val="20"/>
                <w:szCs w:val="20"/>
                <w:lang w:eastAsia="en-GB"/>
              </w:rPr>
              <w:t xml:space="preserve">wynoszą co najmniej 20 lat (chyba że warunki przetargu stanowią inaczej) i </w:t>
            </w:r>
            <w:r xmlns:w="http://schemas.openxmlformats.org/wordprocessingml/2006/main" w:rsidRPr="00E31508">
              <w:rPr>
                <w:rFonts w:asciiTheme="minorHAnsi" w:hAnsiTheme="minorHAnsi" w:cstheme="minorHAnsi"/>
                <w:color w:val="000000" w:themeColor="text1"/>
                <w:sz w:val="20"/>
                <w:szCs w:val="20"/>
                <w:lang w:val="en-IE" w:eastAsia="en-GB"/>
              </w:rPr>
              <w:t xml:space="preserve">obejmują </w:t>
            </w:r>
            <w:r xmlns:w="http://schemas.openxmlformats.org/wordprocessingml/2006/main" w:rsidRPr="00E31508">
              <w:rPr>
                <w:rFonts w:ascii="Calibri" w:eastAsia="Times New Roman" w:hAnsi="Calibri" w:cs="Calibri"/>
                <w:color w:val="000000" w:themeColor="text1"/>
                <w:sz w:val="20"/>
                <w:szCs w:val="20"/>
                <w:lang w:eastAsia="en-GB"/>
              </w:rPr>
              <w:t xml:space="preserve">postanowienia i zobowiązania zapewniające osiągnięcie celów w zakresie ochrony siedlisk i gatunków</w:t>
            </w:r>
          </w:p>
        </w:tc>
        <w:tc>
          <w:tcPr>
            <w:tcW w:w="1426" w:type="dxa"/>
            <w:shd w:val="clear" w:color="auto" w:fill="auto"/>
            <w:tcMar>
              <w:top w:w="0" w:type="dxa"/>
              <w:left w:w="108" w:type="dxa"/>
              <w:bottom w:w="0" w:type="dxa"/>
              <w:right w:w="108" w:type="dxa"/>
            </w:tcMar>
          </w:tcPr>
          <w:p w14:paraId="4510988C" w14:textId="3D8FF34B"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r w:rsidR="00E31508" w:rsidRPr="00424F0F" w14:paraId="54E50BAB" w14:textId="77777777" w:rsidTr="00B62756">
        <w:trPr>
          <w:trHeight w:val="1546"/>
        </w:trPr>
        <w:tc>
          <w:tcPr>
            <w:tcW w:w="1095" w:type="dxa"/>
            <w:vMerge/>
          </w:tcPr>
          <w:p w14:paraId="5E513EE3"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6DE676E2"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shd w:val="clear" w:color="auto" w:fill="auto"/>
            <w:tcMar>
              <w:top w:w="0" w:type="dxa"/>
              <w:left w:w="108" w:type="dxa"/>
              <w:bottom w:w="0" w:type="dxa"/>
              <w:right w:w="108" w:type="dxa"/>
            </w:tcMar>
          </w:tcPr>
          <w:p w14:paraId="3D6BB5EF"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682F7926" w14:textId="6E4B734F" w:rsidR="00E31508" w:rsidRPr="00C47525" w:rsidRDefault="00E31508" w:rsidP="00352DC9">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xmlns:w="http://schemas.openxmlformats.org/wordprocessingml/2006/main" w:rsidRPr="00C47525">
              <w:rPr>
                <w:rFonts w:ascii="Calibri" w:hAnsi="Calibri" w:cs="Calibri"/>
                <w:color w:val="000000" w:themeColor="text1"/>
                <w:sz w:val="20"/>
                <w:szCs w:val="20"/>
                <w:lang w:eastAsia="en-GB"/>
              </w:rPr>
              <w:t xml:space="preserve">Koszty</w:t>
            </w:r>
            <w:r xmlns:w="http://schemas.openxmlformats.org/wordprocessingml/2006/main" w:rsidRPr="00C47525" w:rsidDel="00603423">
              <w:rPr>
                <w:rFonts w:ascii="Calibri" w:hAnsi="Calibri" w:cs="Calibri"/>
                <w:color w:val="000000" w:themeColor="text1"/>
                <w:sz w:val="20"/>
                <w:szCs w:val="20"/>
                <w:lang w:eastAsia="en-GB"/>
              </w:rPr>
              <w:t xml:space="preserve"> </w:t>
            </w:r>
            <w:r xmlns:w="http://schemas.openxmlformats.org/wordprocessingml/2006/main" w:rsidRPr="00C47525">
              <w:rPr>
                <w:rFonts w:ascii="Calibri" w:hAnsi="Calibri" w:cs="Calibri"/>
                <w:color w:val="000000" w:themeColor="text1"/>
                <w:sz w:val="20"/>
                <w:szCs w:val="20"/>
                <w:lang w:eastAsia="en-GB"/>
              </w:rPr>
              <w:t xml:space="preserve">w przypadku </w:t>
            </w:r>
            <w:r xmlns:w="http://schemas.openxmlformats.org/wordprocessingml/2006/main" w:rsidRPr="00C47525">
              <w:rPr>
                <w:rFonts w:ascii="Calibri" w:hAnsi="Calibri" w:cs="Calibri"/>
                <w:color w:val="000000" w:themeColor="text1"/>
                <w:sz w:val="20"/>
                <w:szCs w:val="20"/>
                <w:lang w:val="en-IE" w:eastAsia="en-GB"/>
              </w:rPr>
              <w:t xml:space="preserve">długoterminowej dzierżawy gruntów lub jednorazowych rekompensat za prawa do użytkowania gruntów </w:t>
            </w:r>
            <w:r xmlns:w="http://schemas.openxmlformats.org/wordprocessingml/2006/main" w:rsidRPr="00C47525">
              <w:rPr>
                <w:rFonts w:ascii="Calibri" w:hAnsi="Calibri" w:cs="Calibri"/>
                <w:color w:val="000000" w:themeColor="text1"/>
                <w:sz w:val="20"/>
                <w:szCs w:val="20"/>
                <w:lang w:eastAsia="en-GB"/>
              </w:rPr>
              <w:t xml:space="preserve">nie przekraczają one </w:t>
            </w:r>
            <w:r xmlns:w="http://schemas.openxmlformats.org/wordprocessingml/2006/main" w:rsidRPr="00C47525">
              <w:rPr>
                <w:rFonts w:ascii="Calibri" w:eastAsia="Times New Roman" w:hAnsi="Calibri" w:cs="Calibri"/>
                <w:color w:val="000000" w:themeColor="text1"/>
                <w:sz w:val="20"/>
                <w:szCs w:val="20"/>
                <w:lang w:eastAsia="en-GB"/>
              </w:rPr>
              <w:t xml:space="preserve">całkowitych kosztów zakupu podobnych gruntów (są opłacalne) </w:t>
            </w:r>
            <w:r xmlns:w="http://schemas.openxmlformats.org/wordprocessingml/2006/main" w:rsidRPr="00C47525">
              <w:rPr>
                <w:rFonts w:ascii="Calibri" w:hAnsi="Calibri" w:cs="Calibri"/>
                <w:color w:val="000000" w:themeColor="text1"/>
                <w:sz w:val="20"/>
                <w:szCs w:val="20"/>
                <w:lang w:eastAsia="en-GB"/>
              </w:rPr>
              <w:t xml:space="preserve">, nie obejmują żadnych opłat finansowych i nie występuje podwójne naliczanie kosztów </w:t>
            </w:r>
            <w:r xmlns:w="http://schemas.openxmlformats.org/wordprocessingml/2006/main" w:rsidRPr="00C47525">
              <w:rPr>
                <w:rFonts w:ascii="Calibri" w:hAnsi="Calibri" w:cs="Calibri"/>
                <w:sz w:val="20"/>
                <w:szCs w:val="20"/>
                <w:lang w:eastAsia="en-GB"/>
              </w:rPr>
              <w:t xml:space="preserve">.</w:t>
            </w:r>
          </w:p>
        </w:tc>
        <w:tc>
          <w:tcPr>
            <w:tcW w:w="1426" w:type="dxa"/>
            <w:shd w:val="clear" w:color="auto" w:fill="auto"/>
            <w:tcMar>
              <w:top w:w="0" w:type="dxa"/>
              <w:left w:w="108" w:type="dxa"/>
              <w:bottom w:w="0" w:type="dxa"/>
              <w:right w:w="108" w:type="dxa"/>
            </w:tcMar>
          </w:tcPr>
          <w:p w14:paraId="00479328" w14:textId="77777777" w:rsidR="00E31508" w:rsidRPr="001D7FB5" w:rsidRDefault="00E31508" w:rsidP="00352DC9">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D61ED9">
              <w:rPr>
                <w:rFonts w:asciiTheme="minorHAnsi" w:hAnsiTheme="minorHAnsi" w:cstheme="minorHAnsi"/>
                <w:color w:val="000000" w:themeColor="text1"/>
                <w:sz w:val="20"/>
                <w:szCs w:val="20"/>
                <w:lang w:eastAsia="en-GB"/>
              </w:rPr>
              <w:t xml:space="preserve">TAK/NIE</w:t>
            </w:r>
          </w:p>
        </w:tc>
      </w:tr>
    </w:tbl>
    <w:p w14:paraId="29337215" w14:textId="77777777" w:rsidR="00333738" w:rsidRDefault="00333738" w:rsidP="00E31508">
      <w:pPr>
        <w:rPr>
          <w:lang w:eastAsia="en-GB"/>
        </w:rPr>
      </w:pPr>
    </w:p>
    <w:bookmarkEnd w:id="4"/>
    <w:bookmarkEnd w:id="5"/>
    <w:bookmarkEnd w:id="6"/>
    <w:p w14:paraId="2D423902" w14:textId="2B390152" w:rsidR="0085687F" w:rsidRPr="00CA5805" w:rsidRDefault="00835852" w:rsidP="0063124B">
      <w:pPr xmlns:w="http://schemas.openxmlformats.org/wordprocessingml/2006/main">
        <w:pStyle w:val="Heading3"/>
      </w:pPr>
      <w:r xmlns:w="http://schemas.openxmlformats.org/wordprocessingml/2006/main">
        <w:t xml:space="preserve">Koszty pośrednie (E.)</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2"/>
        <w:gridCol w:w="1134"/>
        <w:gridCol w:w="6526"/>
        <w:gridCol w:w="4963"/>
        <w:gridCol w:w="1418"/>
      </w:tblGrid>
      <w:tr w:rsidR="00E21561" w:rsidRPr="00E21561" w14:paraId="7C0CFBB2" w14:textId="77777777" w:rsidTr="0063124B">
        <w:trPr>
          <w:tblHeader/>
        </w:trPr>
        <w:tc>
          <w:tcPr>
            <w:tcW w:w="15183" w:type="dxa"/>
            <w:gridSpan w:val="5"/>
            <w:shd w:val="clear" w:color="auto" w:fill="EAF1DD" w:themeFill="accent3" w:themeFillTint="33"/>
          </w:tcPr>
          <w:p w14:paraId="5D0DF8C1" w14:textId="302A581D" w:rsidR="00E21561" w:rsidRPr="00424F0F" w:rsidRDefault="00E21561" w:rsidP="00E21561">
            <w:pPr xmlns:w="http://schemas.openxmlformats.org/wordprocessingml/2006/main">
              <w:autoSpaceDE w:val="0"/>
              <w:spacing w:before="120" w:after="120"/>
              <w:ind w:left="142"/>
              <w:jc w:val="left"/>
              <w:rPr>
                <w:rFonts w:ascii="Calibri" w:hAnsi="Calibri" w:cs="Calibri"/>
                <w:b/>
                <w:color w:val="000000" w:themeColor="text1"/>
                <w:sz w:val="20"/>
                <w:szCs w:val="20"/>
                <w:lang w:val="pt-PT" w:eastAsia="en-GB"/>
              </w:rPr>
            </w:pPr>
            <w:r xmlns:w="http://schemas.openxmlformats.org/wordprocessingml/2006/main">
              <w:rPr>
                <w:rFonts w:asciiTheme="minorHAnsi" w:hAnsiTheme="minorHAnsi"/>
                <w:b/>
                <w:bCs/>
                <w:color w:val="FF0000"/>
                <w:szCs w:val="20"/>
              </w:rPr>
              <w:lastRenderedPageBreak xmlns:w="http://schemas.openxmlformats.org/wordprocessingml/2006/main"/>
            </w:r>
            <w:r xmlns:w="http://schemas.openxmlformats.org/wordprocessingml/2006/main">
              <w:rPr>
                <w:rFonts w:asciiTheme="minorHAnsi" w:hAnsiTheme="minorHAnsi"/>
                <w:b/>
                <w:bCs/>
                <w:color w:val="FF0000"/>
                <w:szCs w:val="20"/>
              </w:rPr>
              <w:t xml:space="preserve">CFS </w:t>
            </w:r>
            <w:r xmlns:w="http://schemas.openxmlformats.org/wordprocessingml/2006/main" w:rsidR="0069594C">
              <w:rPr>
                <w:rFonts w:asciiTheme="minorHAnsi" w:hAnsiTheme="minorHAnsi"/>
                <w:b/>
                <w:bCs/>
                <w:color w:val="FF0000"/>
                <w:szCs w:val="20"/>
              </w:rPr>
              <w:t xml:space="preserve">— Koszty pośrednie (E.)</w:t>
            </w:r>
          </w:p>
        </w:tc>
      </w:tr>
      <w:tr w:rsidR="00B92F9D" w:rsidRPr="00424F0F" w14:paraId="019F3153" w14:textId="77777777" w:rsidTr="0063124B">
        <w:trPr>
          <w:tblHeader/>
        </w:trPr>
        <w:tc>
          <w:tcPr>
            <w:tcW w:w="1142" w:type="dxa"/>
            <w:shd w:val="clear" w:color="auto" w:fill="EAF1DD" w:themeFill="accent3" w:themeFillTint="33"/>
          </w:tcPr>
          <w:p w14:paraId="15E497BA" w14:textId="63D4BDD5" w:rsidR="00B92F9D" w:rsidRPr="00424F0F" w:rsidRDefault="00B92F9D"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34" w:type="dxa"/>
            <w:shd w:val="clear" w:color="auto" w:fill="EAF1DD" w:themeFill="accent3" w:themeFillTint="33"/>
          </w:tcPr>
          <w:p w14:paraId="5F3BCC04" w14:textId="7BD42D8E" w:rsidR="00B92F9D" w:rsidRPr="00424F0F" w:rsidRDefault="00B92F9D"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26" w:type="dxa"/>
            <w:shd w:val="clear" w:color="auto" w:fill="EAF1DD" w:themeFill="accent3" w:themeFillTint="33"/>
            <w:tcMar>
              <w:top w:w="0" w:type="dxa"/>
              <w:left w:w="108" w:type="dxa"/>
              <w:bottom w:w="0" w:type="dxa"/>
              <w:right w:w="108" w:type="dxa"/>
            </w:tcMar>
            <w:vAlign w:val="center"/>
          </w:tcPr>
          <w:p w14:paraId="0E1A7C3B" w14:textId="77777777" w:rsidR="00B92F9D" w:rsidRPr="00424F0F" w:rsidRDefault="00B92F9D"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3" w:type="dxa"/>
            <w:shd w:val="clear" w:color="auto" w:fill="EAF1DD" w:themeFill="accent3" w:themeFillTint="33"/>
            <w:tcMar>
              <w:top w:w="0" w:type="dxa"/>
              <w:left w:w="108" w:type="dxa"/>
              <w:bottom w:w="0" w:type="dxa"/>
              <w:right w:w="108" w:type="dxa"/>
            </w:tcMar>
            <w:vAlign w:val="center"/>
          </w:tcPr>
          <w:p w14:paraId="291CA0F4" w14:textId="5B63E254" w:rsidR="00B92F9D" w:rsidRPr="00424F0F" w:rsidRDefault="00B92F9D"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18" w:type="dxa"/>
            <w:shd w:val="clear" w:color="auto" w:fill="EAF1DD" w:themeFill="accent3" w:themeFillTint="33"/>
            <w:tcMar>
              <w:top w:w="0" w:type="dxa"/>
              <w:left w:w="108" w:type="dxa"/>
              <w:bottom w:w="0" w:type="dxa"/>
              <w:right w:w="108" w:type="dxa"/>
            </w:tcMar>
            <w:vAlign w:val="center"/>
          </w:tcPr>
          <w:p w14:paraId="4A5768FD" w14:textId="3BEC22F4" w:rsidR="00B92F9D" w:rsidRPr="00424F0F" w:rsidRDefault="00B92F9D" w:rsidP="00424F0F">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Wynik</w:t>
            </w:r>
          </w:p>
          <w:p w14:paraId="16637C2B" w14:textId="4693F94A" w:rsidR="00B92F9D" w:rsidRPr="00424F0F" w:rsidRDefault="00B92F9D" w:rsidP="0063124B">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(TAK/NIE/ND)</w:t>
            </w:r>
          </w:p>
        </w:tc>
      </w:tr>
      <w:tr w:rsidR="00EA1FD5" w:rsidRPr="00424F0F" w14:paraId="1D46C56E" w14:textId="77777777" w:rsidTr="0063124B">
        <w:tc>
          <w:tcPr>
            <w:tcW w:w="1142" w:type="dxa"/>
            <w:shd w:val="clear" w:color="auto" w:fill="EAF1DD" w:themeFill="accent3" w:themeFillTint="33"/>
          </w:tcPr>
          <w:p w14:paraId="1A7FA073" w14:textId="59E0E6DF" w:rsidR="00EA1FD5" w:rsidRPr="00424F0F" w:rsidRDefault="00EA1FD5" w:rsidP="00424F0F">
            <w:pPr xmlns:w="http://schemas.openxmlformats.org/wordprocessingml/2006/main">
              <w:autoSpaceDE w:val="0"/>
              <w:spacing w:before="120" w:after="120"/>
              <w:jc w:val="center"/>
              <w:rPr>
                <w:rFonts w:ascii="Calibri" w:hAnsi="Calibri" w:cs="Calibri"/>
                <w:b/>
                <w:bCs/>
                <w:color w:val="000000" w:themeColor="text1"/>
                <w:sz w:val="20"/>
                <w:szCs w:val="20"/>
                <w:lang w:val="de-DE" w:eastAsia="en-GB"/>
              </w:rPr>
            </w:pPr>
            <w:r xmlns:w="http://schemas.openxmlformats.org/wordprocessingml/2006/main" w:rsidRPr="00424F0F">
              <w:rPr>
                <w:rFonts w:ascii="Calibri" w:hAnsi="Calibri" w:cs="Calibri"/>
                <w:b/>
                <w:bCs/>
                <w:color w:val="000000" w:themeColor="text1"/>
                <w:sz w:val="20"/>
                <w:szCs w:val="20"/>
                <w:lang w:eastAsia="en-GB"/>
              </w:rPr>
              <w:t xml:space="preserve">Artykuł 6.2.E</w:t>
            </w:r>
          </w:p>
        </w:tc>
        <w:tc>
          <w:tcPr>
            <w:tcW w:w="1134" w:type="dxa"/>
            <w:shd w:val="clear" w:color="auto" w:fill="EAF1DD" w:themeFill="accent3" w:themeFillTint="33"/>
            <w:vAlign w:val="center"/>
          </w:tcPr>
          <w:p w14:paraId="5333FD5D" w14:textId="07AE9222" w:rsidR="00EA1FD5" w:rsidRPr="00424F0F" w:rsidRDefault="00EA1FD5"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MI.</w:t>
            </w:r>
          </w:p>
        </w:tc>
        <w:tc>
          <w:tcPr>
            <w:tcW w:w="12907" w:type="dxa"/>
            <w:gridSpan w:val="3"/>
            <w:shd w:val="clear" w:color="auto" w:fill="EAF1DD" w:themeFill="accent3" w:themeFillTint="33"/>
          </w:tcPr>
          <w:p w14:paraId="6A24B529" w14:textId="16DBCB2D" w:rsidR="00EA1FD5" w:rsidRPr="00424F0F" w:rsidRDefault="00EA1FD5" w:rsidP="00424F0F">
            <w:pPr xmlns:w="http://schemas.openxmlformats.org/wordprocessingml/2006/main">
              <w:autoSpaceDE w:val="0"/>
              <w:spacing w:before="120" w:after="120"/>
              <w:ind w:left="132"/>
              <w:rPr>
                <w:rFonts w:ascii="Calibri" w:hAnsi="Calibri" w:cs="Calibri"/>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KOSZTY POŚREDNIE</w:t>
            </w:r>
          </w:p>
        </w:tc>
      </w:tr>
      <w:tr w:rsidR="00BB6FF1" w:rsidRPr="00424F0F" w14:paraId="1CF40B47" w14:textId="77777777" w:rsidTr="0063124B">
        <w:tc>
          <w:tcPr>
            <w:tcW w:w="1142" w:type="dxa"/>
          </w:tcPr>
          <w:p w14:paraId="2BA7FD87" w14:textId="2B28E85C" w:rsidR="00BB6FF1" w:rsidRPr="00424F0F" w:rsidRDefault="00BB6FF1"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6.2.E</w:t>
            </w:r>
          </w:p>
        </w:tc>
        <w:tc>
          <w:tcPr>
            <w:tcW w:w="1134" w:type="dxa"/>
          </w:tcPr>
          <w:p w14:paraId="0D7A2A7E" w14:textId="77777777" w:rsidR="00BB6FF1" w:rsidRDefault="00BB6FF1" w:rsidP="00BA5F9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E. KOSZTY POŚREDNIE</w:t>
            </w:r>
          </w:p>
          <w:p w14:paraId="0F074CD4" w14:textId="77777777" w:rsidR="00BB6FF1" w:rsidRDefault="00BB6FF1"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Pr>
                <w:rFonts w:ascii="Calibri" w:hAnsi="Calibri" w:cs="Calibri"/>
                <w:b/>
                <w:bCs/>
                <w:color w:val="000000" w:themeColor="text1"/>
                <w:sz w:val="20"/>
                <w:szCs w:val="20"/>
                <w:lang w:eastAsia="en-GB"/>
              </w:rPr>
              <w:t xml:space="preserve">W przypadku stawki ryczałtowej:</w:t>
            </w:r>
          </w:p>
          <w:p w14:paraId="66B600A7" w14:textId="5C8E9E26" w:rsidR="00262921" w:rsidRPr="00424F0F" w:rsidRDefault="00262921"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D377AC">
              <w:rPr>
                <w:rFonts w:asciiTheme="minorHAnsi" w:eastAsia="Times New Roman" w:hAnsiTheme="minorHAnsi" w:cstheme="minorHAnsi"/>
                <w:i/>
                <w:color w:val="7030A0"/>
                <w:sz w:val="20"/>
                <w:szCs w:val="20"/>
                <w:lang w:eastAsia="en-GB"/>
              </w:rPr>
              <w:t xml:space="preserve">(obowiązkowe we wszystkich programach; opcja w EDF)</w:t>
            </w:r>
          </w:p>
        </w:tc>
        <w:tc>
          <w:tcPr>
            <w:tcW w:w="12907" w:type="dxa"/>
            <w:gridSpan w:val="3"/>
            <w:shd w:val="clear" w:color="auto" w:fill="F2F2F2" w:themeFill="background1" w:themeFillShade="F2"/>
            <w:tcMar>
              <w:top w:w="0" w:type="dxa"/>
              <w:left w:w="108" w:type="dxa"/>
              <w:bottom w:w="0" w:type="dxa"/>
              <w:right w:w="108" w:type="dxa"/>
            </w:tcMar>
          </w:tcPr>
          <w:p w14:paraId="6F43F3FC" w14:textId="42065F8B" w:rsidR="00BB6FF1" w:rsidRPr="00BA5F91" w:rsidRDefault="00BB6FF1"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BA5F91">
              <w:rPr>
                <w:rFonts w:ascii="Calibri" w:hAnsi="Calibri" w:cs="Calibri"/>
                <w:color w:val="000000" w:themeColor="text1"/>
                <w:sz w:val="20"/>
                <w:szCs w:val="20"/>
                <w:lang w:eastAsia="en-GB"/>
              </w:rPr>
              <w:t xml:space="preserve">Nie dotyczy</w:t>
            </w:r>
          </w:p>
        </w:tc>
      </w:tr>
    </w:tbl>
    <w:p w14:paraId="7B9AE83D" w14:textId="1297D676" w:rsidR="00057020" w:rsidRDefault="00057020" w:rsidP="00D9467A">
      <w:pPr>
        <w:spacing w:line="276" w:lineRule="auto"/>
        <w:jc w:val="left"/>
        <w:rPr>
          <w:rFonts w:ascii="Calibri Light" w:hAnsi="Calibri Light" w:cs="Calibri Light"/>
          <w:sz w:val="22"/>
          <w:lang w:eastAsia="en-GB"/>
        </w:rPr>
      </w:pPr>
    </w:p>
    <w:p w14:paraId="37F6B962" w14:textId="0CE56928" w:rsidR="00810B5D" w:rsidRPr="00CA5805" w:rsidRDefault="00835852" w:rsidP="0063124B">
      <w:pPr xmlns:w="http://schemas.openxmlformats.org/wordprocessingml/2006/main">
        <w:pStyle w:val="Heading3"/>
      </w:pPr>
      <w:r xmlns:w="http://schemas.openxmlformats.org/wordprocessingml/2006/main">
        <w:t xml:space="preserve">Waluta sprawozdań finansowych i przeliczanie na euro</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6526"/>
        <w:gridCol w:w="4961"/>
        <w:gridCol w:w="1418"/>
      </w:tblGrid>
      <w:tr w:rsidR="00E21561" w:rsidRPr="00424F0F" w14:paraId="389999AB" w14:textId="77777777" w:rsidTr="0063124B">
        <w:trPr>
          <w:tblHeader/>
        </w:trPr>
        <w:tc>
          <w:tcPr>
            <w:tcW w:w="15183" w:type="dxa"/>
            <w:gridSpan w:val="5"/>
            <w:shd w:val="clear" w:color="auto" w:fill="EAF1DD" w:themeFill="accent3" w:themeFillTint="33"/>
          </w:tcPr>
          <w:p w14:paraId="256897F0" w14:textId="39B879A7" w:rsidR="00E21561" w:rsidRPr="00424F0F" w:rsidRDefault="00E21561" w:rsidP="00E21561">
            <w:pPr xmlns:w="http://schemas.openxmlformats.org/wordprocessingml/2006/main">
              <w:autoSpaceDE w:val="0"/>
              <w:spacing w:before="120" w:after="120"/>
              <w:ind w:left="142"/>
              <w:jc w:val="left"/>
              <w:rPr>
                <w:rFonts w:ascii="Calibri" w:hAnsi="Calibri" w:cs="Calibri"/>
                <w:b/>
                <w:color w:val="000000" w:themeColor="text1"/>
                <w:sz w:val="20"/>
                <w:szCs w:val="20"/>
                <w:lang w:val="pt-PT" w:eastAsia="en-GB"/>
              </w:rPr>
            </w:pPr>
            <w:r xmlns:w="http://schemas.openxmlformats.org/wordprocessingml/2006/main">
              <w:rPr>
                <w:rFonts w:asciiTheme="minorHAnsi" w:hAnsiTheme="minorHAnsi"/>
                <w:b/>
                <w:bCs/>
                <w:color w:val="FF0000"/>
                <w:szCs w:val="20"/>
              </w:rPr>
              <w:t xml:space="preserve">UZGODNIONE PROCEDURY CFS — Waluta sprawozdań finansowych i przeliczanie na euro</w:t>
            </w:r>
          </w:p>
        </w:tc>
      </w:tr>
      <w:tr w:rsidR="0093041C" w:rsidRPr="00424F0F" w14:paraId="3FD6395E" w14:textId="77777777" w:rsidTr="0063124B">
        <w:trPr>
          <w:tblHeader/>
        </w:trPr>
        <w:tc>
          <w:tcPr>
            <w:tcW w:w="1144" w:type="dxa"/>
            <w:shd w:val="clear" w:color="auto" w:fill="EAF1DD" w:themeFill="accent3" w:themeFillTint="33"/>
          </w:tcPr>
          <w:p w14:paraId="2D29104C" w14:textId="64C7A748" w:rsidR="0093041C" w:rsidRPr="00424F0F" w:rsidRDefault="0093041C"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34" w:type="dxa"/>
            <w:shd w:val="clear" w:color="auto" w:fill="EAF1DD" w:themeFill="accent3" w:themeFillTint="33"/>
          </w:tcPr>
          <w:p w14:paraId="4107EFDF" w14:textId="15565C8B" w:rsidR="0093041C" w:rsidRPr="00424F0F" w:rsidRDefault="0093041C"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26" w:type="dxa"/>
            <w:shd w:val="clear" w:color="auto" w:fill="EAF1DD" w:themeFill="accent3" w:themeFillTint="33"/>
            <w:tcMar>
              <w:top w:w="0" w:type="dxa"/>
              <w:left w:w="108" w:type="dxa"/>
              <w:bottom w:w="0" w:type="dxa"/>
              <w:right w:w="108" w:type="dxa"/>
            </w:tcMar>
            <w:vAlign w:val="center"/>
          </w:tcPr>
          <w:p w14:paraId="1463079A" w14:textId="77777777" w:rsidR="0093041C" w:rsidRPr="00424F0F" w:rsidRDefault="0093041C"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1" w:type="dxa"/>
            <w:shd w:val="clear" w:color="auto" w:fill="EAF1DD" w:themeFill="accent3" w:themeFillTint="33"/>
            <w:tcMar>
              <w:top w:w="0" w:type="dxa"/>
              <w:left w:w="108" w:type="dxa"/>
              <w:bottom w:w="0" w:type="dxa"/>
              <w:right w:w="108" w:type="dxa"/>
            </w:tcMar>
            <w:vAlign w:val="center"/>
          </w:tcPr>
          <w:p w14:paraId="689FE56C" w14:textId="78EE56FF" w:rsidR="0093041C" w:rsidRPr="00424F0F" w:rsidRDefault="0093041C" w:rsidP="00424F0F">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18" w:type="dxa"/>
            <w:shd w:val="clear" w:color="auto" w:fill="EAF1DD" w:themeFill="accent3" w:themeFillTint="33"/>
            <w:tcMar>
              <w:top w:w="0" w:type="dxa"/>
              <w:left w:w="108" w:type="dxa"/>
              <w:bottom w:w="0" w:type="dxa"/>
              <w:right w:w="108" w:type="dxa"/>
            </w:tcMar>
            <w:vAlign w:val="center"/>
          </w:tcPr>
          <w:p w14:paraId="1F6EF571" w14:textId="407877FC" w:rsidR="0093041C" w:rsidRPr="00424F0F" w:rsidRDefault="0093041C" w:rsidP="00424F0F">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Wynik</w:t>
            </w:r>
          </w:p>
          <w:p w14:paraId="7ECAA984" w14:textId="4239B784" w:rsidR="0093041C" w:rsidRPr="00424F0F" w:rsidRDefault="0093041C" w:rsidP="0063124B">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(TAK/NIE/ND)</w:t>
            </w:r>
          </w:p>
        </w:tc>
      </w:tr>
      <w:tr w:rsidR="00555742" w:rsidRPr="00424F0F" w14:paraId="1FA3D572" w14:textId="77777777" w:rsidTr="0063124B">
        <w:tc>
          <w:tcPr>
            <w:tcW w:w="1144" w:type="dxa"/>
            <w:shd w:val="clear" w:color="auto" w:fill="EAF1DD" w:themeFill="accent3" w:themeFillTint="33"/>
          </w:tcPr>
          <w:p w14:paraId="3EDA4B0C" w14:textId="6D9E5151" w:rsidR="00555742" w:rsidRPr="00424F0F" w:rsidRDefault="00555742" w:rsidP="00424F0F">
            <w:pPr xmlns:w="http://schemas.openxmlformats.org/wordprocessingml/2006/main">
              <w:autoSpaceDE w:val="0"/>
              <w:spacing w:before="120" w:after="120"/>
              <w:jc w:val="center"/>
              <w:rPr>
                <w:rFonts w:ascii="Calibri" w:hAnsi="Calibri" w:cs="Calibri"/>
                <w:b/>
                <w:bCs/>
                <w:color w:val="000000" w:themeColor="text1"/>
                <w:sz w:val="20"/>
                <w:szCs w:val="20"/>
                <w:lang w:val="de-DE" w:eastAsia="en-GB"/>
              </w:rPr>
            </w:pPr>
            <w:r xmlns:w="http://schemas.openxmlformats.org/wordprocessingml/2006/main" w:rsidRPr="00424F0F">
              <w:rPr>
                <w:rFonts w:ascii="Calibri" w:hAnsi="Calibri" w:cs="Calibri"/>
                <w:b/>
                <w:bCs/>
                <w:color w:val="000000" w:themeColor="text1"/>
                <w:sz w:val="20"/>
                <w:szCs w:val="20"/>
                <w:lang w:eastAsia="en-GB"/>
              </w:rPr>
              <w:t xml:space="preserve">Artykuł 21.3</w:t>
            </w:r>
          </w:p>
        </w:tc>
        <w:tc>
          <w:tcPr>
            <w:tcW w:w="1134" w:type="dxa"/>
            <w:shd w:val="clear" w:color="auto" w:fill="EAF1DD" w:themeFill="accent3" w:themeFillTint="33"/>
          </w:tcPr>
          <w:p w14:paraId="00AF82A5" w14:textId="7670CC0F"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p>
        </w:tc>
        <w:tc>
          <w:tcPr>
            <w:tcW w:w="12905" w:type="dxa"/>
            <w:gridSpan w:val="3"/>
            <w:shd w:val="clear" w:color="auto" w:fill="EAF1DD" w:themeFill="accent3" w:themeFillTint="33"/>
          </w:tcPr>
          <w:p w14:paraId="0572C95E" w14:textId="4B987F61" w:rsidR="00555742" w:rsidRPr="00424F0F" w:rsidRDefault="00DD61BD" w:rsidP="00DD61BD">
            <w:pPr xmlns:w="http://schemas.openxmlformats.org/wordprocessingml/2006/main">
              <w:autoSpaceDE w:val="0"/>
              <w:spacing w:before="120" w:after="120"/>
              <w:ind w:left="139"/>
              <w:jc w:val="left"/>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WALUTA SPRAWOZDAŃ FINANSOWYCH I PRZELICZANIE NA EURO</w:t>
            </w:r>
          </w:p>
        </w:tc>
      </w:tr>
      <w:tr w:rsidR="0093041C" w:rsidRPr="00424F0F" w14:paraId="709E2F24" w14:textId="77777777" w:rsidTr="0063124B">
        <w:tc>
          <w:tcPr>
            <w:tcW w:w="1144" w:type="dxa"/>
          </w:tcPr>
          <w:p w14:paraId="160AAD77" w14:textId="1F2D5E23" w:rsidR="0093041C" w:rsidRPr="00424F0F" w:rsidRDefault="0093041C"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21.3</w:t>
            </w:r>
          </w:p>
        </w:tc>
        <w:tc>
          <w:tcPr>
            <w:tcW w:w="1134" w:type="dxa"/>
          </w:tcPr>
          <w:p w14:paraId="76BF4236" w14:textId="126A76BF" w:rsidR="0093041C" w:rsidRPr="00424F0F" w:rsidRDefault="00E4137B"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Pr>
                <w:rFonts w:ascii="Calibri" w:hAnsi="Calibri" w:cs="Calibri"/>
                <w:b/>
                <w:bCs/>
                <w:color w:val="000000" w:themeColor="text1"/>
                <w:sz w:val="20"/>
                <w:szCs w:val="20"/>
                <w:lang w:eastAsia="en-GB"/>
              </w:rPr>
              <w:t xml:space="preserve">KONWERSJA WALUT</w:t>
            </w:r>
          </w:p>
        </w:tc>
        <w:tc>
          <w:tcPr>
            <w:tcW w:w="6526" w:type="dxa"/>
            <w:shd w:val="clear" w:color="auto" w:fill="auto"/>
            <w:tcMar>
              <w:top w:w="0" w:type="dxa"/>
              <w:left w:w="108" w:type="dxa"/>
              <w:bottom w:w="0" w:type="dxa"/>
              <w:right w:w="108" w:type="dxa"/>
            </w:tcMar>
          </w:tcPr>
          <w:p w14:paraId="1894A0A0" w14:textId="67DD5581" w:rsidR="00E4137B" w:rsidRPr="00E4137B" w:rsidRDefault="00E4137B" w:rsidP="00424F0F">
            <w:pPr xmlns:w="http://schemas.openxmlformats.org/wordprocessingml/2006/main">
              <w:spacing w:before="120" w:after="120"/>
              <w:jc w:val="left"/>
              <w:rPr>
                <w:rFonts w:ascii="Calibri" w:hAnsi="Calibri" w:cs="Calibri"/>
                <w:i/>
                <w:iCs/>
                <w:color w:val="000000" w:themeColor="text1"/>
                <w:sz w:val="20"/>
                <w:szCs w:val="20"/>
                <w:lang w:eastAsia="en-GB"/>
              </w:rPr>
            </w:pPr>
            <w:r xmlns:w="http://schemas.openxmlformats.org/wordprocessingml/2006/main" w:rsidRPr="00E4137B">
              <w:rPr>
                <w:rFonts w:ascii="Calibri" w:hAnsi="Calibri" w:cs="Calibri"/>
                <w:b/>
                <w:bCs/>
                <w:i/>
                <w:iCs/>
                <w:color w:val="000000" w:themeColor="text1"/>
                <w:sz w:val="20"/>
                <w:szCs w:val="20"/>
                <w:lang w:eastAsia="en-GB"/>
              </w:rPr>
              <w:t xml:space="preserve">Dla próbek ze wszystkich kategorii kosztów:</w:t>
            </w:r>
          </w:p>
          <w:p w14:paraId="09B28CE7" w14:textId="06734EFD" w:rsidR="00283100" w:rsidRPr="00424F0F" w:rsidRDefault="00551D68" w:rsidP="00DC78C9">
            <w:pPr xmlns:w="http://schemas.openxmlformats.org/wordprocessingml/2006/main">
              <w:spacing w:before="120" w:after="120"/>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Aby potwierdzić standardowe ustalenia zawarte w kolejnej kolumnie, praktyk przejrzał próbki wybrane we wszystkich kategoriach kosztów dla kosztów poniesionych w walutach innych niż euro i sprawdził:</w:t>
            </w:r>
          </w:p>
          <w:p w14:paraId="3831757E" w14:textId="70408151" w:rsidR="003B04A1" w:rsidRPr="00424F0F" w:rsidRDefault="00C35E2A"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w przypadku uczestników posiadających konta w euro: koszty poniesione w innej walucie zostały przeliczone na euro, stosując </w:t>
            </w:r>
            <w:r xmlns:w="http://schemas.openxmlformats.org/wordprocessingml/2006/main" w:rsidR="00284831"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00167040" w:rsidRPr="00424F0F">
              <w:rPr>
                <w:rFonts w:ascii="Calibri" w:hAnsi="Calibri" w:cs="Calibri"/>
                <w:color w:val="000000" w:themeColor="text1"/>
                <w:sz w:val="20"/>
                <w:szCs w:val="20"/>
                <w:lang w:eastAsia="en-GB"/>
              </w:rPr>
              <w:t xml:space="preserve">zwyczajowe praktyki księgowe </w:t>
            </w:r>
            <w:r xmlns:w="http://schemas.openxmlformats.org/wordprocessingml/2006/main" w:rsidR="00284831" w:rsidRPr="00424F0F">
              <w:rPr>
                <w:rFonts w:ascii="Calibri" w:hAnsi="Calibri" w:cs="Calibri"/>
                <w:color w:val="000000" w:themeColor="text1"/>
                <w:sz w:val="20"/>
                <w:szCs w:val="20"/>
                <w:lang w:eastAsia="en-GB"/>
              </w:rPr>
              <w:t xml:space="preserve">uczestnika</w:t>
            </w:r>
          </w:p>
          <w:p w14:paraId="40E71E4B" w14:textId="20F84A20" w:rsidR="0093041C" w:rsidRPr="00424F0F" w:rsidRDefault="00C35E2A"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w przypadku uczestników posiadających konta w walucie innej niż euro: kursy wymiany stosowane do przeliczania waluty lokalnej na euro lub innych walut na waluty lokalne były zgodne z art. 21.3 GA oraz odpowiednią sekcją </w:t>
            </w:r>
            <w:hyperlink xmlns:w="http://schemas.openxmlformats.org/wordprocessingml/2006/main" xmlns:r="http://schemas.openxmlformats.org/officeDocument/2006/relationships" r:id="rId27" w:history="1">
              <w:r xmlns:w="http://schemas.openxmlformats.org/wordprocessingml/2006/main" w:rsidR="0013451A" w:rsidRPr="0013451A">
                <w:rPr>
                  <w:rStyle w:val="Hyperlink"/>
                  <w:rFonts w:ascii="Calibri" w:hAnsi="Calibri" w:cs="Calibri"/>
                  <w:sz w:val="20"/>
                  <w:szCs w:val="20"/>
                  <w:lang w:eastAsia="en-GB"/>
                </w:rPr>
                <w:t xml:space="preserve">AGA — Adnotowana umowa o dotację </w:t>
              </w:r>
            </w:hyperlink>
            <w:r xmlns:w="http://schemas.openxmlformats.org/wordprocessingml/2006/main" w:rsidR="0013451A" w:rsidRPr="0013451A">
              <w:rPr>
                <w:rFonts w:ascii="Calibri" w:hAnsi="Calibri" w:cs="Calibri"/>
                <w:color w:val="808080" w:themeColor="background1" w:themeShade="80"/>
                <w:sz w:val="20"/>
                <w:szCs w:val="20"/>
                <w:lang w:eastAsia="en-GB"/>
              </w:rPr>
              <w:t xml:space="preserve">* </w:t>
            </w:r>
            <w:r xmlns:w="http://schemas.openxmlformats.org/wordprocessingml/2006/main" w:rsidR="00284831" w:rsidRPr="0013451A">
              <w:rPr>
                <w:rFonts w:ascii="Calibri" w:hAnsi="Calibri" w:cs="Calibri"/>
                <w:color w:val="000000" w:themeColor="text1"/>
                <w:sz w:val="20"/>
                <w:szCs w:val="20"/>
                <w:lang w:eastAsia="en-GB"/>
              </w:rPr>
              <w:t xml:space="preserve">.</w:t>
            </w:r>
          </w:p>
        </w:tc>
        <w:tc>
          <w:tcPr>
            <w:tcW w:w="4961" w:type="dxa"/>
            <w:shd w:val="clear" w:color="auto" w:fill="auto"/>
            <w:tcMar>
              <w:top w:w="0" w:type="dxa"/>
              <w:left w:w="108" w:type="dxa"/>
              <w:bottom w:w="0" w:type="dxa"/>
              <w:right w:w="108" w:type="dxa"/>
            </w:tcMar>
          </w:tcPr>
          <w:p w14:paraId="4B71EDB0" w14:textId="77777777" w:rsidR="00E4137B" w:rsidRPr="00E4137B" w:rsidRDefault="00E4137B" w:rsidP="00424F0F">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p>
          <w:p w14:paraId="0BF5C7AB" w14:textId="6E4AB1F2" w:rsidR="00B20EDB" w:rsidRPr="00424F0F" w:rsidRDefault="00E4137B" w:rsidP="00E4137B">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xmlns:w="http://schemas.openxmlformats.org/wordprocessingml/2006/main">
              <w:rPr>
                <w:rFonts w:ascii="Calibri" w:hAnsi="Calibri" w:cs="Calibri"/>
                <w:color w:val="000000" w:themeColor="text1"/>
                <w:sz w:val="20"/>
                <w:szCs w:val="20"/>
                <w:lang w:val="en-US" w:eastAsia="en-GB"/>
              </w:rPr>
              <w:t xml:space="preserve">Uczestnicy </w:t>
            </w:r>
            <w:r xmlns:w="http://schemas.openxmlformats.org/wordprocessingml/2006/main" w:rsidR="00E91B33" w:rsidRPr="00424F0F">
              <w:rPr>
                <w:rFonts w:ascii="Calibri" w:hAnsi="Calibri" w:cs="Calibri"/>
                <w:color w:val="000000" w:themeColor="text1"/>
                <w:sz w:val="20"/>
                <w:szCs w:val="20"/>
                <w:lang w:eastAsia="en-GB"/>
              </w:rPr>
              <w:t xml:space="preserve">, których konta prowadzone są w euro, przeliczają koszty zgodnie ze swoją przyjętą praktyką księgową.</w:t>
            </w:r>
          </w:p>
          <w:p w14:paraId="0B5CEDD9" w14:textId="071D5941" w:rsidR="00B20EDB" w:rsidRPr="00424F0F" w:rsidRDefault="00B20EDB" w:rsidP="00E4137B">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LUB</w:t>
            </w:r>
          </w:p>
          <w:p w14:paraId="62162EBA" w14:textId="0C072A37" w:rsidR="00283100" w:rsidRPr="00424F0F" w:rsidRDefault="00B20EDB" w:rsidP="00E4137B">
            <w:pPr xmlns:w="http://schemas.openxmlformats.org/wordprocessingml/2006/main">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W przypadku uczestników posiadających konta w walucie </w:t>
            </w:r>
            <w:r xmlns:w="http://schemas.openxmlformats.org/wordprocessingml/2006/main" w:rsidR="00283100" w:rsidRPr="00424F0F">
              <w:rPr>
                <w:rFonts w:ascii="Calibri" w:hAnsi="Calibri" w:cs="Calibri"/>
                <w:color w:val="000000" w:themeColor="text1"/>
                <w:sz w:val="20"/>
                <w:szCs w:val="20"/>
                <w:lang w:eastAsia="en-GB"/>
              </w:rPr>
              <w:lastRenderedPageBreak xmlns:w="http://schemas.openxmlformats.org/wordprocessingml/2006/main"/>
            </w:r>
            <w:r xmlns:w="http://schemas.openxmlformats.org/wordprocessingml/2006/main" w:rsidR="00283100" w:rsidRPr="00424F0F">
              <w:rPr>
                <w:rFonts w:ascii="Calibri" w:hAnsi="Calibri" w:cs="Calibri"/>
                <w:color w:val="000000" w:themeColor="text1"/>
                <w:sz w:val="20"/>
                <w:szCs w:val="20"/>
                <w:lang w:eastAsia="en-GB"/>
              </w:rPr>
              <w:t xml:space="preserve">innej niż </w:t>
            </w:r>
            <w:r xmlns:w="http://schemas.openxmlformats.org/wordprocessingml/2006/main" w:rsidR="004361B5">
              <w:rPr>
                <w:rFonts w:ascii="Calibri" w:hAnsi="Calibri" w:cs="Calibri"/>
                <w:color w:val="000000" w:themeColor="text1"/>
                <w:sz w:val="20"/>
                <w:szCs w:val="20"/>
                <w:lang w:eastAsia="en-GB"/>
              </w:rPr>
              <w:t xml:space="preserve">euro koszty zostały poprawnie przeliczone (zgodnie z art. 21.3 GA i odpowiednią </w:t>
            </w:r>
            <w:hyperlink xmlns:w="http://schemas.openxmlformats.org/wordprocessingml/2006/main" xmlns:r="http://schemas.openxmlformats.org/officeDocument/2006/relationships" r:id="rId28" w:history="1">
              <w:r xmlns:w="http://schemas.openxmlformats.org/wordprocessingml/2006/main" w:rsidR="0013451A" w:rsidRPr="0013451A">
                <w:rPr>
                  <w:rStyle w:val="Hyperlink"/>
                  <w:rFonts w:ascii="Calibri" w:hAnsi="Calibri" w:cs="Calibri"/>
                  <w:sz w:val="20"/>
                  <w:szCs w:val="20"/>
                  <w:lang w:eastAsia="en-GB"/>
                </w:rPr>
                <w:t xml:space="preserve">umową o dotację AGA — Adnotacja do umowy o dotację </w:t>
              </w:r>
            </w:hyperlink>
            <w:r xmlns:w="http://schemas.openxmlformats.org/wordprocessingml/2006/main" w:rsidR="0013451A" w:rsidRPr="0013451A">
              <w:rPr>
                <w:rFonts w:ascii="Calibri" w:hAnsi="Calibri" w:cs="Calibri"/>
                <w:color w:val="808080" w:themeColor="background1" w:themeShade="80"/>
                <w:sz w:val="20"/>
                <w:szCs w:val="20"/>
                <w:lang w:eastAsia="en-GB"/>
              </w:rPr>
              <w:t xml:space="preserve">*</w:t>
            </w:r>
            <w:r xmlns:w="http://schemas.openxmlformats.org/wordprocessingml/2006/main" w:rsidR="0013451A" w:rsidRPr="0013451A">
              <w:rPr>
                <w:rFonts w:ascii="Calibri" w:hAnsi="Calibri" w:cs="Calibri"/>
                <w:color w:val="000000" w:themeColor="text1"/>
                <w:sz w:val="20"/>
                <w:szCs w:val="20"/>
                <w:lang w:val="en-IE" w:eastAsia="en-GB"/>
              </w:rPr>
              <w:t xml:space="preserve"> </w:t>
            </w:r>
            <w:r xmlns:w="http://schemas.openxmlformats.org/wordprocessingml/2006/main" w:rsidR="00167040" w:rsidRPr="0013451A">
              <w:rPr>
                <w:rFonts w:ascii="Calibri" w:hAnsi="Calibri" w:cs="Calibri"/>
                <w:color w:val="000000" w:themeColor="text1"/>
                <w:sz w:val="20"/>
                <w:szCs w:val="20"/>
                <w:lang w:eastAsia="en-GB"/>
              </w:rPr>
              <w:t xml:space="preserve">sekcja).</w:t>
            </w:r>
          </w:p>
        </w:tc>
        <w:tc>
          <w:tcPr>
            <w:tcW w:w="1418" w:type="dxa"/>
            <w:shd w:val="clear" w:color="auto" w:fill="auto"/>
            <w:tcMar>
              <w:top w:w="0" w:type="dxa"/>
              <w:left w:w="108" w:type="dxa"/>
              <w:bottom w:w="0" w:type="dxa"/>
              <w:right w:w="108" w:type="dxa"/>
            </w:tcMar>
          </w:tcPr>
          <w:p w14:paraId="2B1F737C" w14:textId="7A4FE7A9" w:rsidR="0093041C" w:rsidRPr="00424F0F" w:rsidRDefault="00014161"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Pr>
                <w:rFonts w:asciiTheme="minorHAnsi" w:hAnsiTheme="minorHAnsi" w:cstheme="minorHAnsi"/>
                <w:color w:val="000000" w:themeColor="text1"/>
                <w:sz w:val="20"/>
                <w:szCs w:val="20"/>
                <w:lang w:eastAsia="en-GB"/>
              </w:rPr>
              <w:lastRenderedPageBreak xmlns:w="http://schemas.openxmlformats.org/wordprocessingml/2006/main"/>
            </w:r>
            <w:r xmlns:w="http://schemas.openxmlformats.org/wordprocessingml/2006/main">
              <w:rPr>
                <w:rFonts w:asciiTheme="minorHAnsi" w:hAnsiTheme="minorHAnsi" w:cstheme="minorHAnsi"/>
                <w:color w:val="000000" w:themeColor="text1"/>
                <w:sz w:val="20"/>
                <w:szCs w:val="20"/>
                <w:lang w:eastAsia="en-GB"/>
              </w:rPr>
              <w:t xml:space="preserve">TAK/NIE/ND</w:t>
            </w:r>
          </w:p>
        </w:tc>
      </w:tr>
    </w:tbl>
    <w:p w14:paraId="4997D691" w14:textId="77777777" w:rsidR="00424F0F" w:rsidRDefault="00424F0F" w:rsidP="00284831">
      <w:pPr>
        <w:spacing w:line="276" w:lineRule="auto"/>
        <w:jc w:val="left"/>
        <w:rPr>
          <w:rFonts w:ascii="Calibri Light" w:hAnsi="Calibri Light" w:cs="Calibri Light"/>
          <w:sz w:val="22"/>
          <w:lang w:eastAsia="en-GB"/>
        </w:rPr>
      </w:pPr>
    </w:p>
    <w:p w14:paraId="2C436449" w14:textId="4AB99038" w:rsidR="00810B5D" w:rsidRPr="00CA5805" w:rsidRDefault="00835852" w:rsidP="0063124B">
      <w:pPr xmlns:w="http://schemas.openxmlformats.org/wordprocessingml/2006/main">
        <w:pStyle w:val="Heading3"/>
      </w:pPr>
      <w:r xmlns:w="http://schemas.openxmlformats.org/wordprocessingml/2006/main">
        <w:t xml:space="preserve">Przychody</w:t>
      </w:r>
    </w:p>
    <w:tbl>
      <w:tblPr>
        <w:tblpPr w:leftFromText="180" w:rightFromText="180" w:vertAnchor="text" w:tblpY="1"/>
        <w:tblOverlap w:val="never"/>
        <w:tblW w:w="1519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9"/>
        <w:gridCol w:w="6526"/>
        <w:gridCol w:w="4961"/>
        <w:gridCol w:w="1418"/>
        <w:gridCol w:w="8"/>
      </w:tblGrid>
      <w:tr w:rsidR="00E21561" w:rsidRPr="00424F0F" w14:paraId="65A36A87" w14:textId="77777777" w:rsidTr="004B56ED">
        <w:trPr>
          <w:tblHeader/>
        </w:trPr>
        <w:tc>
          <w:tcPr>
            <w:tcW w:w="15196" w:type="dxa"/>
            <w:gridSpan w:val="6"/>
            <w:shd w:val="clear" w:color="auto" w:fill="EAF1DD" w:themeFill="accent3" w:themeFillTint="33"/>
          </w:tcPr>
          <w:p w14:paraId="2F763A32" w14:textId="5ED08A9B" w:rsidR="00E21561" w:rsidRPr="00424F0F" w:rsidRDefault="00E21561" w:rsidP="00E21561">
            <w:pPr xmlns:w="http://schemas.openxmlformats.org/wordprocessingml/2006/main">
              <w:autoSpaceDE w:val="0"/>
              <w:spacing w:before="120" w:after="120"/>
              <w:ind w:left="142"/>
              <w:jc w:val="left"/>
              <w:rPr>
                <w:rFonts w:ascii="Calibri" w:hAnsi="Calibri" w:cs="Calibri"/>
                <w:b/>
                <w:color w:val="000000" w:themeColor="text1"/>
                <w:sz w:val="20"/>
                <w:szCs w:val="20"/>
                <w:lang w:val="pt-PT" w:eastAsia="en-GB"/>
              </w:rPr>
            </w:pPr>
            <w:r xmlns:w="http://schemas.openxmlformats.org/wordprocessingml/2006/main">
              <w:rPr>
                <w:rFonts w:asciiTheme="minorHAnsi" w:hAnsiTheme="minorHAnsi"/>
                <w:b/>
                <w:bCs/>
                <w:color w:val="FF0000"/>
                <w:szCs w:val="20"/>
              </w:rPr>
              <w:t xml:space="preserve">UZGODNIONE PROCEDURY CFS — Przychody</w:t>
            </w:r>
          </w:p>
        </w:tc>
      </w:tr>
      <w:tr w:rsidR="00761FED" w:rsidRPr="00424F0F" w14:paraId="729E0BCF" w14:textId="77777777" w:rsidTr="004B56ED">
        <w:trPr>
          <w:gridAfter w:val="1"/>
          <w:wAfter w:w="8" w:type="dxa"/>
          <w:tblHeader/>
        </w:trPr>
        <w:tc>
          <w:tcPr>
            <w:tcW w:w="1144" w:type="dxa"/>
            <w:shd w:val="clear" w:color="auto" w:fill="EAF1DD" w:themeFill="accent3" w:themeFillTint="33"/>
          </w:tcPr>
          <w:p w14:paraId="3D1B80CE" w14:textId="5314D4C6" w:rsidR="00761FED" w:rsidRPr="00424F0F" w:rsidRDefault="00761FED"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39" w:type="dxa"/>
            <w:shd w:val="clear" w:color="auto" w:fill="EAF1DD" w:themeFill="accent3" w:themeFillTint="33"/>
          </w:tcPr>
          <w:p w14:paraId="6F0AF7C3" w14:textId="6820604E" w:rsidR="00761FED" w:rsidRPr="00424F0F" w:rsidRDefault="00761FED"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26" w:type="dxa"/>
            <w:shd w:val="clear" w:color="auto" w:fill="EAF1DD" w:themeFill="accent3" w:themeFillTint="33"/>
            <w:tcMar>
              <w:top w:w="0" w:type="dxa"/>
              <w:left w:w="108" w:type="dxa"/>
              <w:bottom w:w="0" w:type="dxa"/>
              <w:right w:w="108" w:type="dxa"/>
            </w:tcMar>
            <w:vAlign w:val="center"/>
          </w:tcPr>
          <w:p w14:paraId="12CFF1CC" w14:textId="77777777" w:rsidR="00761FED" w:rsidRPr="00424F0F" w:rsidRDefault="00761FED"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1" w:type="dxa"/>
            <w:shd w:val="clear" w:color="auto" w:fill="EAF1DD" w:themeFill="accent3" w:themeFillTint="33"/>
            <w:tcMar>
              <w:top w:w="0" w:type="dxa"/>
              <w:left w:w="108" w:type="dxa"/>
              <w:bottom w:w="0" w:type="dxa"/>
              <w:right w:w="108" w:type="dxa"/>
            </w:tcMar>
            <w:vAlign w:val="center"/>
          </w:tcPr>
          <w:p w14:paraId="454D4BAC" w14:textId="2959E88F" w:rsidR="00761FED" w:rsidRPr="00424F0F" w:rsidRDefault="00761FED" w:rsidP="00424F0F">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18" w:type="dxa"/>
            <w:shd w:val="clear" w:color="auto" w:fill="EAF1DD" w:themeFill="accent3" w:themeFillTint="33"/>
            <w:tcMar>
              <w:top w:w="0" w:type="dxa"/>
              <w:left w:w="108" w:type="dxa"/>
              <w:bottom w:w="0" w:type="dxa"/>
              <w:right w:w="108" w:type="dxa"/>
            </w:tcMar>
            <w:vAlign w:val="center"/>
          </w:tcPr>
          <w:p w14:paraId="013EBFAA" w14:textId="707EA358" w:rsidR="00761FED" w:rsidRPr="00424F0F" w:rsidRDefault="00761FED" w:rsidP="0063124B">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Wynik</w:t>
            </w:r>
          </w:p>
          <w:p w14:paraId="5F4B9B9F" w14:textId="3C47FD38" w:rsidR="00761FED" w:rsidRPr="00424F0F" w:rsidRDefault="00761FED" w:rsidP="0063124B">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(TAK/NIE/ND)</w:t>
            </w:r>
          </w:p>
        </w:tc>
      </w:tr>
      <w:tr w:rsidR="00555742" w:rsidRPr="00424F0F" w14:paraId="2F9C4D85" w14:textId="77777777" w:rsidTr="004B56ED">
        <w:trPr>
          <w:gridAfter w:val="1"/>
          <w:wAfter w:w="8" w:type="dxa"/>
        </w:trPr>
        <w:tc>
          <w:tcPr>
            <w:tcW w:w="1144" w:type="dxa"/>
            <w:shd w:val="clear" w:color="auto" w:fill="EAF1DD" w:themeFill="accent3" w:themeFillTint="33"/>
          </w:tcPr>
          <w:p w14:paraId="3D620E30" w14:textId="3A594554" w:rsidR="00555742" w:rsidRPr="00424F0F" w:rsidRDefault="00555742"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22.3.4</w:t>
            </w:r>
          </w:p>
        </w:tc>
        <w:tc>
          <w:tcPr>
            <w:tcW w:w="1139" w:type="dxa"/>
            <w:shd w:val="clear" w:color="auto" w:fill="EAF1DD" w:themeFill="accent3" w:themeFillTint="33"/>
          </w:tcPr>
          <w:p w14:paraId="343802D4" w14:textId="623BDE1D"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p>
        </w:tc>
        <w:tc>
          <w:tcPr>
            <w:tcW w:w="12905" w:type="dxa"/>
            <w:gridSpan w:val="3"/>
            <w:shd w:val="clear" w:color="auto" w:fill="EAF1DD" w:themeFill="accent3" w:themeFillTint="33"/>
          </w:tcPr>
          <w:p w14:paraId="2AE50923" w14:textId="3E3EADAC" w:rsidR="00555742" w:rsidRPr="00424F0F" w:rsidRDefault="00B36F5A" w:rsidP="00DD61BD">
            <w:pPr xmlns:w="http://schemas.openxmlformats.org/wordprocessingml/2006/main">
              <w:autoSpaceDE w:val="0"/>
              <w:spacing w:before="120" w:after="120"/>
              <w:ind w:left="139"/>
              <w:jc w:val="left"/>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bCs/>
                <w:color w:val="000000" w:themeColor="text1"/>
                <w:sz w:val="20"/>
                <w:szCs w:val="20"/>
                <w:lang w:eastAsia="en-GB"/>
              </w:rPr>
              <w:t xml:space="preserve">PRZYCHODY</w:t>
            </w:r>
          </w:p>
        </w:tc>
      </w:tr>
      <w:tr w:rsidR="004B56ED" w:rsidRPr="00424F0F" w14:paraId="1798A8F4" w14:textId="77777777" w:rsidTr="0011153F">
        <w:trPr>
          <w:gridAfter w:val="1"/>
          <w:wAfter w:w="8" w:type="dxa"/>
        </w:trPr>
        <w:tc>
          <w:tcPr>
            <w:tcW w:w="1144" w:type="dxa"/>
            <w:vMerge w:val="restart"/>
          </w:tcPr>
          <w:p w14:paraId="1F3E1128" w14:textId="3D718BFC" w:rsidR="004B56ED" w:rsidRPr="00424F0F" w:rsidRDefault="004B56ED"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hAnsi="Calibri" w:cs="Calibri"/>
                <w:b/>
                <w:bCs/>
                <w:color w:val="000000" w:themeColor="text1"/>
                <w:sz w:val="20"/>
                <w:szCs w:val="20"/>
                <w:lang w:eastAsia="en-GB"/>
              </w:rPr>
              <w:t xml:space="preserve">Artykuł 22.3.4</w:t>
            </w:r>
          </w:p>
        </w:tc>
        <w:tc>
          <w:tcPr>
            <w:tcW w:w="1139" w:type="dxa"/>
          </w:tcPr>
          <w:p w14:paraId="317A3BD4" w14:textId="77777777" w:rsidR="004B56ED" w:rsidRDefault="004B56ED"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Pr>
                <w:rFonts w:ascii="Calibri" w:hAnsi="Calibri" w:cs="Calibri"/>
                <w:b/>
                <w:bCs/>
                <w:color w:val="000000" w:themeColor="text1"/>
                <w:sz w:val="20"/>
                <w:szCs w:val="20"/>
                <w:lang w:eastAsia="en-GB"/>
              </w:rPr>
              <w:t xml:space="preserve">PRZYCHODY</w:t>
            </w:r>
          </w:p>
          <w:p w14:paraId="2B24FFD4" w14:textId="25622F59" w:rsidR="004B56ED" w:rsidRDefault="004B56ED"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Pr>
                <w:rFonts w:ascii="Calibri" w:hAnsi="Calibri" w:cs="Calibri"/>
                <w:b/>
                <w:bCs/>
                <w:color w:val="000000" w:themeColor="text1"/>
                <w:sz w:val="20"/>
                <w:szCs w:val="20"/>
                <w:lang w:eastAsia="en-GB"/>
              </w:rPr>
              <w:t xml:space="preserve">Jeśli w Arkuszu danych GA NIE aktywowano reguły braku zysku LUB jednostka jest organizacją non-profit:</w:t>
            </w:r>
          </w:p>
        </w:tc>
        <w:tc>
          <w:tcPr>
            <w:tcW w:w="12905" w:type="dxa"/>
            <w:gridSpan w:val="3"/>
            <w:shd w:val="clear" w:color="auto" w:fill="F2F2F2" w:themeFill="background1" w:themeFillShade="F2"/>
            <w:tcMar>
              <w:top w:w="0" w:type="dxa"/>
              <w:left w:w="108" w:type="dxa"/>
              <w:bottom w:w="0" w:type="dxa"/>
              <w:right w:w="108" w:type="dxa"/>
            </w:tcMar>
          </w:tcPr>
          <w:p w14:paraId="07565F74" w14:textId="6B7700DA" w:rsidR="004B56ED" w:rsidRPr="00285460" w:rsidRDefault="004B56ED" w:rsidP="004B56ED">
            <w:pPr xmlns:w="http://schemas.openxmlformats.org/wordprocessingml/2006/main">
              <w:autoSpaceDE w:val="0"/>
              <w:spacing w:before="120" w:after="120"/>
              <w:jc w:val="left"/>
              <w:rPr>
                <w:rFonts w:asciiTheme="minorHAnsi" w:hAnsiTheme="minorHAnsi" w:cstheme="minorHAnsi"/>
                <w:color w:val="000000" w:themeColor="text1"/>
                <w:sz w:val="20"/>
                <w:szCs w:val="20"/>
                <w:lang w:eastAsia="en-GB"/>
              </w:rPr>
            </w:pPr>
            <w:r xmlns:w="http://schemas.openxmlformats.org/wordprocessingml/2006/main" w:rsidRPr="004361B5">
              <w:rPr>
                <w:rFonts w:ascii="Calibri" w:hAnsi="Calibri" w:cs="Calibri"/>
                <w:color w:val="000000" w:themeColor="text1"/>
                <w:sz w:val="20"/>
                <w:szCs w:val="20"/>
                <w:lang w:eastAsia="en-GB"/>
              </w:rPr>
              <w:t xml:space="preserve">Nie dotyczy</w:t>
            </w:r>
          </w:p>
        </w:tc>
      </w:tr>
      <w:tr w:rsidR="004B56ED" w:rsidRPr="00424F0F" w14:paraId="3D8BC9EE" w14:textId="77777777" w:rsidTr="004B56ED">
        <w:trPr>
          <w:gridAfter w:val="1"/>
          <w:wAfter w:w="8" w:type="dxa"/>
        </w:trPr>
        <w:tc>
          <w:tcPr>
            <w:tcW w:w="1144" w:type="dxa"/>
            <w:vMerge/>
          </w:tcPr>
          <w:p w14:paraId="714C29DF" w14:textId="39E70682"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9" w:type="dxa"/>
            <w:vMerge w:val="restart"/>
          </w:tcPr>
          <w:p w14:paraId="1A56BDF0" w14:textId="0C9EEEE1" w:rsidR="004B56ED" w:rsidRPr="004B56ED" w:rsidRDefault="004B56ED" w:rsidP="00014161">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B56ED">
              <w:rPr>
                <w:rFonts w:ascii="Calibri" w:hAnsi="Calibri" w:cs="Calibri"/>
                <w:b/>
                <w:bCs/>
                <w:color w:val="000000" w:themeColor="text1"/>
                <w:sz w:val="20"/>
                <w:szCs w:val="20"/>
                <w:lang w:eastAsia="en-GB"/>
              </w:rPr>
              <w:t xml:space="preserve">GA </w:t>
            </w:r>
            <w:r xmlns:w="http://schemas.openxmlformats.org/wordprocessingml/2006/main" w:rsidRPr="004B56ED">
              <w:rPr>
                <w:rFonts w:ascii="Calibri" w:hAnsi="Calibri" w:cs="Calibri"/>
                <w:b/>
                <w:bCs/>
                <w:color w:val="000000" w:themeColor="text1"/>
                <w:sz w:val="20"/>
                <w:szCs w:val="20"/>
                <w:lang w:val="en-IE" w:eastAsia="en-GB"/>
              </w:rPr>
              <w:t xml:space="preserve">aktywowano regułę braku zysku, </w:t>
            </w:r>
            <w:r xmlns:w="http://schemas.openxmlformats.org/wordprocessingml/2006/main" w:rsidRPr="004B56ED">
              <w:rPr>
                <w:rFonts w:ascii="Calibri" w:hAnsi="Calibri" w:cs="Calibri"/>
                <w:b/>
                <w:bCs/>
                <w:color w:val="000000" w:themeColor="text1"/>
                <w:sz w:val="20"/>
                <w:szCs w:val="20"/>
                <w:lang w:val="en-IE" w:eastAsia="en-GB"/>
              </w:rPr>
              <w:t xml:space="preserve">a </w:t>
            </w:r>
            <w:r xmlns:w="http://schemas.openxmlformats.org/wordprocessingml/2006/main" w:rsidRPr="004B56ED">
              <w:rPr>
                <w:rFonts w:ascii="Calibri" w:hAnsi="Calibri" w:cs="Calibri"/>
                <w:b/>
                <w:bCs/>
                <w:sz w:val="20"/>
                <w:szCs w:val="20"/>
              </w:rPr>
              <w:t xml:space="preserve">podmiot jest </w:t>
            </w:r>
            <w:r xmlns:w="http://schemas.openxmlformats.org/wordprocessingml/2006/main" w:rsidRPr="004B56ED">
              <w:rPr>
                <w:rFonts w:ascii="Calibri" w:hAnsi="Calibri" w:cs="Calibri"/>
                <w:b/>
                <w:bCs/>
                <w:color w:val="000000" w:themeColor="text1"/>
                <w:sz w:val="20"/>
                <w:szCs w:val="20"/>
                <w:lang w:val="en-IE" w:eastAsia="en-GB"/>
              </w:rPr>
              <w:t xml:space="preserve">organizacją nastawioną na zysk:</w:t>
            </w:r>
          </w:p>
        </w:tc>
        <w:tc>
          <w:tcPr>
            <w:tcW w:w="6526" w:type="dxa"/>
            <w:vMerge w:val="restart"/>
            <w:shd w:val="clear" w:color="auto" w:fill="auto"/>
            <w:tcMar>
              <w:top w:w="0" w:type="dxa"/>
              <w:left w:w="108" w:type="dxa"/>
              <w:bottom w:w="0" w:type="dxa"/>
              <w:right w:w="108" w:type="dxa"/>
            </w:tcMar>
          </w:tcPr>
          <w:p w14:paraId="6CA88716" w14:textId="476BF607" w:rsidR="004B56ED" w:rsidRPr="00E4137B" w:rsidRDefault="004B56ED" w:rsidP="00014161">
            <w:pPr xmlns:w="http://schemas.openxmlformats.org/wordprocessingml/2006/main">
              <w:pStyle w:val="NormalWeb"/>
              <w:spacing w:before="120" w:beforeAutospacing="0" w:after="120" w:afterAutospacing="0"/>
              <w:rPr>
                <w:rFonts w:ascii="Calibri" w:eastAsiaTheme="minorHAnsi" w:hAnsi="Calibri" w:cs="Calibri"/>
                <w:b/>
                <w:bCs/>
                <w:i/>
                <w:iCs/>
                <w:color w:val="000000" w:themeColor="text1"/>
                <w:sz w:val="20"/>
                <w:szCs w:val="20"/>
                <w:lang w:eastAsia="en-GB"/>
              </w:rPr>
            </w:pPr>
            <w:r xmlns:w="http://schemas.openxmlformats.org/wordprocessingml/2006/main">
              <w:rPr>
                <w:rFonts w:ascii="Calibri" w:eastAsiaTheme="minorHAnsi" w:hAnsi="Calibri" w:cs="Calibri"/>
                <w:b/>
                <w:bCs/>
                <w:i/>
                <w:iCs/>
                <w:color w:val="000000" w:themeColor="text1"/>
                <w:sz w:val="20"/>
                <w:szCs w:val="20"/>
                <w:lang w:eastAsia="en-GB"/>
              </w:rPr>
              <w:t xml:space="preserve">W przypadku transakcji przychodowych:</w:t>
            </w:r>
          </w:p>
          <w:p w14:paraId="33A66ED5" w14:textId="2F97239D" w:rsidR="004B56ED" w:rsidRPr="00424F0F" w:rsidRDefault="004B56ED" w:rsidP="00DC78C9">
            <w:pPr xmlns:w="http://schemas.openxmlformats.org/wordprocessingml/2006/main">
              <w:pStyle w:val="NormalWeb"/>
              <w:spacing w:before="120" w:beforeAutospacing="0" w:after="120" w:afterAutospacing="0"/>
              <w:jc w:val="both"/>
              <w:rPr>
                <w:rFonts w:ascii="Calibri" w:hAnsi="Calibri" w:cs="Calibri"/>
                <w:color w:val="000000" w:themeColor="text1"/>
                <w:sz w:val="20"/>
                <w:szCs w:val="20"/>
                <w:lang w:eastAsia="en-GB"/>
              </w:rPr>
            </w:pPr>
            <w:r xmlns:w="http://schemas.openxmlformats.org/wordprocessingml/2006/main">
              <w:rPr>
                <w:rFonts w:ascii="Calibri" w:hAnsi="Calibri" w:cs="Calibri"/>
                <w:color w:val="000000" w:themeColor="text1"/>
                <w:sz w:val="20"/>
                <w:szCs w:val="20"/>
                <w:lang w:eastAsia="en-GB"/>
              </w:rPr>
              <w:t xml:space="preserve">Aby potwierdzić standardowe ustalenia zawarte w kolejnej kolumnie, praktyk zbadał transakcje przychodowe w celu zidentyfikowania wszelkich dochodów generowanych przez działanie, takich jak:</w:t>
            </w:r>
          </w:p>
          <w:p w14:paraId="6C035931" w14:textId="2B944FD4" w:rsidR="004B56ED" w:rsidRPr="00424F0F" w:rsidRDefault="004B56ED"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sprzedaż sprzętu lub aktywów zakupionych na potrzeby projektu lub wytworzonych w ramach projektu (ograniczona do deklarowanych kwalifikowanych kosztów zakupu); opłata za wstęp na konferencję organizowaną przez konsorcjum; sprzedaż materiałów z konferencji.</w:t>
            </w:r>
          </w:p>
          <w:p w14:paraId="73C74D95" w14:textId="7B9F1B37" w:rsidR="004B56ED" w:rsidRPr="00E4137B" w:rsidRDefault="004B56ED" w:rsidP="00014161">
            <w:pPr xmlns:w="http://schemas.openxmlformats.org/wordprocessingml/2006/main">
              <w:pStyle w:val="NormalWeb"/>
              <w:spacing w:before="120" w:beforeAutospacing="0" w:after="120" w:afterAutospacing="0"/>
              <w:jc w:val="both"/>
              <w:rPr>
                <w:rFonts w:ascii="Calibri" w:eastAsiaTheme="minorHAnsi" w:hAnsi="Calibri" w:cs="Calibri"/>
                <w:color w:val="000000" w:themeColor="text1"/>
                <w:sz w:val="20"/>
                <w:szCs w:val="20"/>
                <w:lang w:val="en-GB" w:eastAsia="en-GB"/>
              </w:rPr>
            </w:pPr>
            <w:r xmlns:w="http://schemas.openxmlformats.org/wordprocessingml/2006/main" w:rsidRPr="00E4137B">
              <w:rPr>
                <w:rFonts w:ascii="Calibri" w:eastAsiaTheme="minorHAnsi" w:hAnsi="Calibri" w:cs="Calibri"/>
                <w:color w:val="000000" w:themeColor="text1"/>
                <w:sz w:val="20"/>
                <w:szCs w:val="20"/>
                <w:lang w:val="en-GB" w:eastAsia="en-GB"/>
              </w:rPr>
              <w:t xml:space="preserve">„Przychodem” jest cały dochód wygenerowany przez działanie w trakcie jego trwania </w:t>
            </w:r>
            <w:r xmlns:w="http://schemas.openxmlformats.org/wordprocessingml/2006/main" w:rsidRPr="0013451A">
              <w:rPr>
                <w:rFonts w:ascii="Calibri" w:eastAsiaTheme="minorHAnsi" w:hAnsi="Calibri" w:cs="Calibri"/>
                <w:i/>
                <w:iCs/>
                <w:color w:val="000000" w:themeColor="text1"/>
                <w:sz w:val="20"/>
                <w:szCs w:val="20"/>
                <w:lang w:val="en-GB" w:eastAsia="en-GB"/>
              </w:rPr>
              <w:t xml:space="preserve">(patrz art. 4) </w:t>
            </w:r>
            <w:r xmlns:w="http://schemas.openxmlformats.org/wordprocessingml/2006/main" w:rsidRPr="00E4137B">
              <w:rPr>
                <w:rFonts w:ascii="Calibri" w:eastAsiaTheme="minorHAnsi" w:hAnsi="Calibri" w:cs="Calibri"/>
                <w:color w:val="000000" w:themeColor="text1"/>
                <w:sz w:val="20"/>
                <w:szCs w:val="20"/>
                <w:lang w:val="en-GB" w:eastAsia="en-GB"/>
              </w:rPr>
              <w:t xml:space="preserve">w przypadku uczestników będących podmiotami prawnymi nastawionymi na zysk.</w:t>
            </w:r>
          </w:p>
          <w:p w14:paraId="7A41E216" w14:textId="6AAF4F9D" w:rsidR="004B56ED" w:rsidRPr="00E4137B" w:rsidRDefault="004B56ED" w:rsidP="00014161">
            <w:pPr xmlns:w="http://schemas.openxmlformats.org/wordprocessingml/2006/main">
              <w:pStyle w:val="NormalWeb"/>
              <w:spacing w:before="120" w:beforeAutospacing="0" w:after="120" w:afterAutospacing="0"/>
              <w:jc w:val="both"/>
              <w:rPr>
                <w:rFonts w:ascii="Calibri" w:eastAsiaTheme="minorHAnsi" w:hAnsi="Calibri" w:cs="Calibri"/>
                <w:iCs/>
                <w:color w:val="000000" w:themeColor="text1"/>
                <w:sz w:val="20"/>
                <w:szCs w:val="20"/>
                <w:lang w:val="en-GB" w:eastAsia="en-GB"/>
              </w:rPr>
            </w:pPr>
            <w:r xmlns:w="http://schemas.openxmlformats.org/wordprocessingml/2006/main" w:rsidRPr="00E4137B">
              <w:rPr>
                <w:rFonts w:ascii="Calibri" w:eastAsiaTheme="minorHAnsi" w:hAnsi="Calibri" w:cs="Calibri"/>
                <w:color w:val="7030A0"/>
                <w:sz w:val="20"/>
                <w:szCs w:val="20"/>
                <w:lang w:val="en-GB" w:eastAsia="en-GB"/>
              </w:rPr>
              <w:t xml:space="preserve">W ramach programu Horyzont Europa:</w:t>
            </w:r>
            <w:r xmlns:w="http://schemas.openxmlformats.org/wordprocessingml/2006/main" w:rsidRPr="00E4137B">
              <w:rPr>
                <w:rFonts w:ascii="Calibri" w:eastAsiaTheme="minorHAnsi" w:hAnsi="Calibri" w:cs="Calibri"/>
                <w:i/>
                <w:color w:val="7030A0"/>
                <w:sz w:val="20"/>
                <w:szCs w:val="20"/>
                <w:lang w:val="en-GB" w:eastAsia="en-GB"/>
              </w:rPr>
              <w:t xml:space="preserve"> </w:t>
            </w:r>
            <w:r xmlns:w="http://schemas.openxmlformats.org/wordprocessingml/2006/main" w:rsidRPr="00E4137B">
              <w:rPr>
                <w:rFonts w:ascii="Calibri" w:eastAsiaTheme="minorHAnsi" w:hAnsi="Calibri" w:cs="Calibri"/>
                <w:iCs/>
                <w:color w:val="000000" w:themeColor="text1"/>
                <w:sz w:val="20"/>
                <w:szCs w:val="20"/>
                <w:lang w:val="en-GB" w:eastAsia="en-GB"/>
              </w:rPr>
              <w:t xml:space="preserve">Przychody nie obejmują dochodów z wykorzystania wyników, </w:t>
            </w:r>
            <w:r xmlns:w="http://schemas.openxmlformats.org/wordprocessingml/2006/main" w:rsidRPr="0013451A">
              <w:rPr>
                <w:rFonts w:ascii="Calibri" w:eastAsiaTheme="minorHAnsi" w:hAnsi="Calibri" w:cs="Calibri"/>
                <w:i/>
                <w:color w:val="000000" w:themeColor="text1"/>
                <w:sz w:val="20"/>
                <w:szCs w:val="20"/>
                <w:lang w:val="en-GB" w:eastAsia="en-GB"/>
              </w:rPr>
              <w:t xml:space="preserve">patrz załącznik 5 do GA (np. komercjalizacja produktu lub usługi)</w:t>
            </w:r>
          </w:p>
          <w:p w14:paraId="0CC152C4" w14:textId="543E0CB5" w:rsidR="004B56ED" w:rsidRPr="00424F0F" w:rsidRDefault="004B56ED" w:rsidP="00014161">
            <w:pPr xmlns:w="http://schemas.openxmlformats.org/wordprocessingml/2006/main">
              <w:spacing w:before="120" w:after="120"/>
              <w:rPr>
                <w:rFonts w:ascii="Calibri" w:hAnsi="Calibri" w:cs="Calibri"/>
                <w:sz w:val="20"/>
                <w:szCs w:val="20"/>
                <w:lang w:val="en-US" w:eastAsia="en-GB"/>
              </w:rPr>
            </w:pPr>
            <w:r xmlns:w="http://schemas.openxmlformats.org/wordprocessingml/2006/main" w:rsidRPr="00424F0F">
              <w:rPr>
                <w:rFonts w:ascii="Calibri" w:hAnsi="Calibri" w:cs="Calibri"/>
                <w:color w:val="000000" w:themeColor="text1"/>
                <w:sz w:val="20"/>
                <w:szCs w:val="20"/>
                <w:lang w:eastAsia="en-GB"/>
              </w:rPr>
              <w:t xml:space="preserve">Praktyk potwierdził również, że przychody związane z działaniem, jeśli takie istniały, zostały należycie zaksięgowane na kontach uczestnika i zadeklarowane organowi udzielającemu dotacji.</w:t>
            </w:r>
          </w:p>
        </w:tc>
        <w:tc>
          <w:tcPr>
            <w:tcW w:w="4961" w:type="dxa"/>
            <w:shd w:val="clear" w:color="auto" w:fill="auto"/>
            <w:tcMar>
              <w:top w:w="0" w:type="dxa"/>
              <w:left w:w="108" w:type="dxa"/>
              <w:bottom w:w="0" w:type="dxa"/>
              <w:right w:w="108" w:type="dxa"/>
            </w:tcMar>
          </w:tcPr>
          <w:p w14:paraId="73F37D32" w14:textId="4D4B98F5" w:rsidR="004B56ED" w:rsidRPr="00424F0F" w:rsidRDefault="004B56ED" w:rsidP="00014161">
            <w:pPr xmlns:w="http://schemas.openxmlformats.org/wordprocessingml/2006/main">
              <w:pStyle w:val="ListParagraph"/>
              <w:numPr>
                <w:ilvl w:val="0"/>
                <w:numId w:val="22"/>
              </w:numPr>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System księgowy pozwala na identyfikację wydatków i przychodów związanych z daną działalnością.</w:t>
            </w:r>
          </w:p>
        </w:tc>
        <w:tc>
          <w:tcPr>
            <w:tcW w:w="1418" w:type="dxa"/>
            <w:shd w:val="clear" w:color="auto" w:fill="auto"/>
            <w:tcMar>
              <w:top w:w="0" w:type="dxa"/>
              <w:left w:w="108" w:type="dxa"/>
              <w:bottom w:w="0" w:type="dxa"/>
              <w:right w:w="108" w:type="dxa"/>
            </w:tcMar>
          </w:tcPr>
          <w:p w14:paraId="64DAEB8F" w14:textId="438FCB8F" w:rsidR="004B56ED" w:rsidRPr="00424F0F" w:rsidRDefault="004B56ED"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285460">
              <w:rPr>
                <w:rFonts w:asciiTheme="minorHAnsi" w:hAnsiTheme="minorHAnsi" w:cstheme="minorHAnsi"/>
                <w:color w:val="000000" w:themeColor="text1"/>
                <w:sz w:val="20"/>
                <w:szCs w:val="20"/>
                <w:lang w:eastAsia="en-GB"/>
              </w:rPr>
              <w:t xml:space="preserve">TAK/NIE/ND</w:t>
            </w:r>
          </w:p>
        </w:tc>
      </w:tr>
      <w:tr w:rsidR="004B56ED" w:rsidRPr="00424F0F" w14:paraId="699306F3" w14:textId="77777777" w:rsidTr="004B56ED">
        <w:trPr>
          <w:gridAfter w:val="1"/>
          <w:wAfter w:w="8" w:type="dxa"/>
        </w:trPr>
        <w:tc>
          <w:tcPr>
            <w:tcW w:w="1144" w:type="dxa"/>
            <w:vMerge/>
          </w:tcPr>
          <w:p w14:paraId="6095A7A6"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9" w:type="dxa"/>
            <w:vMerge/>
          </w:tcPr>
          <w:p w14:paraId="684D78D9"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6526" w:type="dxa"/>
            <w:vMerge/>
            <w:shd w:val="clear" w:color="auto" w:fill="auto"/>
            <w:tcMar>
              <w:top w:w="0" w:type="dxa"/>
              <w:left w:w="108" w:type="dxa"/>
              <w:bottom w:w="0" w:type="dxa"/>
              <w:right w:w="108" w:type="dxa"/>
            </w:tcMar>
          </w:tcPr>
          <w:p w14:paraId="7F220C19" w14:textId="77777777" w:rsidR="004B56ED" w:rsidRPr="00424F0F" w:rsidRDefault="004B56ED" w:rsidP="00014161">
            <w:pPr>
              <w:pStyle w:val="NormalWeb"/>
              <w:spacing w:before="120" w:beforeAutospacing="0" w:after="120" w:afterAutospacing="0"/>
              <w:jc w:val="both"/>
              <w:rPr>
                <w:rFonts w:ascii="Calibri" w:eastAsiaTheme="minorHAnsi" w:hAnsi="Calibri" w:cs="Calibri"/>
                <w:i/>
                <w:iCs/>
                <w:color w:val="000000" w:themeColor="text1"/>
                <w:sz w:val="20"/>
                <w:szCs w:val="20"/>
                <w:highlight w:val="lightGray"/>
                <w:lang w:val="en-US" w:eastAsia="en-GB"/>
              </w:rPr>
            </w:pPr>
          </w:p>
        </w:tc>
        <w:tc>
          <w:tcPr>
            <w:tcW w:w="4961" w:type="dxa"/>
            <w:shd w:val="clear" w:color="auto" w:fill="auto"/>
            <w:tcMar>
              <w:top w:w="0" w:type="dxa"/>
              <w:left w:w="108" w:type="dxa"/>
              <w:bottom w:w="0" w:type="dxa"/>
              <w:right w:w="108" w:type="dxa"/>
            </w:tcMar>
          </w:tcPr>
          <w:p w14:paraId="5837112B" w14:textId="6837BF2D" w:rsidR="004B56ED" w:rsidRPr="00424F0F" w:rsidRDefault="004B56ED" w:rsidP="00014161">
            <w:pPr xmlns:w="http://schemas.openxmlformats.org/wordprocessingml/2006/main">
              <w:pStyle w:val="ListParagraph"/>
              <w:numPr>
                <w:ilvl w:val="0"/>
                <w:numId w:val="22"/>
              </w:numPr>
              <w:autoSpaceDE w:val="0"/>
              <w:spacing w:before="120" w:after="120"/>
              <w:rPr>
                <w:rFonts w:ascii="Calibri" w:hAnsi="Calibri" w:cs="Calibri"/>
                <w:color w:val="000000" w:themeColor="text1"/>
                <w:sz w:val="20"/>
                <w:szCs w:val="20"/>
                <w:lang w:eastAsia="en-GB"/>
              </w:rPr>
            </w:pPr>
            <w:r xmlns:w="http://schemas.openxmlformats.org/wordprocessingml/2006/main" w:rsidRPr="00424F0F">
              <w:rPr>
                <w:rFonts w:ascii="Calibri" w:hAnsi="Calibri" w:cs="Calibri"/>
                <w:color w:val="000000" w:themeColor="text1"/>
                <w:sz w:val="20"/>
                <w:szCs w:val="20"/>
                <w:lang w:eastAsia="en-GB"/>
              </w:rPr>
              <w:t xml:space="preserve">Uczestnik zadeklarował wszystkie przychody (tj. dochody wygenerowane w wyniku działania) w raportach okresowych i/lub końcowych.</w:t>
            </w:r>
          </w:p>
        </w:tc>
        <w:tc>
          <w:tcPr>
            <w:tcW w:w="1418" w:type="dxa"/>
            <w:shd w:val="clear" w:color="auto" w:fill="auto"/>
            <w:tcMar>
              <w:top w:w="0" w:type="dxa"/>
              <w:left w:w="108" w:type="dxa"/>
              <w:bottom w:w="0" w:type="dxa"/>
              <w:right w:w="108" w:type="dxa"/>
            </w:tcMar>
          </w:tcPr>
          <w:p w14:paraId="539A82A6" w14:textId="36B4C7A4" w:rsidR="004B56ED" w:rsidRPr="00424F0F" w:rsidRDefault="004B56ED"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285460">
              <w:rPr>
                <w:rFonts w:asciiTheme="minorHAnsi" w:hAnsiTheme="minorHAnsi" w:cstheme="minorHAnsi"/>
                <w:color w:val="000000" w:themeColor="text1"/>
                <w:sz w:val="20"/>
                <w:szCs w:val="20"/>
                <w:lang w:eastAsia="en-GB"/>
              </w:rPr>
              <w:t xml:space="preserve">TAK/NIE/ND</w:t>
            </w:r>
          </w:p>
        </w:tc>
      </w:tr>
    </w:tbl>
    <w:p w14:paraId="53273625" w14:textId="77777777" w:rsidR="00424F0F" w:rsidRDefault="00424F0F" w:rsidP="00B36F5A">
      <w:pPr>
        <w:spacing w:line="276" w:lineRule="auto"/>
        <w:jc w:val="left"/>
      </w:pPr>
    </w:p>
    <w:p w14:paraId="3C5C18DB" w14:textId="5CBFBE5A" w:rsidR="00C37718" w:rsidRPr="006035C4" w:rsidRDefault="00835852" w:rsidP="0063124B">
      <w:pPr xmlns:w="http://schemas.openxmlformats.org/wordprocessingml/2006/main">
        <w:pStyle w:val="Heading3"/>
        <w:rPr>
          <w:lang w:val="en-IE"/>
        </w:rPr>
      </w:pPr>
      <w:r xmlns:w="http://schemas.openxmlformats.org/wordprocessingml/2006/main">
        <w:rPr>
          <w:lang w:val="en-IE"/>
        </w:rPr>
        <w:t xml:space="preserve">Wkłady </w:t>
      </w:r>
      <w:r xmlns:w="http://schemas.openxmlformats.org/wordprocessingml/2006/main">
        <w:t xml:space="preserve">rzeczowe</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17"/>
        <w:gridCol w:w="6509"/>
        <w:gridCol w:w="4961"/>
        <w:gridCol w:w="1418"/>
      </w:tblGrid>
      <w:tr w:rsidR="00E21561" w:rsidRPr="00424F0F" w14:paraId="7BC5AFAD" w14:textId="77777777" w:rsidTr="0063124B">
        <w:trPr>
          <w:tblHeader/>
        </w:trPr>
        <w:tc>
          <w:tcPr>
            <w:tcW w:w="15183" w:type="dxa"/>
            <w:gridSpan w:val="6"/>
            <w:shd w:val="clear" w:color="auto" w:fill="EAF1DD" w:themeFill="accent3" w:themeFillTint="33"/>
          </w:tcPr>
          <w:p w14:paraId="757A9C28" w14:textId="34926A20" w:rsidR="00E21561" w:rsidRPr="00424F0F" w:rsidRDefault="00E21561" w:rsidP="00E21561">
            <w:pPr xmlns:w="http://schemas.openxmlformats.org/wordprocessingml/2006/main">
              <w:autoSpaceDE w:val="0"/>
              <w:spacing w:before="120" w:after="120"/>
              <w:ind w:left="142"/>
              <w:jc w:val="left"/>
              <w:rPr>
                <w:rFonts w:ascii="Calibri" w:hAnsi="Calibri" w:cs="Calibri"/>
                <w:b/>
                <w:color w:val="000000" w:themeColor="text1"/>
                <w:sz w:val="20"/>
                <w:szCs w:val="20"/>
                <w:lang w:val="pt-PT" w:eastAsia="en-GB"/>
              </w:rPr>
            </w:pPr>
            <w:r xmlns:w="http://schemas.openxmlformats.org/wordprocessingml/2006/main">
              <w:rPr>
                <w:rFonts w:asciiTheme="minorHAnsi" w:hAnsiTheme="minorHAnsi"/>
                <w:b/>
                <w:bCs/>
                <w:color w:val="FF0000"/>
                <w:szCs w:val="20"/>
              </w:rPr>
              <w:t xml:space="preserve">UZGODNIONE PROCEDURY CFS — Wkłady rzeczowe</w:t>
            </w:r>
          </w:p>
        </w:tc>
      </w:tr>
      <w:tr w:rsidR="006E4848" w:rsidRPr="00424F0F" w14:paraId="3C92140C" w14:textId="77777777" w:rsidTr="0063124B">
        <w:trPr>
          <w:tblHeader/>
        </w:trPr>
        <w:tc>
          <w:tcPr>
            <w:tcW w:w="1144" w:type="dxa"/>
            <w:shd w:val="clear" w:color="auto" w:fill="EAF1DD" w:themeFill="accent3" w:themeFillTint="33"/>
          </w:tcPr>
          <w:p w14:paraId="355D5704" w14:textId="77777777" w:rsidR="006E4848" w:rsidRPr="00424F0F" w:rsidRDefault="006E4848"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Artykuł umowy o dotację</w:t>
            </w:r>
          </w:p>
        </w:tc>
        <w:tc>
          <w:tcPr>
            <w:tcW w:w="1134" w:type="dxa"/>
            <w:shd w:val="clear" w:color="auto" w:fill="EAF1DD" w:themeFill="accent3" w:themeFillTint="33"/>
          </w:tcPr>
          <w:p w14:paraId="58DFFA36" w14:textId="77777777" w:rsidR="006E4848" w:rsidRPr="00424F0F" w:rsidRDefault="006E4848" w:rsidP="00424F0F">
            <w:pPr xmlns:w="http://schemas.openxmlformats.org/wordprocessingml/2006/main">
              <w:autoSpaceDE w:val="0"/>
              <w:spacing w:before="120" w:after="120"/>
              <w:jc w:val="center"/>
              <w:rPr>
                <w:rFonts w:ascii="Calibri" w:hAnsi="Calibri" w:cs="Calibri"/>
                <w:b/>
                <w:color w:val="000000" w:themeColor="text1"/>
                <w:sz w:val="20"/>
                <w:szCs w:val="20"/>
                <w:lang w:eastAsia="en-GB"/>
              </w:rPr>
            </w:pPr>
            <w:r xmlns:w="http://schemas.openxmlformats.org/wordprocessingml/2006/main" w:rsidRPr="00424F0F">
              <w:rPr>
                <w:rFonts w:ascii="Calibri" w:hAnsi="Calibri" w:cs="Calibri"/>
                <w:b/>
                <w:color w:val="000000" w:themeColor="text1"/>
                <w:sz w:val="20"/>
                <w:szCs w:val="20"/>
                <w:lang w:eastAsia="en-GB"/>
              </w:rPr>
              <w:t xml:space="preserve">Kategoria kosztów</w:t>
            </w:r>
          </w:p>
        </w:tc>
        <w:tc>
          <w:tcPr>
            <w:tcW w:w="6526" w:type="dxa"/>
            <w:gridSpan w:val="2"/>
            <w:shd w:val="clear" w:color="auto" w:fill="EAF1DD" w:themeFill="accent3" w:themeFillTint="33"/>
            <w:tcMar>
              <w:top w:w="0" w:type="dxa"/>
              <w:left w:w="108" w:type="dxa"/>
              <w:bottom w:w="0" w:type="dxa"/>
              <w:right w:w="108" w:type="dxa"/>
            </w:tcMar>
            <w:vAlign w:val="center"/>
          </w:tcPr>
          <w:p w14:paraId="238EC794" w14:textId="77777777" w:rsidR="006E4848" w:rsidRPr="00424F0F" w:rsidRDefault="006E4848" w:rsidP="00424F0F">
            <w:pPr xmlns:w="http://schemas.openxmlformats.org/wordprocessingml/2006/main">
              <w:autoSpaceDE w:val="0"/>
              <w:spacing w:before="120" w:after="120"/>
              <w:jc w:val="center"/>
              <w:rPr>
                <w:rFonts w:ascii="Calibri" w:hAnsi="Calibri" w:cs="Calibri"/>
                <w:color w:val="000000" w:themeColor="text1"/>
                <w:sz w:val="20"/>
                <w:szCs w:val="20"/>
              </w:rPr>
            </w:pPr>
            <w:r xmlns:w="http://schemas.openxmlformats.org/wordprocessingml/2006/main" w:rsidRPr="00424F0F">
              <w:rPr>
                <w:rFonts w:ascii="Calibri" w:hAnsi="Calibri" w:cs="Calibri"/>
                <w:b/>
                <w:color w:val="000000" w:themeColor="text1"/>
                <w:sz w:val="20"/>
                <w:szCs w:val="20"/>
                <w:lang w:eastAsia="en-GB"/>
              </w:rPr>
              <w:t xml:space="preserve">Procedury</w:t>
            </w:r>
          </w:p>
        </w:tc>
        <w:tc>
          <w:tcPr>
            <w:tcW w:w="4961" w:type="dxa"/>
            <w:shd w:val="clear" w:color="auto" w:fill="EAF1DD" w:themeFill="accent3" w:themeFillTint="33"/>
            <w:tcMar>
              <w:top w:w="0" w:type="dxa"/>
              <w:left w:w="108" w:type="dxa"/>
              <w:bottom w:w="0" w:type="dxa"/>
              <w:right w:w="108" w:type="dxa"/>
            </w:tcMar>
            <w:vAlign w:val="center"/>
          </w:tcPr>
          <w:p w14:paraId="75A524B8" w14:textId="02EE0219" w:rsidR="006E4848" w:rsidRPr="00424F0F" w:rsidRDefault="006E4848" w:rsidP="00424F0F">
            <w:pPr xmlns:w="http://schemas.openxmlformats.org/wordprocessingml/2006/main">
              <w:autoSpaceDE w:val="0"/>
              <w:spacing w:before="120" w:after="120"/>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eastAsia="en-GB"/>
              </w:rPr>
              <w:t xml:space="preserve">Standardowe ustalenie</w:t>
            </w:r>
          </w:p>
        </w:tc>
        <w:tc>
          <w:tcPr>
            <w:tcW w:w="1418" w:type="dxa"/>
            <w:shd w:val="clear" w:color="auto" w:fill="EAF1DD" w:themeFill="accent3" w:themeFillTint="33"/>
            <w:tcMar>
              <w:top w:w="0" w:type="dxa"/>
              <w:left w:w="108" w:type="dxa"/>
              <w:bottom w:w="0" w:type="dxa"/>
              <w:right w:w="108" w:type="dxa"/>
            </w:tcMar>
            <w:vAlign w:val="center"/>
          </w:tcPr>
          <w:p w14:paraId="5B7EB009" w14:textId="77777777" w:rsidR="006E4848" w:rsidRPr="00424F0F" w:rsidRDefault="006E4848" w:rsidP="0063124B">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Wynik</w:t>
            </w:r>
          </w:p>
          <w:p w14:paraId="26343997" w14:textId="1EB38582" w:rsidR="006E4848" w:rsidRPr="00424F0F" w:rsidRDefault="006E4848" w:rsidP="0063124B">
            <w:pPr xmlns:w="http://schemas.openxmlformats.org/wordprocessingml/2006/main">
              <w:autoSpaceDE w:val="0"/>
              <w:spacing w:before="120" w:after="120"/>
              <w:ind w:left="-107"/>
              <w:jc w:val="center"/>
              <w:rPr>
                <w:rFonts w:ascii="Calibri" w:hAnsi="Calibri" w:cs="Calibri"/>
                <w:b/>
                <w:color w:val="000000" w:themeColor="text1"/>
                <w:sz w:val="20"/>
                <w:szCs w:val="20"/>
                <w:lang w:val="pt-PT" w:eastAsia="en-GB"/>
              </w:rPr>
            </w:pPr>
            <w:r xmlns:w="http://schemas.openxmlformats.org/wordprocessingml/2006/main" w:rsidRPr="00424F0F">
              <w:rPr>
                <w:rFonts w:ascii="Calibri" w:hAnsi="Calibri" w:cs="Calibri"/>
                <w:b/>
                <w:color w:val="000000" w:themeColor="text1"/>
                <w:sz w:val="20"/>
                <w:szCs w:val="20"/>
                <w:lang w:val="pt-PT" w:eastAsia="en-GB"/>
              </w:rPr>
              <w:t xml:space="preserve">(TAK/NIE/ND)</w:t>
            </w:r>
          </w:p>
        </w:tc>
      </w:tr>
      <w:tr w:rsidR="009F74C9" w:rsidRPr="00424F0F" w14:paraId="56476DEF" w14:textId="77777777" w:rsidTr="0063124B">
        <w:tc>
          <w:tcPr>
            <w:tcW w:w="1144" w:type="dxa"/>
            <w:shd w:val="clear" w:color="auto" w:fill="EAF1DD" w:themeFill="accent3" w:themeFillTint="33"/>
          </w:tcPr>
          <w:p w14:paraId="4B17E10F" w14:textId="27E166E0" w:rsidR="009F74C9" w:rsidRPr="00424F0F" w:rsidRDefault="009F74C9" w:rsidP="00424F0F">
            <w:pPr xmlns:w="http://schemas.openxmlformats.org/wordprocessingml/2006/main">
              <w:autoSpaceDE w:val="0"/>
              <w:spacing w:before="120" w:after="120"/>
              <w:jc w:val="center"/>
              <w:rPr>
                <w:rFonts w:ascii="Calibri" w:hAnsi="Calibri" w:cs="Calibri"/>
                <w:b/>
                <w:bCs/>
                <w:color w:val="000000" w:themeColor="text1"/>
                <w:sz w:val="20"/>
                <w:szCs w:val="20"/>
                <w:lang w:eastAsia="en-GB"/>
              </w:rPr>
            </w:pPr>
            <w:r xmlns:w="http://schemas.openxmlformats.org/wordprocessingml/2006/main" w:rsidRPr="00424F0F">
              <w:rPr>
                <w:rFonts w:ascii="Calibri" w:eastAsia="Times New Roman" w:hAnsi="Calibri" w:cs="Calibri"/>
                <w:b/>
                <w:bCs/>
                <w:color w:val="000000"/>
                <w:sz w:val="20"/>
                <w:szCs w:val="20"/>
                <w:lang w:val="en-IE" w:eastAsia="en-IE"/>
              </w:rPr>
              <w:t xml:space="preserve">Artykuł 9.2</w:t>
            </w:r>
          </w:p>
        </w:tc>
        <w:tc>
          <w:tcPr>
            <w:tcW w:w="1151" w:type="dxa"/>
            <w:gridSpan w:val="2"/>
            <w:shd w:val="clear" w:color="auto" w:fill="EAF1DD" w:themeFill="accent3" w:themeFillTint="33"/>
          </w:tcPr>
          <w:p w14:paraId="32370C06" w14:textId="2DC4D694" w:rsidR="009F74C9" w:rsidRPr="00424F0F" w:rsidRDefault="009F74C9" w:rsidP="00424F0F">
            <w:pPr>
              <w:autoSpaceDE w:val="0"/>
              <w:spacing w:before="120" w:after="120"/>
              <w:jc w:val="center"/>
              <w:rPr>
                <w:rFonts w:ascii="Calibri" w:eastAsia="Times New Roman" w:hAnsi="Calibri" w:cs="Calibri"/>
                <w:b/>
                <w:bCs/>
                <w:color w:val="000000"/>
                <w:sz w:val="20"/>
                <w:szCs w:val="20"/>
                <w:lang w:val="en-IE" w:eastAsia="en-IE"/>
              </w:rPr>
            </w:pPr>
          </w:p>
        </w:tc>
        <w:tc>
          <w:tcPr>
            <w:tcW w:w="12888" w:type="dxa"/>
            <w:gridSpan w:val="3"/>
            <w:shd w:val="clear" w:color="auto" w:fill="EAF1DD" w:themeFill="accent3" w:themeFillTint="33"/>
          </w:tcPr>
          <w:p w14:paraId="21019F42" w14:textId="768D7AF5" w:rsidR="009F74C9" w:rsidRPr="00424F0F" w:rsidRDefault="00DD61BD" w:rsidP="00DD61BD">
            <w:pPr xmlns:w="http://schemas.openxmlformats.org/wordprocessingml/2006/main">
              <w:autoSpaceDE w:val="0"/>
              <w:spacing w:before="120" w:after="120"/>
              <w:ind w:left="118"/>
              <w:jc w:val="left"/>
              <w:rPr>
                <w:rFonts w:ascii="Calibri" w:eastAsia="Times New Roman" w:hAnsi="Calibri" w:cs="Calibri"/>
                <w:b/>
                <w:bCs/>
                <w:color w:val="000000"/>
                <w:sz w:val="20"/>
                <w:szCs w:val="20"/>
                <w:lang w:val="en-IE" w:eastAsia="en-IE"/>
              </w:rPr>
            </w:pPr>
            <w:r xmlns:w="http://schemas.openxmlformats.org/wordprocessingml/2006/main" w:rsidRPr="00424F0F">
              <w:rPr>
                <w:rFonts w:ascii="Calibri" w:eastAsia="Times New Roman" w:hAnsi="Calibri" w:cs="Calibri"/>
                <w:b/>
                <w:bCs/>
                <w:color w:val="000000"/>
                <w:sz w:val="20"/>
                <w:szCs w:val="20"/>
                <w:lang w:val="en-IE" w:eastAsia="en-IE"/>
              </w:rPr>
              <w:t xml:space="preserve">WKŁADY NIERZECZOWE OSÓB TRZECICH</w:t>
            </w:r>
          </w:p>
        </w:tc>
      </w:tr>
      <w:tr w:rsidR="004B56ED" w:rsidRPr="00424F0F" w14:paraId="27BD8169" w14:textId="77777777" w:rsidTr="0063124B">
        <w:tc>
          <w:tcPr>
            <w:tcW w:w="1144" w:type="dxa"/>
            <w:vMerge w:val="restart"/>
          </w:tcPr>
          <w:p w14:paraId="47DF53D1" w14:textId="639B5084" w:rsidR="004B56ED" w:rsidRPr="00424F0F" w:rsidRDefault="004B56ED" w:rsidP="00424F0F">
            <w:pPr xmlns:w="http://schemas.openxmlformats.org/wordprocessingml/2006/main">
              <w:autoSpaceDE w:val="0"/>
              <w:spacing w:before="120" w:after="120"/>
              <w:jc w:val="center"/>
              <w:rPr>
                <w:rFonts w:ascii="Calibri" w:eastAsia="Times New Roman" w:hAnsi="Calibri" w:cs="Calibri"/>
                <w:b/>
                <w:bCs/>
                <w:color w:val="000000"/>
                <w:sz w:val="20"/>
                <w:szCs w:val="20"/>
                <w:lang w:val="en-IE" w:eastAsia="en-IE"/>
              </w:rPr>
            </w:pPr>
            <w:r xmlns:w="http://schemas.openxmlformats.org/wordprocessingml/2006/main" w:rsidRPr="00424F0F">
              <w:rPr>
                <w:rFonts w:ascii="Calibri" w:eastAsia="Times New Roman" w:hAnsi="Calibri" w:cs="Calibri"/>
                <w:b/>
                <w:bCs/>
                <w:color w:val="000000"/>
                <w:sz w:val="20"/>
                <w:szCs w:val="20"/>
                <w:lang w:val="en-IE" w:eastAsia="en-IE"/>
              </w:rPr>
              <w:lastRenderedPageBreak xmlns:w="http://schemas.openxmlformats.org/wordprocessingml/2006/main"/>
            </w:r>
            <w:r xmlns:w="http://schemas.openxmlformats.org/wordprocessingml/2006/main" w:rsidRPr="00424F0F">
              <w:rPr>
                <w:rFonts w:ascii="Calibri" w:eastAsia="Times New Roman" w:hAnsi="Calibri" w:cs="Calibri"/>
                <w:b/>
                <w:bCs/>
                <w:color w:val="000000"/>
                <w:sz w:val="20"/>
                <w:szCs w:val="20"/>
                <w:lang w:val="en-IE" w:eastAsia="en-IE"/>
              </w:rPr>
              <w:t xml:space="preserve">Artykuł </w:t>
            </w:r>
            <w:r xmlns:w="http://schemas.openxmlformats.org/wordprocessingml/2006/main">
              <w:rPr>
                <w:rFonts w:ascii="Calibri" w:eastAsia="Times New Roman" w:hAnsi="Calibri" w:cs="Calibri"/>
                <w:b/>
                <w:bCs/>
                <w:color w:val="000000"/>
                <w:sz w:val="20"/>
                <w:szCs w:val="20"/>
                <w:lang w:val="en-IE" w:eastAsia="en-IE"/>
              </w:rPr>
              <w:t xml:space="preserve">9.2</w:t>
            </w:r>
          </w:p>
        </w:tc>
        <w:tc>
          <w:tcPr>
            <w:tcW w:w="1134" w:type="dxa"/>
          </w:tcPr>
          <w:p w14:paraId="07993C30" w14:textId="425FF618" w:rsidR="004B56ED" w:rsidRDefault="004B56ED" w:rsidP="00424F0F">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Pr>
                <w:rFonts w:ascii="Calibri" w:hAnsi="Calibri" w:cs="Calibri"/>
                <w:b/>
                <w:color w:val="000000" w:themeColor="text1"/>
                <w:sz w:val="20"/>
                <w:szCs w:val="20"/>
                <w:lang w:val="en-US" w:eastAsia="en-GB"/>
              </w:rPr>
              <w:t xml:space="preserve">WKŁADY RZECZOWE</w:t>
            </w:r>
          </w:p>
          <w:p w14:paraId="5D9F566F" w14:textId="3E8824C3" w:rsidR="004B56ED" w:rsidRPr="00424F0F" w:rsidRDefault="004B56ED" w:rsidP="00424F0F">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Pr>
                <w:rFonts w:ascii="Calibri" w:hAnsi="Calibri" w:cs="Calibri"/>
                <w:b/>
                <w:color w:val="000000" w:themeColor="text1"/>
                <w:sz w:val="20"/>
                <w:szCs w:val="20"/>
                <w:lang w:val="en-US" w:eastAsia="en-GB"/>
              </w:rPr>
              <w:t xml:space="preserve">Jeżeli wkłady rzeczowe są dozwolone, ale nie kwalifikują się:</w:t>
            </w:r>
          </w:p>
        </w:tc>
        <w:tc>
          <w:tcPr>
            <w:tcW w:w="12905" w:type="dxa"/>
            <w:gridSpan w:val="4"/>
            <w:shd w:val="clear" w:color="auto" w:fill="F2F2F2" w:themeFill="background1" w:themeFillShade="F2"/>
            <w:tcMar>
              <w:top w:w="0" w:type="dxa"/>
              <w:left w:w="108" w:type="dxa"/>
              <w:bottom w:w="0" w:type="dxa"/>
              <w:right w:w="108" w:type="dxa"/>
            </w:tcMar>
          </w:tcPr>
          <w:p w14:paraId="44C3D48A" w14:textId="778AD935" w:rsidR="004B56ED" w:rsidRPr="0079711A" w:rsidRDefault="004B56ED" w:rsidP="00424F0F">
            <w:pPr xmlns:w="http://schemas.openxmlformats.org/wordprocessingml/2006/main">
              <w:autoSpaceDE w:val="0"/>
              <w:spacing w:before="120" w:after="120"/>
              <w:rPr>
                <w:rFonts w:ascii="Calibri" w:hAnsi="Calibri" w:cs="Calibri"/>
                <w:color w:val="000000" w:themeColor="text1"/>
                <w:sz w:val="20"/>
                <w:szCs w:val="20"/>
                <w:lang w:eastAsia="en-GB"/>
              </w:rPr>
            </w:pPr>
            <w:r xmlns:w="http://schemas.openxmlformats.org/wordprocessingml/2006/main" w:rsidRPr="0079711A">
              <w:rPr>
                <w:rFonts w:ascii="Calibri" w:hAnsi="Calibri" w:cs="Calibri"/>
                <w:color w:val="000000" w:themeColor="text1"/>
                <w:sz w:val="20"/>
                <w:szCs w:val="20"/>
                <w:lang w:eastAsia="en-GB"/>
              </w:rPr>
              <w:t xml:space="preserve">Nie dotyczy</w:t>
            </w:r>
          </w:p>
        </w:tc>
      </w:tr>
      <w:tr w:rsidR="004B56ED" w:rsidRPr="00424F0F" w14:paraId="3E6C224A" w14:textId="77777777" w:rsidTr="0063124B">
        <w:tc>
          <w:tcPr>
            <w:tcW w:w="1144" w:type="dxa"/>
            <w:vMerge/>
          </w:tcPr>
          <w:p w14:paraId="0D514431" w14:textId="63755C4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7C7774FC" w14:textId="77777777" w:rsidR="004B56ED" w:rsidRDefault="004B56ED" w:rsidP="00014161">
            <w:pPr xmlns:w="http://schemas.openxmlformats.org/wordprocessingml/2006/main">
              <w:spacing w:before="120" w:after="120"/>
              <w:jc w:val="center"/>
              <w:rPr>
                <w:rFonts w:ascii="Calibri" w:hAnsi="Calibri" w:cs="Calibri"/>
                <w:b/>
                <w:color w:val="000000" w:themeColor="text1"/>
                <w:sz w:val="20"/>
                <w:szCs w:val="20"/>
                <w:lang w:val="en-US" w:eastAsia="en-GB"/>
              </w:rPr>
            </w:pPr>
            <w:r xmlns:w="http://schemas.openxmlformats.org/wordprocessingml/2006/main">
              <w:rPr>
                <w:rFonts w:ascii="Calibri" w:hAnsi="Calibri" w:cs="Calibri"/>
                <w:b/>
                <w:color w:val="000000" w:themeColor="text1"/>
                <w:sz w:val="20"/>
                <w:szCs w:val="20"/>
                <w:lang w:val="en-US" w:eastAsia="en-GB"/>
              </w:rPr>
              <w:t xml:space="preserve">Jeżeli wkłady niepieniężne są dozwolone i kwalifikowalne:</w:t>
            </w:r>
          </w:p>
          <w:p w14:paraId="01B1C187" w14:textId="3B66E83C" w:rsidR="004B56ED" w:rsidRPr="004B56ED" w:rsidRDefault="004B56ED" w:rsidP="00014161">
            <w:pPr xmlns:w="http://schemas.openxmlformats.org/wordprocessingml/2006/main">
              <w:spacing w:before="120" w:after="120"/>
              <w:jc w:val="center"/>
              <w:rPr>
                <w:rFonts w:ascii="Calibri" w:hAnsi="Calibri" w:cs="Calibri"/>
                <w:color w:val="000000" w:themeColor="text1"/>
                <w:sz w:val="20"/>
                <w:szCs w:val="20"/>
                <w:lang w:val="en-US" w:eastAsia="en-GB"/>
              </w:rPr>
            </w:pPr>
            <w:r xmlns:w="http://schemas.openxmlformats.org/wordprocessingml/2006/main" w:rsidRPr="004B56ED">
              <w:rPr>
                <w:rFonts w:ascii="Calibri" w:hAnsi="Calibri" w:cs="Calibri"/>
                <w:i/>
                <w:iCs/>
                <w:color w:val="7030A0"/>
                <w:sz w:val="20"/>
                <w:szCs w:val="20"/>
                <w:lang w:eastAsia="en-GB"/>
              </w:rPr>
              <w:t xml:space="preserve">(ON)</w:t>
            </w:r>
          </w:p>
        </w:tc>
        <w:tc>
          <w:tcPr>
            <w:tcW w:w="6526" w:type="dxa"/>
            <w:gridSpan w:val="2"/>
            <w:vMerge w:val="restart"/>
            <w:shd w:val="clear" w:color="auto" w:fill="auto"/>
            <w:tcMar>
              <w:top w:w="0" w:type="dxa"/>
              <w:left w:w="108" w:type="dxa"/>
              <w:bottom w:w="0" w:type="dxa"/>
              <w:right w:w="108" w:type="dxa"/>
            </w:tcMar>
          </w:tcPr>
          <w:p w14:paraId="336714F1" w14:textId="77777777" w:rsidR="004B56ED" w:rsidRDefault="004B56ED" w:rsidP="00014161">
            <w:pPr xmlns:w="http://schemas.openxmlformats.org/wordprocessingml/2006/main">
              <w:autoSpaceDE w:val="0"/>
              <w:spacing w:before="120" w:after="120"/>
              <w:jc w:val="left"/>
              <w:rPr>
                <w:rFonts w:ascii="Calibri" w:hAnsi="Calibri" w:cs="Calibri"/>
                <w:b/>
                <w:color w:val="000000" w:themeColor="text1"/>
                <w:sz w:val="20"/>
                <w:szCs w:val="20"/>
                <w:lang w:val="en-US" w:eastAsia="en-GB"/>
              </w:rPr>
            </w:pPr>
            <w:r xmlns:w="http://schemas.openxmlformats.org/wordprocessingml/2006/main" w:rsidRPr="00424F0F">
              <w:rPr>
                <w:rFonts w:ascii="Calibri" w:hAnsi="Calibri" w:cs="Calibri"/>
                <w:b/>
                <w:color w:val="000000" w:themeColor="text1"/>
                <w:sz w:val="20"/>
                <w:szCs w:val="20"/>
                <w:lang w:val="en-US" w:eastAsia="en-GB"/>
              </w:rPr>
              <w:t xml:space="preserve">Dla wszystkich kategorii kosztów:</w:t>
            </w:r>
          </w:p>
          <w:p w14:paraId="4D556A03" w14:textId="2434D1DB" w:rsidR="004B56ED" w:rsidRPr="00BB6FF1" w:rsidRDefault="004B56ED" w:rsidP="00DC78C9">
            <w:pPr xmlns:w="http://schemas.openxmlformats.org/wordprocessingml/2006/main">
              <w:autoSpaceDE w:val="0"/>
              <w:spacing w:before="120" w:after="120"/>
              <w:rPr>
                <w:rFonts w:ascii="Calibri" w:hAnsi="Calibri" w:cs="Calibri"/>
                <w:b/>
                <w:i/>
                <w:iCs/>
                <w:color w:val="000000" w:themeColor="text1"/>
                <w:sz w:val="20"/>
                <w:szCs w:val="20"/>
                <w:lang w:val="en-US" w:eastAsia="en-GB"/>
              </w:rPr>
            </w:pPr>
            <w:r xmlns:w="http://schemas.openxmlformats.org/wordprocessingml/2006/main" w:rsidRPr="00BB6FF1">
              <w:rPr>
                <w:rFonts w:ascii="Calibri" w:hAnsi="Calibri" w:cs="Calibri"/>
                <w:b/>
                <w:i/>
                <w:iCs/>
                <w:color w:val="000000" w:themeColor="text1"/>
                <w:sz w:val="20"/>
                <w:szCs w:val="20"/>
                <w:lang w:val="en-US" w:eastAsia="en-GB"/>
              </w:rPr>
              <w:t xml:space="preserve">W przypadku wkładów niepieniężnych przekazanych przez osoby trzecie nieodpłatnie, uznanych przez uczestników, którzy z nich korzystają, za kwalifikowane koszty bezpośrednie (na tych samych warunkach i w odpowiedniej kategorii kosztów, jak gdyby były ich własnymi):</w:t>
            </w:r>
          </w:p>
          <w:p w14:paraId="233F00E8" w14:textId="158D35B9" w:rsidR="004B56ED" w:rsidRPr="00424F0F" w:rsidRDefault="004B56ED" w:rsidP="00014161">
            <w:pPr xmlns:w="http://schemas.openxmlformats.org/wordprocessingml/2006/main">
              <w:autoSpaceDE w:val="0"/>
              <w:spacing w:before="120" w:after="120"/>
              <w:jc w:val="left"/>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Aby potwierdzić standardowe ustalenia zawarte w kolejnej kolumnie, praktyk sprawdził w próbie każdej kategorii kosztów, która:</w:t>
            </w:r>
          </w:p>
          <w:p w14:paraId="4F556DED" w14:textId="7C0A7695" w:rsidR="004B56ED" w:rsidRPr="00424F0F" w:rsidRDefault="004B56ED"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Pr>
                <w:rFonts w:ascii="Calibri" w:hAnsi="Calibri" w:cs="Calibri"/>
                <w:color w:val="000000" w:themeColor="text1"/>
                <w:sz w:val="20"/>
                <w:szCs w:val="20"/>
                <w:lang w:eastAsia="en-GB"/>
              </w:rPr>
              <w:t xml:space="preserve">koszty </w:t>
            </w:r>
            <w:r xmlns:w="http://schemas.openxmlformats.org/wordprocessingml/2006/main" w:rsidRPr="00424F0F">
              <w:rPr>
                <w:rFonts w:ascii="Calibri" w:hAnsi="Calibri" w:cs="Calibri"/>
                <w:bCs/>
                <w:color w:val="000000" w:themeColor="text1"/>
                <w:sz w:val="20"/>
                <w:szCs w:val="20"/>
                <w:lang w:val="en-US" w:eastAsia="en-GB"/>
              </w:rPr>
              <w:t xml:space="preserve">wkładów niepieniężnych zostały prawidłowo zadeklarowane zgodnie z art. 6.1 i 9.2</w:t>
            </w:r>
          </w:p>
          <w:p w14:paraId="2192462C" w14:textId="4498E873" w:rsidR="004B56ED" w:rsidRPr="00424F0F" w:rsidRDefault="004B56ED"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Pr>
                <w:rFonts w:ascii="Calibri" w:hAnsi="Calibri" w:cs="Calibri"/>
                <w:bCs/>
                <w:color w:val="000000" w:themeColor="text1"/>
                <w:sz w:val="20"/>
                <w:szCs w:val="20"/>
                <w:lang w:val="en-US" w:eastAsia="en-GB"/>
              </w:rPr>
              <w:t xml:space="preserve">strony trzecie i ich wkłady niepieniężne są wymienione w załączniku 1 do GA (lub zatwierdzone w raporcie technicznym)</w:t>
            </w:r>
          </w:p>
          <w:p w14:paraId="268698B6" w14:textId="355FB921" w:rsidR="004B56ED" w:rsidRPr="00424F0F" w:rsidRDefault="004B56ED" w:rsidP="004361B5">
            <w:pPr xmlns:w="http://schemas.openxmlformats.org/wordprocessingml/2006/main">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xmlns:w="http://schemas.openxmlformats.org/wordprocessingml/2006/main">
              <w:rPr>
                <w:rFonts w:ascii="Calibri" w:hAnsi="Calibri" w:cs="Calibri"/>
                <w:bCs/>
                <w:color w:val="000000" w:themeColor="text1"/>
                <w:sz w:val="20"/>
                <w:szCs w:val="20"/>
                <w:lang w:val="en-US" w:eastAsia="en-GB"/>
              </w:rPr>
              <w:t xml:space="preserve">Zgodnie z art. 6.1 koszty zadeklarowane jako nieodpłatne w formie wkładu niepieniężnego nie mogą przekraczać bezpośrednich kosztów poniesionych przez osobę trzecią wnoszącą </w:t>
            </w:r>
            <w:r xmlns:w="http://schemas.openxmlformats.org/wordprocessingml/2006/main" w:rsidRPr="004361B5">
              <w:rPr>
                <w:rFonts w:ascii="Calibri" w:hAnsi="Calibri" w:cs="Calibri"/>
                <w:color w:val="000000" w:themeColor="text1"/>
                <w:sz w:val="20"/>
                <w:szCs w:val="20"/>
                <w:lang w:eastAsia="en-GB"/>
              </w:rPr>
              <w:t xml:space="preserve">wkład niepieniężny </w:t>
            </w:r>
            <w:r xmlns:w="http://schemas.openxmlformats.org/wordprocessingml/2006/main" w:rsidRPr="00424F0F">
              <w:rPr>
                <w:rFonts w:ascii="Calibri" w:hAnsi="Calibri" w:cs="Calibri"/>
                <w:bCs/>
                <w:color w:val="000000" w:themeColor="text1"/>
                <w:sz w:val="20"/>
                <w:szCs w:val="20"/>
                <w:lang w:val="en-US" w:eastAsia="en-GB"/>
              </w:rPr>
              <w:t xml:space="preserve">, np. poprzez uzyskanie faktur, zapisów księgowych itp.</w:t>
            </w:r>
          </w:p>
          <w:p w14:paraId="1A8BED13" w14:textId="22F520F2" w:rsidR="004B56ED" w:rsidRPr="00424F0F" w:rsidRDefault="004B56ED" w:rsidP="00DC78C9">
            <w:pPr xmlns:w="http://schemas.openxmlformats.org/wordprocessingml/2006/main">
              <w:tabs>
                <w:tab w:val="left" w:pos="286"/>
                <w:tab w:val="left" w:pos="597"/>
              </w:tabs>
              <w:suppressAutoHyphens/>
              <w:autoSpaceDE w:val="0"/>
              <w:autoSpaceDN w:val="0"/>
              <w:spacing w:before="120" w:after="120"/>
              <w:textAlignment w:val="baseline"/>
              <w:rPr>
                <w:rFonts w:ascii="Calibri" w:hAnsi="Calibri" w:cs="Calibri"/>
                <w:bCs/>
                <w:color w:val="000000" w:themeColor="text1"/>
                <w:sz w:val="20"/>
                <w:szCs w:val="20"/>
                <w:lang w:val="en-US" w:eastAsia="en-GB"/>
              </w:rPr>
            </w:pPr>
            <w:r xmlns:w="http://schemas.openxmlformats.org/wordprocessingml/2006/main" w:rsidRPr="00424F0F">
              <w:rPr>
                <w:rFonts w:ascii="Calibri" w:hAnsi="Calibri" w:cs="Calibri"/>
                <w:bCs/>
                <w:color w:val="000000" w:themeColor="text1"/>
                <w:sz w:val="20"/>
                <w:szCs w:val="20"/>
                <w:lang w:val="en-US" w:eastAsia="en-GB"/>
              </w:rPr>
              <w:t xml:space="preserve">Praktyk sprawdził również, czy pomiędzy uczestnikiem a osobą trzecią istniały wiążące umowy zapewniające, że prawa podmiotów, o których mowa w art. 25, są również zapewnione wobec osoby trzeciej wnoszącej wkład niepieniężny.</w:t>
            </w:r>
          </w:p>
        </w:tc>
        <w:tc>
          <w:tcPr>
            <w:tcW w:w="4961" w:type="dxa"/>
            <w:shd w:val="clear" w:color="auto" w:fill="auto"/>
            <w:tcMar>
              <w:top w:w="0" w:type="dxa"/>
              <w:left w:w="108" w:type="dxa"/>
              <w:bottom w:w="0" w:type="dxa"/>
              <w:right w:w="108" w:type="dxa"/>
            </w:tcMar>
          </w:tcPr>
          <w:p w14:paraId="166E1911" w14:textId="3A5990A0" w:rsidR="004B56ED" w:rsidRPr="00424F0F" w:rsidRDefault="004B56ED"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val="en-US" w:eastAsia="en-GB"/>
              </w:rPr>
              <w:t xml:space="preserve">Koszty wkładów niepieniężnych przewidziano w Załączniku 1 do Umowy o udzielenie dotacji (lub zatwierdzono w raporcie technicznym) i zadeklarowano w odpowiedniej kategorii kosztów.</w:t>
            </w:r>
          </w:p>
        </w:tc>
        <w:tc>
          <w:tcPr>
            <w:tcW w:w="1418" w:type="dxa"/>
            <w:shd w:val="clear" w:color="auto" w:fill="auto"/>
            <w:tcMar>
              <w:top w:w="0" w:type="dxa"/>
              <w:left w:w="108" w:type="dxa"/>
              <w:bottom w:w="0" w:type="dxa"/>
              <w:right w:w="108" w:type="dxa"/>
            </w:tcMar>
          </w:tcPr>
          <w:p w14:paraId="18C45135" w14:textId="2986D034" w:rsidR="004B56ED" w:rsidRPr="00424F0F" w:rsidRDefault="004B56ED"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AB6AF7">
              <w:rPr>
                <w:rFonts w:asciiTheme="minorHAnsi" w:hAnsiTheme="minorHAnsi" w:cstheme="minorHAnsi"/>
                <w:color w:val="000000" w:themeColor="text1"/>
                <w:sz w:val="20"/>
                <w:szCs w:val="20"/>
                <w:lang w:eastAsia="en-GB"/>
              </w:rPr>
              <w:t xml:space="preserve">TAK/NIE/ND</w:t>
            </w:r>
          </w:p>
        </w:tc>
      </w:tr>
      <w:tr w:rsidR="004B56ED" w:rsidRPr="00424F0F" w14:paraId="19F04897" w14:textId="77777777" w:rsidTr="0063124B">
        <w:tc>
          <w:tcPr>
            <w:tcW w:w="1144" w:type="dxa"/>
            <w:vMerge/>
          </w:tcPr>
          <w:p w14:paraId="4BCF107A"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1B7F7ED" w14:textId="77777777" w:rsidR="004B56ED" w:rsidRPr="00424F0F" w:rsidRDefault="004B56ED" w:rsidP="00014161">
            <w:pPr>
              <w:spacing w:before="120" w:after="120"/>
              <w:jc w:val="center"/>
              <w:rPr>
                <w:rFonts w:ascii="Calibri" w:hAnsi="Calibri" w:cs="Calibri"/>
                <w:b/>
                <w:color w:val="000000" w:themeColor="text1"/>
                <w:sz w:val="20"/>
                <w:szCs w:val="20"/>
                <w:lang w:val="en-US" w:eastAsia="en-GB"/>
              </w:rPr>
            </w:pPr>
          </w:p>
        </w:tc>
        <w:tc>
          <w:tcPr>
            <w:tcW w:w="6526" w:type="dxa"/>
            <w:gridSpan w:val="2"/>
            <w:vMerge/>
            <w:shd w:val="clear" w:color="auto" w:fill="auto"/>
            <w:tcMar>
              <w:top w:w="0" w:type="dxa"/>
              <w:left w:w="108" w:type="dxa"/>
              <w:bottom w:w="0" w:type="dxa"/>
              <w:right w:w="108" w:type="dxa"/>
            </w:tcMar>
          </w:tcPr>
          <w:p w14:paraId="69AF369B" w14:textId="77777777" w:rsidR="004B56ED" w:rsidRPr="00424F0F" w:rsidRDefault="004B56ED" w:rsidP="00014161">
            <w:pPr>
              <w:autoSpaceDE w:val="0"/>
              <w:spacing w:before="120" w:after="120"/>
              <w:jc w:val="left"/>
              <w:rPr>
                <w:rFonts w:ascii="Calibri" w:hAnsi="Calibri" w:cs="Calibri"/>
                <w:bCs/>
                <w:color w:val="000000" w:themeColor="text1"/>
                <w:sz w:val="20"/>
                <w:szCs w:val="20"/>
                <w:lang w:val="en-US" w:eastAsia="en-GB"/>
              </w:rPr>
            </w:pPr>
          </w:p>
        </w:tc>
        <w:tc>
          <w:tcPr>
            <w:tcW w:w="4961" w:type="dxa"/>
            <w:shd w:val="clear" w:color="auto" w:fill="auto"/>
            <w:tcMar>
              <w:top w:w="0" w:type="dxa"/>
              <w:left w:w="108" w:type="dxa"/>
              <w:bottom w:w="0" w:type="dxa"/>
              <w:right w:w="108" w:type="dxa"/>
            </w:tcMar>
          </w:tcPr>
          <w:p w14:paraId="01CECDA7" w14:textId="4299802F" w:rsidR="004B56ED" w:rsidRPr="00424F0F" w:rsidRDefault="004B56ED" w:rsidP="00014161">
            <w:pPr xmlns:w="http://schemas.openxmlformats.org/wordprocessingml/2006/main">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xmlns:w="http://schemas.openxmlformats.org/wordprocessingml/2006/main" w:rsidRPr="00424F0F">
              <w:rPr>
                <w:rFonts w:ascii="Calibri" w:hAnsi="Calibri" w:cs="Calibri"/>
                <w:color w:val="000000" w:themeColor="text1"/>
                <w:sz w:val="20"/>
                <w:szCs w:val="20"/>
                <w:lang w:val="en-US" w:eastAsia="en-GB"/>
              </w:rPr>
              <w:t xml:space="preserve">Prawa podmiotów, o których mowa w art. 25, zabezpiecza się również wobec osoby trzeciej wnoszącej wkład niepieniężny.</w:t>
            </w:r>
          </w:p>
        </w:tc>
        <w:tc>
          <w:tcPr>
            <w:tcW w:w="1418" w:type="dxa"/>
            <w:shd w:val="clear" w:color="auto" w:fill="auto"/>
            <w:tcMar>
              <w:top w:w="0" w:type="dxa"/>
              <w:left w:w="108" w:type="dxa"/>
              <w:bottom w:w="0" w:type="dxa"/>
              <w:right w:w="108" w:type="dxa"/>
            </w:tcMar>
          </w:tcPr>
          <w:p w14:paraId="75B41E03" w14:textId="51CED99C" w:rsidR="004B56ED" w:rsidRPr="00424F0F" w:rsidRDefault="004B56ED" w:rsidP="0063124B">
            <w:pPr xmlns:w="http://schemas.openxmlformats.org/wordprocessingml/2006/main">
              <w:autoSpaceDE w:val="0"/>
              <w:spacing w:before="120" w:after="120"/>
              <w:jc w:val="center"/>
              <w:rPr>
                <w:rFonts w:ascii="Calibri" w:hAnsi="Calibri" w:cs="Calibri"/>
                <w:color w:val="000000" w:themeColor="text1"/>
                <w:sz w:val="20"/>
                <w:szCs w:val="20"/>
                <w:lang w:eastAsia="en-GB"/>
              </w:rPr>
            </w:pPr>
            <w:r xmlns:w="http://schemas.openxmlformats.org/wordprocessingml/2006/main" w:rsidRPr="00AB6AF7">
              <w:rPr>
                <w:rFonts w:asciiTheme="minorHAnsi" w:hAnsiTheme="minorHAnsi" w:cstheme="minorHAnsi"/>
                <w:color w:val="000000" w:themeColor="text1"/>
                <w:sz w:val="20"/>
                <w:szCs w:val="20"/>
                <w:lang w:eastAsia="en-GB"/>
              </w:rPr>
              <w:t xml:space="preserve">TAK/NIE/ND</w:t>
            </w:r>
          </w:p>
        </w:tc>
      </w:tr>
    </w:tbl>
    <w:p w14:paraId="2F62943E" w14:textId="77777777" w:rsidR="00C37718" w:rsidRDefault="00C37718" w:rsidP="00C37718">
      <w:pPr>
        <w:rPr>
          <w:lang w:val="en-IE" w:eastAsia="zh-CN"/>
        </w:rPr>
      </w:pPr>
    </w:p>
    <w:p w14:paraId="334D10DD" w14:textId="77777777" w:rsidR="00BD37FD" w:rsidRPr="00E91B33" w:rsidRDefault="00BD37FD" w:rsidP="00BD37FD">
      <w:pPr xmlns:w="http://schemas.openxmlformats.org/wordprocessingml/2006/main">
        <w:spacing w:after="0"/>
        <w:rPr>
          <w:rFonts w:eastAsia="Times New Roman" w:cs="Times New Roman"/>
          <w:szCs w:val="20"/>
        </w:rPr>
      </w:pPr>
      <w:r xmlns:w="http://schemas.openxmlformats.org/wordprocessingml/2006/main" w:rsidRPr="00E91B33">
        <w:rPr>
          <w:rFonts w:eastAsia="Times New Roman" w:cs="Times New Roman"/>
          <w:szCs w:val="20"/>
        </w:rPr>
        <w:lastRenderedPageBreak xmlns:w="http://schemas.openxmlformats.org/wordprocessingml/2006/main"/>
      </w:r>
      <w:r xmlns:w="http://schemas.openxmlformats.org/wordprocessingml/2006/main" w:rsidRPr="00E91B33">
        <w:rPr>
          <w:rFonts w:eastAsia="Times New Roman" w:cs="Times New Roman"/>
          <w:szCs w:val="20"/>
        </w:rPr>
        <w:t xml:space="preserve">PODPIS</w:t>
      </w:r>
    </w:p>
    <w:p w14:paraId="2E8CC295" w14:textId="77777777" w:rsidR="00BD37FD" w:rsidRPr="00E91B33" w:rsidRDefault="00BD37FD" w:rsidP="00BD37FD">
      <w:pPr xmlns:w="http://schemas.openxmlformats.org/wordprocessingml/2006/main">
        <w:tabs>
          <w:tab w:val="left" w:pos="4962"/>
        </w:tabs>
        <w:snapToGrid w:val="0"/>
        <w:spacing w:after="0"/>
        <w:jc w:val="left"/>
        <w:rPr>
          <w:rFonts w:eastAsia="Times New Roman" w:cs="Times New Roman"/>
          <w:szCs w:val="20"/>
        </w:rPr>
      </w:pPr>
      <w:r xmlns:w="http://schemas.openxmlformats.org/wordprocessingml/2006/main" w:rsidRPr="00E91B33">
        <w:rPr>
          <w:rFonts w:eastAsia="Times New Roman" w:cs="Times New Roman"/>
          <w:szCs w:val="20"/>
        </w:rPr>
        <w:t xml:space="preserve">Dla praktyka</w:t>
      </w:r>
    </w:p>
    <w:p w14:paraId="69118EDD" w14:textId="77777777" w:rsidR="00BD37FD" w:rsidRDefault="00BD37FD" w:rsidP="00BD37FD">
      <w:pPr xmlns:w="http://schemas.openxmlformats.org/wordprocessingml/2006/main">
        <w:tabs>
          <w:tab w:val="left" w:pos="4962"/>
        </w:tabs>
        <w:snapToGrid w:val="0"/>
        <w:spacing w:after="0"/>
        <w:jc w:val="left"/>
        <w:rPr>
          <w:rFonts w:eastAsia="Times New Roman" w:cs="Times New Roman"/>
          <w:szCs w:val="20"/>
        </w:rPr>
      </w:pPr>
      <w:r xmlns:w="http://schemas.openxmlformats.org/wordprocessingml/2006/main" w:rsidRPr="005E7600">
        <w:rPr>
          <w:rFonts w:eastAsia="Times New Roman" w:cs="Times New Roman"/>
          <w:szCs w:val="20"/>
        </w:rPr>
        <w:t xml:space="preserve">[ </w:t>
      </w:r>
      <w:r xmlns:w="http://schemas.openxmlformats.org/wordprocessingml/2006/main" w:rsidRPr="005E7600">
        <w:rPr>
          <w:rFonts w:eastAsia="Times New Roman" w:cs="Times New Roman"/>
          <w:szCs w:val="20"/>
          <w:highlight w:val="lightGray"/>
        </w:rPr>
        <w:t xml:space="preserve">imię/nazwisko/funkcja </w:t>
      </w:r>
      <w:r xmlns:w="http://schemas.openxmlformats.org/wordprocessingml/2006/main" w:rsidRPr="005E7600">
        <w:rPr>
          <w:rFonts w:eastAsia="Times New Roman" w:cs="Times New Roman"/>
          <w:szCs w:val="20"/>
        </w:rPr>
        <w:t xml:space="preserve">]</w:t>
      </w:r>
    </w:p>
    <w:p w14:paraId="61A2B217" w14:textId="77777777" w:rsidR="00BD37FD" w:rsidRPr="005E7600" w:rsidRDefault="00BD37FD" w:rsidP="00BD37FD">
      <w:pPr xmlns:w="http://schemas.openxmlformats.org/wordprocessingml/2006/main">
        <w:snapToGrid w:val="0"/>
        <w:spacing w:after="0"/>
        <w:jc w:val="left"/>
        <w:rPr>
          <w:rFonts w:eastAsia="Times New Roman" w:cs="Times New Roman"/>
          <w:szCs w:val="20"/>
        </w:rPr>
      </w:pPr>
      <w:r xmlns:w="http://schemas.openxmlformats.org/wordprocessingml/2006/main">
        <w:rPr>
          <w:rFonts w:eastAsia="Times New Roman" w:cs="Times New Roman"/>
          <w:szCs w:val="20"/>
        </w:rPr>
        <w:t xml:space="preserve">[ </w:t>
      </w:r>
      <w:r xmlns:w="http://schemas.openxmlformats.org/wordprocessingml/2006/main" w:rsidRPr="007340CA">
        <w:rPr>
          <w:rFonts w:eastAsia="Times New Roman" w:cs="Times New Roman"/>
          <w:szCs w:val="20"/>
          <w:highlight w:val="lightGray"/>
        </w:rPr>
        <w:t xml:space="preserve">adres]</w:t>
      </w:r>
    </w:p>
    <w:p w14:paraId="3996F539" w14:textId="77777777" w:rsidR="00BD37FD" w:rsidRPr="00E91B33" w:rsidRDefault="00BD37FD" w:rsidP="00BD37FD">
      <w:pPr xmlns:w="http://schemas.openxmlformats.org/wordprocessingml/2006/main">
        <w:tabs>
          <w:tab w:val="left" w:pos="4962"/>
        </w:tabs>
        <w:snapToGrid w:val="0"/>
        <w:spacing w:after="0"/>
        <w:jc w:val="left"/>
        <w:rPr>
          <w:rFonts w:eastAsia="Times New Roman" w:cs="Times New Roman"/>
          <w:szCs w:val="20"/>
          <w:lang w:eastAsia="zh-CN"/>
        </w:rPr>
      </w:pPr>
      <w:r xmlns:w="http://schemas.openxmlformats.org/wordprocessingml/2006/main" w:rsidRPr="00E91B33">
        <w:rPr>
          <w:rFonts w:eastAsia="Times New Roman" w:cs="Times New Roman"/>
          <w:szCs w:val="20"/>
        </w:rPr>
        <w:t xml:space="preserve">[ </w:t>
      </w:r>
      <w:r xmlns:w="http://schemas.openxmlformats.org/wordprocessingml/2006/main" w:rsidRPr="00E91B33">
        <w:rPr>
          <w:rFonts w:eastAsia="Times New Roman" w:cs="Times New Roman"/>
          <w:szCs w:val="20"/>
          <w:highlight w:val="lightGray"/>
        </w:rPr>
        <w:t xml:space="preserve">podpis </w:t>
      </w:r>
      <w:r xmlns:w="http://schemas.openxmlformats.org/wordprocessingml/2006/main" w:rsidRPr="00E91B33">
        <w:rPr>
          <w:rFonts w:eastAsia="Times New Roman" w:cs="Times New Roman"/>
          <w:szCs w:val="20"/>
        </w:rPr>
        <w:t xml:space="preserve">]</w:t>
      </w:r>
    </w:p>
    <w:p w14:paraId="797ED59A" w14:textId="6F4A4F84" w:rsidR="00BD37FD" w:rsidRDefault="00BD37FD" w:rsidP="00BD37FD">
      <w:pPr xmlns:w="http://schemas.openxmlformats.org/wordprocessingml/2006/main">
        <w:rPr>
          <w:lang w:val="en-IE" w:eastAsia="zh-CN"/>
        </w:rPr>
      </w:pPr>
      <w:r xmlns:w="http://schemas.openxmlformats.org/wordprocessingml/2006/main" w:rsidRPr="00E91B33">
        <w:rPr>
          <w:rFonts w:eastAsia="Times New Roman" w:cs="Times New Roman"/>
          <w:szCs w:val="20"/>
          <w:lang w:eastAsia="zh-CN"/>
        </w:rPr>
        <w:t xml:space="preserve">[ </w:t>
      </w:r>
      <w:r xmlns:w="http://schemas.openxmlformats.org/wordprocessingml/2006/main" w:rsidRPr="00E91B33">
        <w:rPr>
          <w:rFonts w:eastAsia="Times New Roman" w:cs="Times New Roman"/>
          <w:szCs w:val="20"/>
          <w:highlight w:val="lightGray"/>
        </w:rPr>
        <w:t xml:space="preserve">data </w:t>
      </w:r>
      <w:r xmlns:w="http://schemas.openxmlformats.org/wordprocessingml/2006/main" w:rsidRPr="00E91B33">
        <w:rPr>
          <w:rFonts w:eastAsia="Times New Roman" w:cs="Times New Roman"/>
          <w:szCs w:val="20"/>
          <w:lang w:eastAsia="zh-CN"/>
        </w:rPr>
        <w:t xml:space="preserve">] [ </w:t>
      </w:r>
      <w:r xmlns:w="http://schemas.openxmlformats.org/wordprocessingml/2006/main" w:rsidRPr="00E91B33">
        <w:rPr>
          <w:rFonts w:eastAsia="Times New Roman" w:cs="Times New Roman"/>
          <w:szCs w:val="20"/>
          <w:highlight w:val="lightGray"/>
        </w:rPr>
        <w:t xml:space="preserve">znaczek </w:t>
      </w:r>
      <w:r xmlns:w="http://schemas.openxmlformats.org/wordprocessingml/2006/main" w:rsidRPr="00E91B33">
        <w:rPr>
          <w:rFonts w:eastAsia="Times New Roman" w:cs="Times New Roman"/>
          <w:szCs w:val="20"/>
          <w:lang w:eastAsia="zh-CN"/>
        </w:rPr>
        <w:t xml:space="preserve">]</w:t>
      </w:r>
    </w:p>
    <w:p w14:paraId="41F6C76A" w14:textId="77777777" w:rsidR="00BD37FD" w:rsidRDefault="00BD37FD" w:rsidP="00C37718">
      <w:pPr>
        <w:rPr>
          <w:lang w:val="en-IE" w:eastAsia="zh-CN"/>
        </w:rPr>
      </w:pPr>
    </w:p>
    <w:p w14:paraId="79986226" w14:textId="77777777" w:rsidR="00BD37FD" w:rsidRPr="00151EF4" w:rsidRDefault="00BD37FD" w:rsidP="00C37718">
      <w:pPr>
        <w:rPr>
          <w:lang w:val="en-IE" w:eastAsia="zh-CN"/>
        </w:rPr>
        <w:sectPr w:rsidR="00BD37FD" w:rsidRPr="00151EF4" w:rsidSect="006E3FFC">
          <w:pgSz w:w="16838" w:h="11906" w:orient="landscape"/>
          <w:pgMar w:top="1276" w:right="720" w:bottom="720" w:left="720" w:header="708" w:footer="276" w:gutter="0"/>
          <w:pgNumType w:start="1"/>
          <w:cols w:space="708"/>
          <w:docGrid w:linePitch="360"/>
        </w:sectPr>
      </w:pPr>
    </w:p>
    <w:p w14:paraId="64D3B8AB" w14:textId="2A10E23C" w:rsidR="00347589" w:rsidRPr="00C37718" w:rsidRDefault="007340CA" w:rsidP="00835852">
      <w:pPr xmlns:w="http://schemas.openxmlformats.org/wordprocessingml/2006/main">
        <w:pStyle w:val="Heading1"/>
        <w:rPr>
          <w:lang w:eastAsia="en-GB"/>
        </w:rPr>
      </w:pPr>
      <w:r xmlns:w="http://schemas.openxmlformats.org/wordprocessingml/2006/main">
        <w:rPr>
          <w:lang w:eastAsia="en-GB"/>
        </w:rPr>
        <w:lastRenderedPageBreak xmlns:w="http://schemas.openxmlformats.org/wordprocessingml/2006/main"/>
      </w:r>
      <w:r xmlns:w="http://schemas.openxmlformats.org/wordprocessingml/2006/main">
        <w:rPr>
          <w:lang w:eastAsia="en-GB"/>
        </w:rPr>
        <w:t xml:space="preserve">RAPORT Z UZGODNIONYCH PROCEDUR DOTYCZĄCY </w:t>
      </w:r>
      <w:r xmlns:w="http://schemas.openxmlformats.org/wordprocessingml/2006/main" w:rsidR="00835852">
        <w:rPr>
          <w:lang w:eastAsia="en-GB"/>
        </w:rPr>
        <w:t xml:space="preserve">ŚWIADECTWA SPRAWOZDANIA FINANSOWEGO (SSF)</w:t>
      </w:r>
    </w:p>
    <w:p w14:paraId="3A40F117" w14:textId="77777777" w:rsidR="00C90E2D" w:rsidRPr="005E7600" w:rsidRDefault="00C90E2D" w:rsidP="00257286">
      <w:pPr xmlns:w="http://schemas.openxmlformats.org/wordprocessingml/2006/main">
        <w:autoSpaceDE w:val="0"/>
        <w:autoSpaceDN w:val="0"/>
        <w:adjustRightInd w:val="0"/>
        <w:rPr>
          <w:rFonts w:eastAsia="Times New Roman" w:cs="Times New Roman"/>
          <w:bCs/>
          <w:szCs w:val="20"/>
          <w:lang w:eastAsia="en-GB"/>
        </w:rPr>
      </w:pPr>
      <w:r xmlns:w="http://schemas.openxmlformats.org/wordprocessingml/2006/main" w:rsidRPr="005E7600">
        <w:rPr>
          <w:rFonts w:eastAsia="Times New Roman" w:cs="Times New Roman"/>
          <w:bCs/>
          <w:szCs w:val="20"/>
          <w:lang w:eastAsia="en-GB"/>
        </w:rPr>
        <w:t xml:space="preserve">Do</w:t>
      </w:r>
      <w:r xmlns:w="http://schemas.openxmlformats.org/wordprocessingml/2006/main" w:rsidRPr="005E7600" w:rsidDel="00D52229">
        <w:rPr>
          <w:rFonts w:eastAsia="Times New Roman" w:cs="Times New Roman"/>
          <w:bCs/>
          <w:szCs w:val="20"/>
          <w:lang w:eastAsia="en-GB"/>
        </w:rPr>
        <w:t xml:space="preserve">​</w:t>
      </w:r>
    </w:p>
    <w:p w14:paraId="3A40F118" w14:textId="4B7A3820" w:rsidR="00C90E2D" w:rsidRPr="005E7600" w:rsidRDefault="00C90E2D" w:rsidP="00D17F1B">
      <w:pPr xmlns:w="http://schemas.openxmlformats.org/wordprocessingml/2006/main">
        <w:autoSpaceDE w:val="0"/>
        <w:autoSpaceDN w:val="0"/>
        <w:adjustRightInd w:val="0"/>
        <w:spacing w:after="0"/>
        <w:rPr>
          <w:rFonts w:eastAsia="Times New Roman" w:cs="Times New Roman"/>
          <w:iCs/>
          <w:szCs w:val="20"/>
          <w:highlight w:val="lightGray"/>
          <w:lang w:eastAsia="en-GB"/>
        </w:rPr>
      </w:pPr>
      <w:r xmlns:w="http://schemas.openxmlformats.org/wordprocessingml/2006/main" w:rsidR="00B139E0" w:rsidRPr="005E7600">
        <w:rPr>
          <w:rFonts w:eastAsia="Times New Roman" w:cs="Times New Roman"/>
          <w:iCs/>
          <w:szCs w:val="20"/>
          <w:highlight w:val="lightGray"/>
          <w:lang w:eastAsia="en-GB"/>
        </w:rPr>
        <w:t xml:space="preserve">Pełna nazwa </w:t>
      </w:r>
      <w:r xmlns:w="http://schemas.openxmlformats.org/wordprocessingml/2006/main" w:rsidRPr="005E7600">
        <w:rPr>
          <w:rFonts w:eastAsia="Times New Roman" w:cs="Times New Roman"/>
          <w:iCs/>
          <w:szCs w:val="20"/>
          <w:lang w:eastAsia="en-GB"/>
        </w:rPr>
        <w:t xml:space="preserve">organizacji</w:t>
      </w:r>
    </w:p>
    <w:p w14:paraId="3A40F119" w14:textId="77777777" w:rsidR="00C90E2D" w:rsidRPr="005E7600" w:rsidRDefault="00C90E2D" w:rsidP="00257286">
      <w:pPr xmlns:w="http://schemas.openxmlformats.org/wordprocessingml/2006/main">
        <w:autoSpaceDE w:val="0"/>
        <w:autoSpaceDN w:val="0"/>
        <w:adjustRightInd w:val="0"/>
        <w:rPr>
          <w:rFonts w:eastAsia="Times New Roman" w:cs="Times New Roman"/>
          <w:iCs/>
          <w:szCs w:val="20"/>
          <w:lang w:eastAsia="en-GB"/>
        </w:rPr>
      </w:pPr>
      <w:r xmlns:w="http://schemas.openxmlformats.org/wordprocessingml/2006/main" w:rsidRPr="005E7600">
        <w:rPr>
          <w:rFonts w:eastAsia="Times New Roman" w:cs="Times New Roman"/>
          <w:iCs/>
          <w:szCs w:val="20"/>
          <w:highlight w:val="lightGray"/>
          <w:lang w:eastAsia="en-GB"/>
        </w:rPr>
        <w:t xml:space="preserve">adres </w:t>
      </w:r>
      <w:r xmlns:w="http://schemas.openxmlformats.org/wordprocessingml/2006/main" w:rsidRPr="005E7600">
        <w:rPr>
          <w:rFonts w:eastAsia="Times New Roman" w:cs="Times New Roman"/>
          <w:iCs/>
          <w:szCs w:val="20"/>
          <w:lang w:eastAsia="en-GB"/>
        </w:rPr>
        <w:t xml:space="preserve">]</w:t>
      </w:r>
    </w:p>
    <w:p w14:paraId="2EAE575B" w14:textId="064E2E55" w:rsidR="00CB5199" w:rsidRDefault="001603AC" w:rsidP="00257286">
      <w:pPr xmlns:w="http://schemas.openxmlformats.org/wordprocessingml/2006/main">
        <w:autoSpaceDE w:val="0"/>
        <w:autoSpaceDN w:val="0"/>
        <w:adjustRightInd w:val="0"/>
        <w:rPr>
          <w:rFonts w:eastAsia="Times New Roman" w:cs="Times New Roman"/>
          <w:szCs w:val="20"/>
          <w:lang w:eastAsia="en-GB"/>
        </w:rPr>
      </w:pPr>
      <w:r xmlns:w="http://schemas.openxmlformats.org/wordprocessingml/2006/main" w:rsidRPr="005E7600">
        <w:rPr>
          <w:rFonts w:eastAsia="Times New Roman" w:cs="Times New Roman"/>
          <w:szCs w:val="20"/>
          <w:lang w:eastAsia="en-GB"/>
        </w:rPr>
        <w:t xml:space="preserve">Celem niniejszego sprawozdania CFS jest dostarczenie unijnemu </w:t>
      </w:r>
      <w:r xmlns:w="http://schemas.openxmlformats.org/wordprocessingml/2006/main" w:rsidRPr="005E7600">
        <w:rPr>
          <w:rFonts w:cs="Times New Roman"/>
          <w:szCs w:val="20"/>
          <w:lang w:eastAsia="zh-CN"/>
        </w:rPr>
        <w:t xml:space="preserve">organowi przyznającemu </w:t>
      </w:r>
      <w:r xmlns:w="http://schemas.openxmlformats.org/wordprocessingml/2006/main" w:rsidRPr="005E7600">
        <w:rPr>
          <w:rFonts w:eastAsia="Times New Roman" w:cs="Times New Roman"/>
          <w:szCs w:val="20"/>
          <w:lang w:eastAsia="en-GB"/>
        </w:rPr>
        <w:t xml:space="preserve">dotację ustaleń zgodnie </w:t>
      </w:r>
      <w:r xmlns:w="http://schemas.openxmlformats.org/wordprocessingml/2006/main">
        <w:rPr>
          <w:rFonts w:eastAsia="Times New Roman" w:cs="Times New Roman"/>
          <w:color w:val="000000"/>
          <w:szCs w:val="20"/>
          <w:lang w:eastAsia="en-GB"/>
        </w:rPr>
        <w:t xml:space="preserve">z </w:t>
      </w:r>
      <w:r xmlns:w="http://schemas.openxmlformats.org/wordprocessingml/2006/main" w:rsidRPr="00665E8F">
        <w:rPr>
          <w:rFonts w:cs="Times New Roman"/>
          <w:color w:val="000000"/>
          <w:szCs w:val="20"/>
          <w:lang w:eastAsia="en-GB"/>
        </w:rPr>
        <w:t xml:space="preserve">ustalonymi procedurami (AUP) określonymi w zakresie zadań i obowiązków, aby </w:t>
      </w:r>
      <w:r xmlns:w="http://schemas.openxmlformats.org/wordprocessingml/2006/main" w:rsidRPr="005E7600">
        <w:rPr>
          <w:rFonts w:eastAsia="Times New Roman" w:cs="Times New Roman"/>
          <w:szCs w:val="20"/>
          <w:lang w:eastAsia="en-GB"/>
        </w:rPr>
        <w:t xml:space="preserve">umożliwić ocenę, czy określone koszty </w:t>
      </w:r>
      <w:r xmlns:w="http://schemas.openxmlformats.org/wordprocessingml/2006/main" w:rsidR="005E1965">
        <w:t xml:space="preserve">( </w:t>
      </w:r>
      <w:r xmlns:w="http://schemas.openxmlformats.org/wordprocessingml/2006/main" w:rsidR="00491D6F">
        <w:rPr>
          <w:rFonts w:eastAsia="Times New Roman" w:cs="Times New Roman"/>
          <w:szCs w:val="20"/>
          <w:lang w:eastAsia="en-GB"/>
        </w:rPr>
        <w:t xml:space="preserve">a w stosownych przypadkach również przychody) spełniają warunki określone w umowie o dotację UE. Niniejsze sprawozdanie służy wyłącznie temu celowi.</w:t>
      </w:r>
    </w:p>
    <w:p w14:paraId="44781CE8" w14:textId="5E873B90" w:rsidR="005E1965" w:rsidRDefault="000C5EC9" w:rsidP="00257286">
      <w:pPr xmlns:w="http://schemas.openxmlformats.org/wordprocessingml/2006/main">
        <w:autoSpaceDE w:val="0"/>
        <w:autoSpaceDN w:val="0"/>
        <w:adjustRightInd w:val="0"/>
        <w:rPr>
          <w:rFonts w:eastAsia="Times New Roman" w:cs="Times New Roman"/>
          <w:szCs w:val="20"/>
          <w:lang w:eastAsia="en-GB"/>
        </w:rPr>
      </w:pPr>
      <w:r xmlns:w="http://schemas.openxmlformats.org/wordprocessingml/2006/main">
        <w:rPr>
          <w:rFonts w:eastAsia="Times New Roman" w:cs="Times New Roman"/>
          <w:szCs w:val="20"/>
          <w:lang w:eastAsia="en-GB"/>
        </w:rPr>
        <w:t xml:space="preserve">Uzgodnione procedury zostały ustalone i uznane za właściwe przez organ przyznający pomoc w UE.</w:t>
      </w:r>
    </w:p>
    <w:p w14:paraId="3A40F11D" w14:textId="1131733B" w:rsidR="00C90E2D" w:rsidRPr="001603AC" w:rsidRDefault="005E1965" w:rsidP="00257286">
      <w:pPr xmlns:w="http://schemas.openxmlformats.org/wordprocessingml/2006/main">
        <w:autoSpaceDE w:val="0"/>
        <w:autoSpaceDN w:val="0"/>
        <w:adjustRightInd w:val="0"/>
        <w:rPr>
          <w:rFonts w:eastAsia="Times New Roman" w:cs="Times New Roman"/>
          <w:szCs w:val="20"/>
          <w:lang w:eastAsia="en-GB"/>
        </w:rPr>
      </w:pPr>
      <w:r xmlns:w="http://schemas.openxmlformats.org/wordprocessingml/2006/main">
        <w:rPr>
          <w:rFonts w:eastAsia="Times New Roman" w:cs="Times New Roman"/>
          <w:szCs w:val="20"/>
          <w:lang w:eastAsia="en-GB"/>
        </w:rPr>
        <w:t xml:space="preserve">W ramach współpracy w ramach uzgodnionych procedur wykonujemy uzgodnione procedury określone w Zakresie Zadań i Obowiązków, zgodnie z ustaleniami z uczestnikiem. Nie oceniamy ich stosowności ani nie wydajemy opinii audytorskiej ani zapewnienia. Gdybyśmy przeprowadzili dodatkowe procedury, moglibyśmy zwrócić uwagę na inne kwestie, które zostałyby zgłoszone.</w:t>
      </w:r>
    </w:p>
    <w:p w14:paraId="3A40F11E" w14:textId="5B3DB21E" w:rsidR="00C90E2D" w:rsidRPr="005E7600" w:rsidRDefault="00C90E2D" w:rsidP="00257286">
      <w:pPr xmlns:w="http://schemas.openxmlformats.org/wordprocessingml/2006/main">
        <w:autoSpaceDE w:val="0"/>
        <w:autoSpaceDN w:val="0"/>
        <w:adjustRightInd w:val="0"/>
        <w:rPr>
          <w:rFonts w:eastAsia="Times New Roman" w:cs="Times New Roman"/>
          <w:szCs w:val="20"/>
          <w:lang w:eastAsia="en-GB"/>
        </w:rPr>
      </w:pPr>
      <w:r xmlns:w="http://schemas.openxmlformats.org/wordprocessingml/2006/main" w:rsidRPr="002358F4">
        <w:rPr>
          <w:rFonts w:eastAsia="Times New Roman" w:cs="Times New Roman"/>
          <w:szCs w:val="20"/>
          <w:lang w:eastAsia="en-GB"/>
        </w:rPr>
        <w:t xml:space="preserve">My, </w:t>
      </w:r>
      <w:r xmlns:w="http://schemas.openxmlformats.org/wordprocessingml/2006/main" w:rsidRPr="005E7600">
        <w:rPr>
          <w:rFonts w:eastAsia="Times New Roman" w:cs="Times New Roman"/>
          <w:iCs/>
          <w:szCs w:val="20"/>
          <w:lang w:eastAsia="en-GB"/>
        </w:rPr>
        <w:t xml:space="preserve">[ </w:t>
      </w:r>
      <w:r xmlns:w="http://schemas.openxmlformats.org/wordprocessingml/2006/main" w:rsidRPr="005E7600">
        <w:rPr>
          <w:rFonts w:eastAsia="Times New Roman" w:cs="Times New Roman"/>
          <w:b/>
          <w:iCs/>
          <w:szCs w:val="20"/>
          <w:highlight w:val="lightGray"/>
          <w:lang w:eastAsia="en-GB"/>
        </w:rPr>
        <w:t xml:space="preserve">pełna nazwa praktyka (firmy </w:t>
      </w:r>
      <w:r xmlns:w="http://schemas.openxmlformats.org/wordprocessingml/2006/main" w:rsidR="00A60999">
        <w:rPr>
          <w:rFonts w:eastAsia="Times New Roman" w:cs="Times New Roman"/>
          <w:b/>
          <w:iCs/>
          <w:szCs w:val="20"/>
          <w:lang w:eastAsia="en-GB"/>
        </w:rPr>
        <w:t xml:space="preserve">) </w:t>
      </w:r>
      <w:r xmlns:w="http://schemas.openxmlformats.org/wordprocessingml/2006/main" w:rsidRPr="005E7600">
        <w:rPr>
          <w:rFonts w:eastAsia="Times New Roman" w:cs="Times New Roman"/>
          <w:iCs/>
          <w:szCs w:val="20"/>
          <w:lang w:eastAsia="en-GB"/>
        </w:rPr>
        <w:t xml:space="preserve">] </w:t>
      </w:r>
      <w:r xmlns:w="http://schemas.openxmlformats.org/wordprocessingml/2006/main" w:rsidRPr="005E7600">
        <w:rPr>
          <w:rFonts w:eastAsia="Times New Roman" w:cs="Times New Roman"/>
          <w:szCs w:val="20"/>
          <w:lang w:eastAsia="en-GB"/>
        </w:rPr>
        <w:t xml:space="preserve">, z siedzibą w </w:t>
      </w:r>
      <w:r xmlns:w="http://schemas.openxmlformats.org/wordprocessingml/2006/main" w:rsidRPr="005E7600">
        <w:rPr>
          <w:rFonts w:eastAsia="Times New Roman" w:cs="Times New Roman"/>
          <w:iCs/>
          <w:szCs w:val="20"/>
          <w:lang w:eastAsia="en-GB"/>
        </w:rPr>
        <w:t xml:space="preserve">[ </w:t>
      </w:r>
      <w:r xmlns:w="http://schemas.openxmlformats.org/wordprocessingml/2006/main" w:rsidRPr="005E7600">
        <w:rPr>
          <w:rFonts w:eastAsia="Times New Roman" w:cs="Times New Roman"/>
          <w:iCs/>
          <w:szCs w:val="20"/>
          <w:highlight w:val="lightGray"/>
          <w:lang w:eastAsia="en-GB"/>
        </w:rPr>
        <w:t xml:space="preserve">pełny adres/miasto/kraj </w:t>
      </w:r>
      <w:r xmlns:w="http://schemas.openxmlformats.org/wordprocessingml/2006/main" w:rsidRPr="005E7600">
        <w:rPr>
          <w:rFonts w:eastAsia="Times New Roman" w:cs="Times New Roman"/>
          <w:iCs/>
          <w:szCs w:val="20"/>
          <w:lang w:eastAsia="en-GB"/>
        </w:rPr>
        <w:t xml:space="preserve">], </w:t>
      </w:r>
      <w:r xmlns:w="http://schemas.openxmlformats.org/wordprocessingml/2006/main" w:rsidRPr="005E7600">
        <w:rPr>
          <w:rFonts w:eastAsia="Times New Roman" w:cs="Times New Roman"/>
          <w:szCs w:val="20"/>
          <w:lang w:eastAsia="en-GB"/>
        </w:rPr>
        <w:t xml:space="preserve">reprezentowani do podpisania niniejszej Umowy o świadczenie usług przez </w:t>
      </w:r>
      <w:r xmlns:w="http://schemas.openxmlformats.org/wordprocessingml/2006/main" w:rsidRPr="005E7600">
        <w:rPr>
          <w:rFonts w:eastAsia="Times New Roman" w:cs="Times New Roman"/>
          <w:iCs/>
          <w:szCs w:val="20"/>
          <w:lang w:eastAsia="en-GB"/>
        </w:rPr>
        <w:t xml:space="preserve">[ </w:t>
      </w:r>
      <w:r xmlns:w="http://schemas.openxmlformats.org/wordprocessingml/2006/main" w:rsidRPr="005E7600">
        <w:rPr>
          <w:rFonts w:eastAsia="Times New Roman" w:cs="Times New Roman"/>
          <w:iCs/>
          <w:szCs w:val="20"/>
          <w:highlight w:val="lightGray"/>
          <w:lang w:eastAsia="en-GB"/>
        </w:rPr>
        <w:t xml:space="preserve">imię i nazwisko oraz stanowisko upoważnionego przedstawiciela </w:t>
      </w:r>
      <w:r xmlns:w="http://schemas.openxmlformats.org/wordprocessingml/2006/main" w:rsidRPr="005E7600">
        <w:rPr>
          <w:rFonts w:eastAsia="Times New Roman" w:cs="Times New Roman"/>
          <w:iCs/>
          <w:szCs w:val="20"/>
          <w:lang w:eastAsia="en-GB"/>
        </w:rPr>
        <w:t xml:space="preserve">] </w:t>
      </w:r>
      <w:r xmlns:w="http://schemas.openxmlformats.org/wordprocessingml/2006/main" w:rsidRPr="005E7600">
        <w:rPr>
          <w:rFonts w:eastAsia="Times New Roman" w:cs="Times New Roman"/>
          <w:szCs w:val="20"/>
          <w:lang w:eastAsia="en-GB"/>
        </w:rPr>
        <w:t xml:space="preserve">,</w:t>
      </w:r>
    </w:p>
    <w:p w14:paraId="3A40F120" w14:textId="4EE9DD0D" w:rsidR="00C90E2D" w:rsidRPr="005E7600" w:rsidRDefault="00C90E2D" w:rsidP="00257286">
      <w:pPr xmlns:w="http://schemas.openxmlformats.org/wordprocessingml/2006/main">
        <w:autoSpaceDE w:val="0"/>
        <w:autoSpaceDN w:val="0"/>
        <w:adjustRightInd w:val="0"/>
        <w:jc w:val="center"/>
        <w:rPr>
          <w:rFonts w:eastAsia="Times New Roman" w:cs="Times New Roman"/>
          <w:color w:val="000000"/>
          <w:szCs w:val="20"/>
          <w:lang w:eastAsia="en-GB"/>
        </w:rPr>
      </w:pPr>
      <w:r xmlns:w="http://schemas.openxmlformats.org/wordprocessingml/2006/main" w:rsidRPr="005E7600">
        <w:rPr>
          <w:rFonts w:eastAsia="Times New Roman" w:cs="Times New Roman"/>
          <w:b/>
          <w:color w:val="000000"/>
          <w:szCs w:val="20"/>
          <w:lang w:eastAsia="en-GB"/>
        </w:rPr>
        <w:t xml:space="preserve">niniejszym informuję, że</w:t>
      </w:r>
    </w:p>
    <w:p w14:paraId="47ABEAE1" w14:textId="20C458B2" w:rsidR="001603AC" w:rsidRPr="001603AC" w:rsidRDefault="001603AC" w:rsidP="001603AC">
      <w:pPr xmlns:w="http://schemas.openxmlformats.org/wordprocessingml/2006/main">
        <w:autoSpaceDE w:val="0"/>
        <w:autoSpaceDN w:val="0"/>
        <w:adjustRightInd w:val="0"/>
        <w:ind w:left="600" w:hanging="600"/>
        <w:rPr>
          <w:rFonts w:eastAsia="Calibri" w:cs="Times New Roman"/>
          <w:szCs w:val="20"/>
          <w:lang w:eastAsia="en-GB"/>
        </w:rPr>
      </w:pPr>
      <w:r xmlns:w="http://schemas.openxmlformats.org/wordprocessingml/2006/main">
        <w:rPr>
          <w:rFonts w:cs="Times New Roman"/>
          <w:szCs w:val="20"/>
        </w:rPr>
        <w:t xml:space="preserve">1 — </w:t>
      </w:r>
      <w:r xmlns:w="http://schemas.openxmlformats.org/wordprocessingml/2006/main" w:rsidRPr="005E7600">
        <w:rPr>
          <w:rFonts w:cs="Times New Roman"/>
          <w:szCs w:val="20"/>
        </w:rPr>
        <w:tab xmlns:w="http://schemas.openxmlformats.org/wordprocessingml/2006/main"/>
      </w:r>
      <w:r xmlns:w="http://schemas.openxmlformats.org/wordprocessingml/2006/main" w:rsidR="00932EC9">
        <w:rPr>
          <w:rFonts w:eastAsia="Times New Roman" w:cs="Times New Roman"/>
          <w:szCs w:val="20"/>
          <w:lang w:eastAsia="en-GB"/>
        </w:rPr>
        <w:t xml:space="preserve">Posiadamy </w:t>
      </w:r>
      <w:r xmlns:w="http://schemas.openxmlformats.org/wordprocessingml/2006/main" w:rsidRPr="001603AC">
        <w:rPr>
          <w:rFonts w:eastAsia="Times New Roman" w:cs="Times New Roman"/>
          <w:color w:val="000000"/>
          <w:szCs w:val="20"/>
          <w:lang w:eastAsia="en-GB"/>
        </w:rPr>
        <w:t xml:space="preserve">kwalifikacje </w:t>
      </w:r>
      <w:r xmlns:w="http://schemas.openxmlformats.org/wordprocessingml/2006/main" w:rsidRPr="001603AC">
        <w:rPr>
          <w:rFonts w:eastAsia="Times New Roman" w:cs="Times New Roman"/>
          <w:szCs w:val="20"/>
          <w:lang w:eastAsia="en-GB"/>
        </w:rPr>
        <w:t xml:space="preserve">/upoważnienie do realizacji niniejszego CFS </w:t>
      </w:r>
      <w:r xmlns:w="http://schemas.openxmlformats.org/wordprocessingml/2006/main" w:rsidRPr="001603AC">
        <w:rPr>
          <w:rFonts w:eastAsia="Times New Roman" w:cs="Times New Roman"/>
          <w:i/>
          <w:color w:val="4AA55B"/>
          <w:szCs w:val="20"/>
          <w:lang w:eastAsia="en-GB"/>
        </w:rPr>
        <w:t xml:space="preserve">[ </w:t>
      </w:r>
      <w:r xmlns:w="http://schemas.openxmlformats.org/wordprocessingml/2006/main" w:rsidRPr="001603AC">
        <w:rPr>
          <w:rFonts w:eastAsia="Times New Roman" w:cs="Times New Roman"/>
          <w:i/>
          <w:szCs w:val="20"/>
          <w:lang w:eastAsia="en-GB"/>
        </w:rPr>
        <w:t xml:space="preserve">(aby uzyskać dodatkowe informacje, zapoznaj się z załącznikiem do niniejszego certyfikatu) </w:t>
      </w:r>
      <w:r xmlns:w="http://schemas.openxmlformats.org/wordprocessingml/2006/main" w:rsidRPr="001603AC">
        <w:rPr>
          <w:rFonts w:eastAsia="Times New Roman" w:cs="Times New Roman"/>
          <w:i/>
          <w:color w:val="4AA55B"/>
          <w:szCs w:val="20"/>
          <w:lang w:eastAsia="en-GB"/>
        </w:rPr>
        <w:t xml:space="preserve">] </w:t>
      </w:r>
      <w:r xmlns:w="http://schemas.openxmlformats.org/wordprocessingml/2006/main" w:rsidRPr="001603AC">
        <w:rPr>
          <w:rFonts w:eastAsia="Times New Roman" w:cs="Times New Roman"/>
          <w:szCs w:val="20"/>
          <w:lang w:eastAsia="en-GB"/>
        </w:rPr>
        <w:t xml:space="preserve">i nie jesteśmy narażeni na żaden konflikt interesów.</w:t>
      </w:r>
    </w:p>
    <w:p w14:paraId="7E469112" w14:textId="0BC28DFF" w:rsidR="001603AC" w:rsidRPr="001603AC" w:rsidRDefault="001603AC" w:rsidP="001603AC">
      <w:pPr xmlns:w="http://schemas.openxmlformats.org/wordprocessingml/2006/main">
        <w:autoSpaceDE w:val="0"/>
        <w:autoSpaceDN w:val="0"/>
        <w:adjustRightInd w:val="0"/>
        <w:ind w:left="600" w:hanging="600"/>
        <w:rPr>
          <w:rFonts w:eastAsia="Times New Roman"/>
          <w:color w:val="000000"/>
          <w:szCs w:val="20"/>
          <w:lang w:eastAsia="en-GB"/>
        </w:rPr>
      </w:pPr>
      <w:r xmlns:w="http://schemas.openxmlformats.org/wordprocessingml/2006/main">
        <w:rPr>
          <w:rFonts w:cs="Times New Roman"/>
          <w:szCs w:val="20"/>
        </w:rPr>
        <w:t xml:space="preserve">2 — </w:t>
      </w:r>
      <w:r xmlns:w="http://schemas.openxmlformats.org/wordprocessingml/2006/main" w:rsidRPr="005E7600">
        <w:rPr>
          <w:rFonts w:cs="Times New Roman"/>
          <w:szCs w:val="20"/>
        </w:rPr>
        <w:tab xmlns:w="http://schemas.openxmlformats.org/wordprocessingml/2006/main"/>
      </w:r>
      <w:r xmlns:w="http://schemas.openxmlformats.org/wordprocessingml/2006/main" w:rsidR="00932EC9">
        <w:rPr>
          <w:rFonts w:eastAsia="Times New Roman"/>
          <w:color w:val="000000"/>
          <w:szCs w:val="20"/>
          <w:lang w:eastAsia="en-GB"/>
        </w:rPr>
        <w:t xml:space="preserve">Wykonaliśmy zlecenie </w:t>
      </w:r>
      <w:r xmlns:w="http://schemas.openxmlformats.org/wordprocessingml/2006/main" w:rsidRPr="001603AC">
        <w:rPr>
          <w:rFonts w:eastAsia="Times New Roman"/>
          <w:szCs w:val="20"/>
          <w:lang w:eastAsia="en-GB"/>
        </w:rPr>
        <w:t xml:space="preserve">dotyczące uzgodnionych procedur </w:t>
      </w:r>
      <w:r xmlns:w="http://schemas.openxmlformats.org/wordprocessingml/2006/main" w:rsidR="00804530">
        <w:rPr>
          <w:color w:val="000000"/>
          <w:szCs w:val="20"/>
          <w:lang w:eastAsia="en-GB"/>
        </w:rPr>
        <w:t xml:space="preserve">zgodnie z </w:t>
      </w:r>
      <w:r xmlns:w="http://schemas.openxmlformats.org/wordprocessingml/2006/main" w:rsidRPr="001603AC">
        <w:rPr>
          <w:szCs w:val="20"/>
          <w:lang w:eastAsia="en-GB"/>
        </w:rPr>
        <w:t xml:space="preserve">zakresem </w:t>
      </w:r>
      <w:r xmlns:w="http://schemas.openxmlformats.org/wordprocessingml/2006/main" w:rsidRPr="001603AC">
        <w:rPr>
          <w:color w:val="000000"/>
          <w:szCs w:val="20"/>
          <w:lang w:eastAsia="en-GB"/>
        </w:rPr>
        <w:t xml:space="preserve">zadań (w tym z listą kontrolną uzgodnionych procedur, która stanowi integralną część zakresu zadań), a w szczególności z następującymi standardami:</w:t>
      </w:r>
    </w:p>
    <w:p w14:paraId="3E450340" w14:textId="2E0B127B" w:rsidR="007B2868" w:rsidRPr="005E7600" w:rsidRDefault="007B2868" w:rsidP="00FD37A4">
      <w:pPr xmlns:w="http://schemas.openxmlformats.org/wordprocessingml/2006/main">
        <w:numPr>
          <w:ilvl w:val="1"/>
          <w:numId w:val="18"/>
        </w:numPr>
        <w:autoSpaceDE w:val="0"/>
        <w:autoSpaceDN w:val="0"/>
        <w:adjustRightInd w:val="0"/>
        <w:ind w:left="1080"/>
        <w:rPr>
          <w:rFonts w:eastAsia="Calibri" w:cs="Times New Roman"/>
          <w:szCs w:val="20"/>
          <w:lang w:eastAsia="en-GB"/>
        </w:rPr>
      </w:pPr>
      <w:r xmlns:w="http://schemas.openxmlformats.org/wordprocessingml/2006/main" w:rsidRPr="005E7600">
        <w:rPr>
          <w:rFonts w:eastAsia="Calibri" w:cs="Times New Roman"/>
          <w:szCs w:val="20"/>
          <w:lang w:eastAsia="en-GB"/>
        </w:rPr>
        <w:t xml:space="preserve">Międzynarodowy Standard Usług Powiązanych (ISRS) 4400 (wersja poprawiona) </w:t>
      </w:r>
      <w:r xmlns:w="http://schemas.openxmlformats.org/wordprocessingml/2006/main" w:rsidRPr="005E7600">
        <w:rPr>
          <w:rFonts w:eastAsia="Calibri" w:cs="Times New Roman"/>
          <w:i/>
          <w:szCs w:val="20"/>
          <w:lang w:eastAsia="en-GB"/>
        </w:rPr>
        <w:t xml:space="preserve">Uzgodnione Procedury Zamówień </w:t>
      </w:r>
      <w:r xmlns:w="http://schemas.openxmlformats.org/wordprocessingml/2006/main" w:rsidRPr="005E7600">
        <w:rPr>
          <w:rFonts w:eastAsia="Calibri" w:cs="Times New Roman"/>
          <w:szCs w:val="20"/>
          <w:lang w:eastAsia="en-GB"/>
        </w:rPr>
        <w:t xml:space="preserve">wydane przez Międzynarodową Radę Standardów Audytu i Zapewnienia (IAASB)</w:t>
      </w:r>
    </w:p>
    <w:p w14:paraId="4311DAC6" w14:textId="5B49229D" w:rsidR="00B508E0" w:rsidRDefault="007B2868" w:rsidP="00FD37A4">
      <w:pPr xmlns:w="http://schemas.openxmlformats.org/wordprocessingml/2006/main">
        <w:numPr>
          <w:ilvl w:val="1"/>
          <w:numId w:val="18"/>
        </w:numPr>
        <w:autoSpaceDE w:val="0"/>
        <w:autoSpaceDN w:val="0"/>
        <w:adjustRightInd w:val="0"/>
        <w:ind w:left="1080"/>
        <w:rPr>
          <w:rFonts w:eastAsia="Calibri" w:cs="Times New Roman"/>
          <w:szCs w:val="20"/>
          <w:lang w:eastAsia="en-GB"/>
        </w:rPr>
      </w:pPr>
      <w:r xmlns:w="http://schemas.openxmlformats.org/wordprocessingml/2006/main" w:rsidR="001A0493" w:rsidRPr="001A0493">
        <w:rPr>
          <w:rFonts w:eastAsia="Calibri" w:cs="Times New Roman"/>
          <w:i/>
          <w:iCs/>
          <w:szCs w:val="20"/>
          <w:lang w:eastAsia="en-GB"/>
        </w:rPr>
        <w:t xml:space="preserve">Międzynarodowy </w:t>
      </w:r>
      <w:r xmlns:w="http://schemas.openxmlformats.org/wordprocessingml/2006/main" w:rsidRPr="005E7600">
        <w:rPr>
          <w:rFonts w:eastAsia="Calibri" w:cs="Times New Roman"/>
          <w:szCs w:val="20"/>
          <w:lang w:eastAsia="en-GB"/>
        </w:rPr>
        <w:t xml:space="preserve">Kodeks </w:t>
      </w:r>
      <w:r xmlns:w="http://schemas.openxmlformats.org/wordprocessingml/2006/main" w:rsidRPr="005E7600">
        <w:rPr>
          <w:rFonts w:eastAsia="Calibri" w:cs="Times New Roman"/>
          <w:i/>
          <w:szCs w:val="20"/>
          <w:lang w:eastAsia="en-GB"/>
        </w:rPr>
        <w:t xml:space="preserve">Etyki Zawodowej Księgowych (w tym Międzynarodowe Niezależne Standardy) </w:t>
      </w:r>
      <w:r xmlns:w="http://schemas.openxmlformats.org/wordprocessingml/2006/main" w:rsidRPr="005E7600">
        <w:rPr>
          <w:rFonts w:eastAsia="Calibri" w:cs="Times New Roman"/>
          <w:szCs w:val="20"/>
          <w:lang w:eastAsia="en-GB"/>
        </w:rPr>
        <w:t xml:space="preserve">wydany przez Radę Międzynarodowych Standardów Etycznych Księgowych (IESBA), w tym wymogi dotyczące niezależności</w:t>
      </w:r>
    </w:p>
    <w:p w14:paraId="1F514D6F" w14:textId="0BEA0429" w:rsidR="001603AC" w:rsidRDefault="00B508E0" w:rsidP="00FD37A4">
      <w:pPr xmlns:w="http://schemas.openxmlformats.org/wordprocessingml/2006/main">
        <w:numPr>
          <w:ilvl w:val="1"/>
          <w:numId w:val="18"/>
        </w:numPr>
        <w:autoSpaceDE w:val="0"/>
        <w:autoSpaceDN w:val="0"/>
        <w:adjustRightInd w:val="0"/>
        <w:ind w:left="1080"/>
        <w:rPr>
          <w:rFonts w:eastAsia="Calibri" w:cs="Times New Roman"/>
          <w:szCs w:val="20"/>
          <w:lang w:eastAsia="en-GB"/>
        </w:rPr>
      </w:pPr>
      <w:r xmlns:w="http://schemas.openxmlformats.org/wordprocessingml/2006/main" w:rsidRPr="00B508E0">
        <w:rPr>
          <w:rFonts w:eastAsia="Calibri" w:cs="Times New Roman"/>
          <w:szCs w:val="20"/>
          <w:lang w:eastAsia="en-GB"/>
        </w:rPr>
        <w:t xml:space="preserve">Międzynarodowy Standard Kontroli Jakości 1 </w:t>
      </w:r>
      <w:r xmlns:w="http://schemas.openxmlformats.org/wordprocessingml/2006/main" w:rsidRPr="00B508E0">
        <w:rPr>
          <w:rFonts w:eastAsia="Calibri" w:cs="Times New Roman"/>
          <w:i/>
          <w:szCs w:val="20"/>
          <w:lang w:eastAsia="en-GB"/>
        </w:rPr>
        <w:t xml:space="preserve">Kontrola jakości dla firm przeprowadzających audyty i przeglądy sprawozdań finansowych oraz inne usługi atestacyjne i pokrewne </w:t>
      </w:r>
      <w:r xmlns:w="http://schemas.openxmlformats.org/wordprocessingml/2006/main" w:rsidR="007B2868" w:rsidRPr="005E7600">
        <w:rPr>
          <w:rFonts w:eastAsia="Calibri" w:cs="Times New Roman"/>
          <w:szCs w:val="20"/>
          <w:lang w:eastAsia="en-GB"/>
        </w:rPr>
        <w:t xml:space="preserve">(równoważny).</w:t>
      </w:r>
    </w:p>
    <w:p w14:paraId="3A677D8A" w14:textId="5B6C4AE3" w:rsidR="00097ED4" w:rsidRDefault="001603AC" w:rsidP="005E5EF5">
      <w:pPr xmlns:w="http://schemas.openxmlformats.org/wordprocessingml/2006/main">
        <w:autoSpaceDE w:val="0"/>
        <w:autoSpaceDN w:val="0"/>
        <w:adjustRightInd w:val="0"/>
        <w:ind w:left="567" w:hanging="567"/>
        <w:rPr>
          <w:rFonts w:cs="Times New Roman"/>
          <w:iCs/>
          <w:color w:val="000000"/>
          <w:szCs w:val="20"/>
          <w:lang w:eastAsia="en-GB"/>
        </w:rPr>
      </w:pPr>
      <w:r xmlns:w="http://schemas.openxmlformats.org/wordprocessingml/2006/main">
        <w:rPr>
          <w:rFonts w:cs="Times New Roman"/>
          <w:szCs w:val="20"/>
        </w:rPr>
        <w:t xml:space="preserve">3 — </w:t>
      </w:r>
      <w:r xmlns:w="http://schemas.openxmlformats.org/wordprocessingml/2006/main" w:rsidR="005E5EF5" w:rsidRPr="005E7600">
        <w:rPr>
          <w:rFonts w:cs="Times New Roman"/>
          <w:szCs w:val="20"/>
        </w:rPr>
        <w:tab xmlns:w="http://schemas.openxmlformats.org/wordprocessingml/2006/main"/>
      </w:r>
      <w:r xmlns:w="http://schemas.openxmlformats.org/wordprocessingml/2006/main" w:rsidR="00097ED4">
        <w:rPr>
          <w:rFonts w:cs="Times New Roman"/>
          <w:szCs w:val="20"/>
        </w:rPr>
        <w:t xml:space="preserve">Wykonaliśmy uzgodnione procedury dotyczące </w:t>
      </w:r>
      <w:r xmlns:w="http://schemas.openxmlformats.org/wordprocessingml/2006/main" w:rsidR="00C90E2D" w:rsidRPr="005E7600">
        <w:rPr>
          <w:rFonts w:cs="Times New Roman"/>
          <w:color w:val="000000"/>
          <w:szCs w:val="20"/>
          <w:lang w:eastAsia="en-GB"/>
        </w:rPr>
        <w:t xml:space="preserve">kosztów i przychodów zadeklarowanych w sprawozdaniu(-ach) finansowym(-ych) </w:t>
      </w:r>
      <w:r xmlns:w="http://schemas.openxmlformats.org/wordprocessingml/2006/main" w:rsidR="007C7D5F" w:rsidRPr="005E7600">
        <w:rPr>
          <w:rFonts w:cs="Times New Roman"/>
          <w:szCs w:val="24"/>
        </w:rPr>
        <w:t xml:space="preserve">[ </w:t>
      </w:r>
      <w:r xmlns:w="http://schemas.openxmlformats.org/wordprocessingml/2006/main" w:rsidR="007C7D5F" w:rsidRPr="005E7600">
        <w:rPr>
          <w:rFonts w:cs="Times New Roman"/>
          <w:b/>
          <w:szCs w:val="24"/>
          <w:highlight w:val="lightGray"/>
        </w:rPr>
        <w:t xml:space="preserve">nazwa prawna organizacji (nazwa skrócona) </w:t>
      </w:r>
      <w:r xmlns:w="http://schemas.openxmlformats.org/wordprocessingml/2006/main" w:rsidR="007C7D5F" w:rsidRPr="005E7600">
        <w:rPr>
          <w:rFonts w:cs="Times New Roman"/>
          <w:szCs w:val="24"/>
        </w:rPr>
        <w:t xml:space="preserve">], PIC [ </w:t>
      </w:r>
      <w:r xmlns:w="http://schemas.openxmlformats.org/wordprocessingml/2006/main" w:rsidR="007C7D5F" w:rsidRPr="005E7600">
        <w:rPr>
          <w:rFonts w:cs="Times New Roman"/>
          <w:szCs w:val="24"/>
          <w:highlight w:val="lightGray"/>
        </w:rPr>
        <w:t xml:space="preserve">numer </w:t>
      </w:r>
      <w:r xmlns:w="http://schemas.openxmlformats.org/wordprocessingml/2006/main" w:rsidR="007C7D5F" w:rsidRPr="005E7600">
        <w:rPr>
          <w:rFonts w:cs="Times New Roman"/>
          <w:szCs w:val="24"/>
        </w:rPr>
        <w:t xml:space="preserve">], </w:t>
      </w:r>
      <w:r xmlns:w="http://schemas.openxmlformats.org/wordprocessingml/2006/main" w:rsidR="00C90E2D" w:rsidRPr="005E7600">
        <w:rPr>
          <w:rFonts w:cs="Times New Roman"/>
          <w:szCs w:val="20"/>
          <w:lang w:eastAsia="en-GB"/>
        </w:rPr>
        <w:t xml:space="preserve">zgodnie z umową o dotację UE </w:t>
      </w:r>
      <w:r xmlns:w="http://schemas.openxmlformats.org/wordprocessingml/2006/main" w:rsidR="00C90E2D" w:rsidRPr="005E7600">
        <w:rPr>
          <w:rFonts w:cs="Times New Roman"/>
          <w:color w:val="000000"/>
          <w:szCs w:val="20"/>
          <w:lang w:eastAsia="en-GB"/>
        </w:rPr>
        <w:t xml:space="preserve">nr [ </w:t>
      </w:r>
      <w:r xmlns:w="http://schemas.openxmlformats.org/wordprocessingml/2006/main" w:rsidR="00C90E2D" w:rsidRPr="005E7600">
        <w:rPr>
          <w:rFonts w:cs="Times New Roman"/>
          <w:b/>
          <w:szCs w:val="20"/>
          <w:highlight w:val="lightGray"/>
        </w:rPr>
        <w:t xml:space="preserve">wstaw numer </w:t>
      </w:r>
      <w:r xmlns:w="http://schemas.openxmlformats.org/wordprocessingml/2006/main" w:rsidR="00C90E2D" w:rsidRPr="005E7600">
        <w:rPr>
          <w:rFonts w:cs="Times New Roman"/>
          <w:szCs w:val="20"/>
        </w:rPr>
        <w:t xml:space="preserve">] </w:t>
      </w:r>
      <w:r xmlns:w="http://schemas.openxmlformats.org/wordprocessingml/2006/main" w:rsidR="00C90E2D" w:rsidRPr="005E7600">
        <w:rPr>
          <w:rFonts w:cs="Times New Roman"/>
          <w:bCs/>
          <w:szCs w:val="20"/>
        </w:rPr>
        <w:t xml:space="preserve">— </w:t>
      </w:r>
      <w:r xmlns:w="http://schemas.openxmlformats.org/wordprocessingml/2006/main" w:rsidR="00C90E2D" w:rsidRPr="005E7600">
        <w:rPr>
          <w:rFonts w:cs="Times New Roman"/>
          <w:szCs w:val="20"/>
        </w:rPr>
        <w:t xml:space="preserve">[ </w:t>
      </w:r>
      <w:r xmlns:w="http://schemas.openxmlformats.org/wordprocessingml/2006/main" w:rsidR="00C90E2D" w:rsidRPr="005E7600">
        <w:rPr>
          <w:rFonts w:cs="Times New Roman"/>
          <w:b/>
          <w:szCs w:val="20"/>
          <w:highlight w:val="lightGray"/>
        </w:rPr>
        <w:t xml:space="preserve">wstaw akronim </w:t>
      </w:r>
      <w:r xmlns:w="http://schemas.openxmlformats.org/wordprocessingml/2006/main" w:rsidR="00C90E2D" w:rsidRPr="005E7600">
        <w:rPr>
          <w:rFonts w:cs="Times New Roman"/>
          <w:szCs w:val="20"/>
        </w:rPr>
        <w:t xml:space="preserve">], obejmującą </w:t>
      </w:r>
      <w:r xmlns:w="http://schemas.openxmlformats.org/wordprocessingml/2006/main" w:rsidR="00C90E2D" w:rsidRPr="005E7600">
        <w:rPr>
          <w:rFonts w:cs="Times New Roman"/>
          <w:color w:val="000000"/>
          <w:szCs w:val="20"/>
          <w:lang w:eastAsia="en-GB"/>
        </w:rPr>
        <w:t xml:space="preserve">następujący(-e) okres(-y) sprawozdawczy(-e): </w:t>
      </w:r>
      <w:r xmlns:w="http://schemas.openxmlformats.org/wordprocessingml/2006/main" w:rsidR="00C90E2D" w:rsidRPr="005E7600">
        <w:rPr>
          <w:rFonts w:cs="Times New Roman"/>
          <w:iCs/>
          <w:color w:val="000000"/>
          <w:szCs w:val="20"/>
          <w:lang w:eastAsia="en-GB"/>
        </w:rPr>
        <w:t xml:space="preserve">[ </w:t>
      </w:r>
      <w:r xmlns:w="http://schemas.openxmlformats.org/wordprocessingml/2006/main" w:rsidR="00C90E2D" w:rsidRPr="005E7600">
        <w:rPr>
          <w:rFonts w:cs="Times New Roman"/>
          <w:b/>
          <w:iCs/>
          <w:color w:val="000000"/>
          <w:szCs w:val="20"/>
          <w:highlight w:val="lightGray"/>
          <w:lang w:eastAsia="en-GB"/>
        </w:rPr>
        <w:t xml:space="preserve">wstaw okres(-y) sprawozdawczy(-e) </w:t>
      </w:r>
      <w:r xmlns:w="http://schemas.openxmlformats.org/wordprocessingml/2006/main" w:rsidR="00C90E2D" w:rsidRPr="005E7600">
        <w:rPr>
          <w:rFonts w:cs="Times New Roman"/>
          <w:iCs/>
          <w:color w:val="000000"/>
          <w:szCs w:val="20"/>
          <w:lang w:eastAsia="en-GB"/>
        </w:rPr>
        <w:t xml:space="preserve">].</w:t>
      </w:r>
    </w:p>
    <w:p w14:paraId="2BC3084F" w14:textId="3ECCE682" w:rsidR="00D64197" w:rsidRPr="005E7600" w:rsidRDefault="00097ED4" w:rsidP="00097ED4">
      <w:pPr xmlns:w="http://schemas.openxmlformats.org/wordprocessingml/2006/main">
        <w:autoSpaceDE w:val="0"/>
        <w:autoSpaceDN w:val="0"/>
        <w:adjustRightInd w:val="0"/>
        <w:ind w:left="1134" w:hanging="567"/>
        <w:rPr>
          <w:rFonts w:cs="Times New Roman"/>
          <w:iCs/>
          <w:color w:val="000000"/>
          <w:szCs w:val="20"/>
          <w:lang w:eastAsia="en-GB"/>
        </w:rPr>
      </w:pPr>
      <w:r xmlns:w="http://schemas.openxmlformats.org/wordprocessingml/2006/main">
        <w:rPr>
          <w:szCs w:val="20"/>
        </w:rPr>
        <w:t xml:space="preserve">Koszty i przychody podlegające niniejszemu sprawozdaniu </w:t>
      </w:r>
      <w:r xmlns:w="http://schemas.openxmlformats.org/wordprocessingml/2006/main" w:rsidR="001A0493">
        <w:rPr>
          <w:rFonts w:cs="Times New Roman"/>
          <w:iCs/>
          <w:color w:val="000000"/>
          <w:szCs w:val="20"/>
          <w:lang w:eastAsia="en-GB"/>
        </w:rPr>
        <w:t xml:space="preserve">wynoszą:</w:t>
      </w:r>
    </w:p>
    <w:p w14:paraId="7462798D" w14:textId="2A1DE321" w:rsidR="001A0493" w:rsidRDefault="001A0493" w:rsidP="00097ED4">
      <w:pPr xmlns:w="http://schemas.openxmlformats.org/wordprocessingml/2006/main">
        <w:pStyle w:val="ListParagraph"/>
        <w:numPr>
          <w:ilvl w:val="0"/>
          <w:numId w:val="30"/>
        </w:numPr>
        <w:autoSpaceDE w:val="0"/>
        <w:autoSpaceDN w:val="0"/>
        <w:adjustRightInd w:val="0"/>
        <w:ind w:left="1560" w:hanging="567"/>
        <w:rPr>
          <w:szCs w:val="20"/>
        </w:rPr>
      </w:pPr>
      <w:r xmlns:w="http://schemas.openxmlformats.org/wordprocessingml/2006/main">
        <w:rPr>
          <w:szCs w:val="20"/>
        </w:rPr>
        <w:lastRenderedPageBreak xmlns:w="http://schemas.openxmlformats.org/wordprocessingml/2006/main"/>
      </w:r>
      <w:r xmlns:w="http://schemas.openxmlformats.org/wordprocessingml/2006/main">
        <w:rPr>
          <w:szCs w:val="20"/>
        </w:rPr>
        <w:t xml:space="preserve">całkowite </w:t>
      </w:r>
      <w:r xmlns:w="http://schemas.openxmlformats.org/wordprocessingml/2006/main" w:rsidR="007C324C" w:rsidRPr="00604FB5">
        <w:rPr>
          <w:szCs w:val="20"/>
        </w:rPr>
        <w:t xml:space="preserve">rzeczywiste koszty w </w:t>
      </w:r>
      <w:r xmlns:w="http://schemas.openxmlformats.org/wordprocessingml/2006/main" w:rsidR="00FB564B" w:rsidRPr="00786BEF">
        <w:rPr>
          <w:b/>
          <w:bCs/>
          <w:szCs w:val="20"/>
        </w:rPr>
        <w:t xml:space="preserve">EUR </w:t>
      </w:r>
      <w:r xmlns:w="http://schemas.openxmlformats.org/wordprocessingml/2006/main" w:rsidR="00FB564B" w:rsidRPr="00786BEF">
        <w:rPr>
          <w:b/>
          <w:bCs/>
          <w:color w:val="000000"/>
          <w:szCs w:val="20"/>
          <w:lang w:eastAsia="en-GB"/>
        </w:rPr>
        <w:t xml:space="preserve">[ </w:t>
      </w:r>
      <w:r xmlns:w="http://schemas.openxmlformats.org/wordprocessingml/2006/main" w:rsidR="00FB564B" w:rsidRPr="00786BEF">
        <w:rPr>
          <w:b/>
          <w:bCs/>
          <w:szCs w:val="20"/>
          <w:highlight w:val="lightGray"/>
        </w:rPr>
        <w:t xml:space="preserve">wpisz kwotę kosztów </w:t>
      </w:r>
      <w:r xmlns:w="http://schemas.openxmlformats.org/wordprocessingml/2006/main" w:rsidR="00FB564B" w:rsidRPr="00786BEF">
        <w:rPr>
          <w:b/>
          <w:bCs/>
          <w:szCs w:val="20"/>
        </w:rPr>
        <w:t xml:space="preserve">]</w:t>
      </w:r>
    </w:p>
    <w:p w14:paraId="4C70847E" w14:textId="77777777" w:rsidR="001A0493" w:rsidRDefault="00FB564B" w:rsidP="00097ED4">
      <w:pPr xmlns:w="http://schemas.openxmlformats.org/wordprocessingml/2006/main">
        <w:pStyle w:val="ListParagraph"/>
        <w:numPr>
          <w:ilvl w:val="0"/>
          <w:numId w:val="30"/>
        </w:numPr>
        <w:autoSpaceDE w:val="0"/>
        <w:autoSpaceDN w:val="0"/>
        <w:adjustRightInd w:val="0"/>
        <w:ind w:left="1560" w:hanging="567"/>
        <w:rPr>
          <w:szCs w:val="20"/>
        </w:rPr>
      </w:pPr>
      <w:r xmlns:w="http://schemas.openxmlformats.org/wordprocessingml/2006/main">
        <w:rPr>
          <w:szCs w:val="20"/>
        </w:rPr>
        <w:t xml:space="preserve">całkowity koszt jednostkowy zgodnie ze standardową praktyką rachunkowości kosztów w wysokości </w:t>
      </w:r>
      <w:r xmlns:w="http://schemas.openxmlformats.org/wordprocessingml/2006/main" w:rsidRPr="00423A65">
        <w:rPr>
          <w:b/>
          <w:bCs/>
          <w:szCs w:val="20"/>
          <w:lang w:val="en-IE"/>
        </w:rPr>
        <w:t xml:space="preserve">[ </w:t>
      </w:r>
      <w:r xmlns:w="http://schemas.openxmlformats.org/wordprocessingml/2006/main" w:rsidRPr="00423A65">
        <w:rPr>
          <w:b/>
          <w:bCs/>
          <w:szCs w:val="20"/>
          <w:highlight w:val="lightGray"/>
          <w:lang w:val="en-IE"/>
        </w:rPr>
        <w:t xml:space="preserve">wpisz kwotę kosztu </w:t>
      </w:r>
      <w:r xmlns:w="http://schemas.openxmlformats.org/wordprocessingml/2006/main" w:rsidRPr="00423A65">
        <w:rPr>
          <w:b/>
          <w:bCs/>
          <w:szCs w:val="20"/>
          <w:lang w:val="en-IE"/>
        </w:rPr>
        <w:t xml:space="preserve">] </w:t>
      </w:r>
      <w:r xmlns:w="http://schemas.openxmlformats.org/wordprocessingml/2006/main" w:rsidRPr="00786BEF">
        <w:rPr>
          <w:b/>
          <w:bCs/>
          <w:szCs w:val="20"/>
        </w:rPr>
        <w:t xml:space="preserve">EUR </w:t>
      </w:r>
      <w:r xmlns:w="http://schemas.openxmlformats.org/wordprocessingml/2006/main">
        <w:rPr>
          <w:szCs w:val="20"/>
        </w:rPr>
        <w:t xml:space="preserve">i</w:t>
      </w:r>
    </w:p>
    <w:p w14:paraId="3991F1F5" w14:textId="25EC43A3" w:rsidR="00FA7286" w:rsidRPr="00604FB5" w:rsidRDefault="00786BEF" w:rsidP="00097ED4">
      <w:pPr xmlns:w="http://schemas.openxmlformats.org/wordprocessingml/2006/main">
        <w:pStyle w:val="ListParagraph"/>
        <w:numPr>
          <w:ilvl w:val="0"/>
          <w:numId w:val="30"/>
        </w:numPr>
        <w:autoSpaceDE w:val="0"/>
        <w:autoSpaceDN w:val="0"/>
        <w:adjustRightInd w:val="0"/>
        <w:ind w:left="1560" w:hanging="567"/>
        <w:rPr>
          <w:szCs w:val="20"/>
        </w:rPr>
      </w:pPr>
      <w:r xmlns:w="http://schemas.openxmlformats.org/wordprocessingml/2006/main">
        <w:rPr>
          <w:szCs w:val="20"/>
        </w:rPr>
        <w:t xml:space="preserve">całkowity przychód w wysokości </w:t>
      </w:r>
      <w:r xmlns:w="http://schemas.openxmlformats.org/wordprocessingml/2006/main" w:rsidR="00FB564B" w:rsidRPr="00786BEF">
        <w:rPr>
          <w:b/>
          <w:bCs/>
          <w:color w:val="000000"/>
          <w:szCs w:val="20"/>
          <w:lang w:eastAsia="en-GB"/>
        </w:rPr>
        <w:t xml:space="preserve">[ </w:t>
      </w:r>
      <w:r xmlns:w="http://schemas.openxmlformats.org/wordprocessingml/2006/main" w:rsidR="00FB564B" w:rsidRPr="00786BEF">
        <w:rPr>
          <w:b/>
          <w:bCs/>
          <w:szCs w:val="20"/>
          <w:highlight w:val="lightGray"/>
        </w:rPr>
        <w:t xml:space="preserve">wpisz kwotę przychodu </w:t>
      </w:r>
      <w:r xmlns:w="http://schemas.openxmlformats.org/wordprocessingml/2006/main" w:rsidR="00FB564B" w:rsidRPr="00786BEF">
        <w:rPr>
          <w:b/>
          <w:bCs/>
          <w:szCs w:val="20"/>
        </w:rPr>
        <w:t xml:space="preserve">] EUR </w:t>
      </w:r>
      <w:r xmlns:w="http://schemas.openxmlformats.org/wordprocessingml/2006/main" w:rsidR="007C324C" w:rsidRPr="00604FB5">
        <w:rPr>
          <w:szCs w:val="20"/>
        </w:rPr>
        <w:t xml:space="preserve">.</w:t>
      </w:r>
    </w:p>
    <w:p w14:paraId="06E938B7" w14:textId="6077D6DB" w:rsidR="007C324C" w:rsidRPr="001A0493" w:rsidRDefault="00FA7286" w:rsidP="001A0493">
      <w:pPr xmlns:w="http://schemas.openxmlformats.org/wordprocessingml/2006/main">
        <w:autoSpaceDE w:val="0"/>
        <w:autoSpaceDN w:val="0"/>
        <w:adjustRightInd w:val="0"/>
        <w:ind w:left="513"/>
        <w:rPr>
          <w:iCs/>
          <w:color w:val="000000"/>
          <w:szCs w:val="20"/>
          <w:lang w:eastAsia="en-GB"/>
        </w:rPr>
      </w:pPr>
      <w:r xmlns:w="http://schemas.openxmlformats.org/wordprocessingml/2006/main" w:rsidRPr="001A0493">
        <w:rPr>
          <w:szCs w:val="20"/>
        </w:rPr>
        <w:t xml:space="preserve">Zgodnie z zakresem zadań, określone kategorie kosztów oparte na kosztach jednostkowych (innych niż koszty jednostkowe zgodnie ze standardową praktyką rachunkowości kosztów), stawkach ryczałtowych lub kwotach ryczałtowych nie podlegały niniejszemu sprawozdaniu. Sprawozdanie(-a) finansowe za odpowiedni(-e) okres(-y) sprawozdawczy(-e) zawierało(-y) takie koszty w łącznej kwocie </w:t>
      </w:r>
      <w:r xmlns:w="http://schemas.openxmlformats.org/wordprocessingml/2006/main" w:rsidR="007C324C" w:rsidRPr="001A0493">
        <w:rPr>
          <w:color w:val="000000"/>
          <w:szCs w:val="20"/>
          <w:lang w:eastAsia="en-GB"/>
        </w:rPr>
        <w:t xml:space="preserve">[ </w:t>
      </w:r>
      <w:r xmlns:w="http://schemas.openxmlformats.org/wordprocessingml/2006/main" w:rsidR="007C324C" w:rsidRPr="001A0493">
        <w:rPr>
          <w:szCs w:val="20"/>
          <w:highlight w:val="lightGray"/>
        </w:rPr>
        <w:t xml:space="preserve">wpisać numer </w:t>
      </w:r>
      <w:r xmlns:w="http://schemas.openxmlformats.org/wordprocessingml/2006/main" w:rsidR="007C324C" w:rsidRPr="001A0493">
        <w:rPr>
          <w:szCs w:val="20"/>
        </w:rPr>
        <w:t xml:space="preserve">] </w:t>
      </w:r>
      <w:r xmlns:w="http://schemas.openxmlformats.org/wordprocessingml/2006/main" w:rsidR="007C324C">
        <w:t xml:space="preserve">EUR </w:t>
      </w:r>
      <w:r xmlns:w="http://schemas.openxmlformats.org/wordprocessingml/2006/main" w:rsidR="007C324C" w:rsidRPr="00893CAB">
        <w:t xml:space="preserve">.</w:t>
      </w:r>
    </w:p>
    <w:p w14:paraId="6FD1B30C" w14:textId="77777777" w:rsidR="00902475" w:rsidRDefault="001603AC" w:rsidP="00902475">
      <w:pPr xmlns:w="http://schemas.openxmlformats.org/wordprocessingml/2006/main">
        <w:autoSpaceDE w:val="0"/>
        <w:autoSpaceDN w:val="0"/>
        <w:adjustRightInd w:val="0"/>
        <w:ind w:left="567" w:hanging="567"/>
        <w:rPr>
          <w:rFonts w:cs="Times New Roman"/>
          <w:color w:val="000000"/>
          <w:szCs w:val="20"/>
          <w:lang w:eastAsia="en-GB"/>
        </w:rPr>
      </w:pPr>
      <w:r xmlns:w="http://schemas.openxmlformats.org/wordprocessingml/2006/main">
        <w:rPr>
          <w:rFonts w:cs="Times New Roman"/>
          <w:szCs w:val="20"/>
        </w:rPr>
        <w:t xml:space="preserve">4 — </w:t>
      </w:r>
      <w:r xmlns:w="http://schemas.openxmlformats.org/wordprocessingml/2006/main" w:rsidR="005E5EF5" w:rsidRPr="005E7600">
        <w:rPr>
          <w:rFonts w:cs="Times New Roman"/>
          <w:szCs w:val="20"/>
        </w:rPr>
        <w:tab xmlns:w="http://schemas.openxmlformats.org/wordprocessingml/2006/main"/>
      </w:r>
      <w:r xmlns:w="http://schemas.openxmlformats.org/wordprocessingml/2006/main" w:rsidR="00902475">
        <w:rPr>
          <w:rFonts w:cs="Times New Roman"/>
          <w:color w:val="000000"/>
          <w:szCs w:val="20"/>
          <w:lang w:eastAsia="en-GB"/>
        </w:rPr>
        <w:t xml:space="preserve">Wykonaliśmy </w:t>
      </w:r>
      <w:r xmlns:w="http://schemas.openxmlformats.org/wordprocessingml/2006/main" w:rsidR="00902475">
        <w:rPr>
          <w:rFonts w:eastAsia="Times New Roman" w:cs="Times New Roman"/>
          <w:color w:val="000000"/>
          <w:szCs w:val="20"/>
          <w:lang w:eastAsia="en-GB"/>
        </w:rPr>
        <w:t xml:space="preserve">uzgodnione </w:t>
      </w:r>
      <w:r xmlns:w="http://schemas.openxmlformats.org/wordprocessingml/2006/main" w:rsidR="00902475">
        <w:rPr>
          <w:rFonts w:cs="Times New Roman"/>
          <w:color w:val="000000"/>
          <w:szCs w:val="20"/>
          <w:lang w:eastAsia="en-GB"/>
        </w:rPr>
        <w:t xml:space="preserve">procedury w odniesieniu do okresu(ów) sprawozdawczego(ych) wymienionych powyżej.</w:t>
      </w:r>
    </w:p>
    <w:p w14:paraId="5ACED8CE" w14:textId="77777777" w:rsidR="00902475" w:rsidRPr="005E7600" w:rsidRDefault="00902475" w:rsidP="00902475">
      <w:pPr>
        <w:autoSpaceDE w:val="0"/>
        <w:autoSpaceDN w:val="0"/>
        <w:adjustRightInd w:val="0"/>
        <w:ind w:left="426"/>
        <w:rPr>
          <w:rFonts w:eastAsia="Times New Roman" w:cs="Times New Roman"/>
          <w:b/>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59264" behindDoc="0" locked="0" layoutInCell="1" allowOverlap="1" wp14:anchorId="1C71E0C8" wp14:editId="41C921E4">
                <wp:simplePos x="0" y="0"/>
                <wp:positionH relativeFrom="column">
                  <wp:posOffset>342409</wp:posOffset>
                </wp:positionH>
                <wp:positionV relativeFrom="paragraph">
                  <wp:posOffset>78668</wp:posOffset>
                </wp:positionV>
                <wp:extent cx="5429250" cy="1492370"/>
                <wp:effectExtent l="0" t="0" r="19050" b="127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492370"/>
                        </a:xfrm>
                        <a:prstGeom prst="rect">
                          <a:avLst/>
                        </a:prstGeom>
                        <a:solidFill>
                          <a:srgbClr val="FFFFFF"/>
                        </a:solidFill>
                        <a:ln w="19050">
                          <a:solidFill>
                            <a:srgbClr val="BFBFBF"/>
                          </a:solidFill>
                          <a:miter lim="800000"/>
                          <a:headEnd/>
                          <a:tailEnd/>
                        </a:ln>
                      </wps:spPr>
                      <wps:txbx>
                        <w:txbxContent>
                          <w:p w14:paraId="42EAF4EC" w14:textId="77777777" w:rsidR="00902475" w:rsidRDefault="00902475" w:rsidP="00902475">
                            <w:pPr>
                              <w:autoSpaceDE w:val="0"/>
                              <w:autoSpaceDN w:val="0"/>
                              <w:adjustRightInd w:val="0"/>
                              <w:spacing w:before="120" w:after="120"/>
                              <w:rPr>
                                <w:rFonts w:eastAsia="Times New Roman"/>
                                <w:szCs w:val="24"/>
                                <w:lang w:eastAsia="en-GB"/>
                              </w:rPr>
                            </w:pPr>
                            <w:bookmarkStart w:id="10" w:name="_Hlk161396694"/>
                            <w:r>
                              <w:rPr>
                                <w:rFonts w:cs="Times New Roman"/>
                                <w:szCs w:val="20"/>
                              </w:rPr>
                              <w:t xml:space="preserve">The standard findings could be </w:t>
                            </w:r>
                            <w:r w:rsidRPr="00C37718">
                              <w:rPr>
                                <w:rFonts w:cs="Times New Roman"/>
                                <w:szCs w:val="20"/>
                              </w:rPr>
                              <w:t>confirmed</w:t>
                            </w:r>
                            <w:r>
                              <w:rPr>
                                <w:rFonts w:cs="Times New Roman"/>
                                <w:szCs w:val="20"/>
                              </w:rPr>
                              <w:t>,</w:t>
                            </w:r>
                            <w:r w:rsidRPr="00C37718">
                              <w:rPr>
                                <w:rFonts w:cs="Times New Roman"/>
                                <w:szCs w:val="20"/>
                              </w:rPr>
                              <w:t xml:space="preserve"> </w:t>
                            </w:r>
                            <w:bookmarkEnd w:id="10"/>
                            <w:r>
                              <w:rPr>
                                <w:rFonts w:cs="Times New Roman"/>
                                <w:szCs w:val="20"/>
                              </w:rPr>
                              <w:t>w</w:t>
                            </w:r>
                            <w:r>
                              <w:rPr>
                                <w:rFonts w:eastAsia="Times New Roman"/>
                                <w:szCs w:val="24"/>
                                <w:lang w:eastAsia="en-GB"/>
                              </w:rPr>
                              <w:t xml:space="preserve">ith the following </w:t>
                            </w:r>
                            <w:r w:rsidRPr="00D71F06">
                              <w:rPr>
                                <w:rFonts w:eastAsia="Times New Roman"/>
                                <w:b/>
                                <w:bCs/>
                                <w:szCs w:val="24"/>
                                <w:lang w:eastAsia="en-GB"/>
                              </w:rPr>
                              <w:t>exceptions</w:t>
                            </w:r>
                            <w:r>
                              <w:rPr>
                                <w:rFonts w:eastAsia="Times New Roman"/>
                                <w:szCs w:val="24"/>
                                <w:lang w:eastAsia="en-GB"/>
                              </w:rPr>
                              <w:t>:</w:t>
                            </w:r>
                          </w:p>
                          <w:p w14:paraId="4AC2CE89"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number of not confirmed standard finding</w:t>
                            </w:r>
                            <w:r>
                              <w:rPr>
                                <w:b/>
                                <w:szCs w:val="24"/>
                              </w:rPr>
                              <w:t>]</w:t>
                            </w:r>
                            <w:r w:rsidRPr="00D06AF3">
                              <w:rPr>
                                <w:b/>
                                <w:szCs w:val="24"/>
                              </w:rPr>
                              <w:t xml:space="preserve"> – [</w:t>
                            </w:r>
                            <w:r w:rsidRPr="00D06AF3">
                              <w:rPr>
                                <w:b/>
                                <w:szCs w:val="24"/>
                                <w:highlight w:val="lightGray"/>
                              </w:rPr>
                              <w:t>insert cost category</w:t>
                            </w:r>
                            <w:r w:rsidRPr="00D06AF3">
                              <w:rPr>
                                <w:b/>
                                <w:szCs w:val="24"/>
                              </w:rPr>
                              <w:t xml:space="preserve">] </w:t>
                            </w:r>
                            <w:r>
                              <w:rPr>
                                <w:b/>
                                <w:szCs w:val="24"/>
                              </w:rPr>
                              <w:t>–</w:t>
                            </w:r>
                            <w:r w:rsidRPr="00D06AF3">
                              <w:rPr>
                                <w:b/>
                                <w:szCs w:val="24"/>
                              </w:rPr>
                              <w:t xml:space="preserve"> [</w:t>
                            </w:r>
                            <w:r w:rsidRPr="006B5561">
                              <w:rPr>
                                <w:b/>
                                <w:szCs w:val="24"/>
                                <w:highlight w:val="lightGray"/>
                              </w:rPr>
                              <w:t>insert amount</w:t>
                            </w:r>
                            <w:r>
                              <w:rPr>
                                <w:b/>
                                <w:szCs w:val="24"/>
                                <w:highlight w:val="lightGray"/>
                              </w:rPr>
                              <w:t xml:space="preserve"> per reporting period</w:t>
                            </w:r>
                            <w:r w:rsidRPr="006B5561">
                              <w:rPr>
                                <w:szCs w:val="24"/>
                                <w:highlight w:val="lightGray"/>
                              </w:rPr>
                              <w:t xml:space="preserve"> </w:t>
                            </w:r>
                            <w:r w:rsidRPr="00F73A39">
                              <w:rPr>
                                <w:szCs w:val="24"/>
                                <w:highlight w:val="lightGray"/>
                              </w:rPr>
                              <w:t xml:space="preserve">or </w:t>
                            </w:r>
                            <w:r w:rsidRPr="006B5561">
                              <w:rPr>
                                <w:szCs w:val="24"/>
                                <w:highlight w:val="lightGray"/>
                              </w:rPr>
                              <w:t xml:space="preserve"> </w:t>
                            </w:r>
                            <w:r w:rsidRPr="00D71F06">
                              <w:rPr>
                                <w:b/>
                                <w:bCs/>
                                <w:szCs w:val="24"/>
                                <w:highlight w:val="lightGray"/>
                              </w:rPr>
                              <w:t>‘not quantifiable’</w:t>
                            </w:r>
                            <w:r w:rsidRPr="006B5561">
                              <w:rPr>
                                <w:szCs w:val="24"/>
                                <w:highlight w:val="lightGray"/>
                              </w:rPr>
                              <w:t>)</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‘NO’-result </w:t>
                            </w:r>
                            <w:r w:rsidRPr="00F73A39">
                              <w:rPr>
                                <w:szCs w:val="24"/>
                                <w:highlight w:val="lightGray"/>
                              </w:rPr>
                              <w:t xml:space="preserve">finding e.g. </w:t>
                            </w:r>
                            <w:r>
                              <w:rPr>
                                <w:szCs w:val="24"/>
                                <w:highlight w:val="lightGray"/>
                              </w:rPr>
                              <w:t xml:space="preserve">calculation error, </w:t>
                            </w:r>
                            <w:r w:rsidRPr="00F73A39">
                              <w:rPr>
                                <w:szCs w:val="24"/>
                                <w:highlight w:val="lightGray"/>
                              </w:rPr>
                              <w:t xml:space="preserve">lack of supporting </w:t>
                            </w:r>
                            <w:r w:rsidRPr="00604FB5">
                              <w:rPr>
                                <w:szCs w:val="24"/>
                                <w:highlight w:val="lightGray"/>
                              </w:rPr>
                              <w:t>document, non-compliance with national law</w:t>
                            </w:r>
                            <w:r>
                              <w:rPr>
                                <w:szCs w:val="24"/>
                                <w:highlight w:val="lightGray"/>
                              </w:rPr>
                              <w:t>,</w:t>
                            </w:r>
                            <w:r w:rsidRPr="00604FB5">
                              <w:rPr>
                                <w:szCs w:val="24"/>
                                <w:highlight w:val="lightGray"/>
                              </w:rPr>
                              <w:t xml:space="preserve"> etc.</w:t>
                            </w:r>
                            <w:r w:rsidRPr="00D06AF3">
                              <w:rPr>
                                <w:szCs w:val="24"/>
                              </w:rPr>
                              <w:t>]</w:t>
                            </w:r>
                          </w:p>
                          <w:p w14:paraId="2E7A3E94" w14:textId="7C475001" w:rsidR="00902475" w:rsidRPr="00902475" w:rsidRDefault="00902475" w:rsidP="00902475">
                            <w:pPr>
                              <w:spacing w:before="120" w:after="120"/>
                              <w:rPr>
                                <w:rFonts w:eastAsia="Times New Roman"/>
                                <w:szCs w:val="24"/>
                                <w:lang w:eastAsia="en-GB"/>
                              </w:rPr>
                            </w:pPr>
                            <w:r w:rsidRPr="00902475">
                              <w:rPr>
                                <w:i/>
                                <w:szCs w:val="24"/>
                              </w:rPr>
                              <w:t>Repeat as needed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71E0C8" id="_x0000_t202" coordsize="21600,21600" o:spt="202" path="m,l,21600r21600,l21600,xe">
                <v:stroke joinstyle="miter"/>
                <v:path gradientshapeok="t" o:connecttype="rect"/>
              </v:shapetype>
              <v:shape id="Text Box 20" o:spid="_x0000_s1026" type="#_x0000_t202" style="position:absolute;left:0;text-align:left;margin-left:26.95pt;margin-top:6.2pt;width:427.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NbGQIAAC0EAAAOAAAAZHJzL2Uyb0RvYy54bWysU9tu2zAMfR+wfxD0vjjxkrUx4hRtugwD&#10;ugvQ7QMUWbaFyaJGKbG7ry8lp2nQDXsYJgOCaFKH5OHR6mroDDso9BpsyWeTKWfKSqi0bUr+/dv2&#10;zSVnPghbCQNWlfxBeX61fv1q1btC5dCCqRQyArG+6F3J2xBckWVetqoTfgJOWXLWgJ0IZGKTVSh6&#10;Qu9Mlk+n77IesHIIUnlPf29HJ18n/LpWMnypa68CMyWn2kLaMe27uGfrlSgaFK7V8liG+IcqOqEt&#10;JT1B3Yog2B71b1Cdlgge6jCR0GVQ11qq1AN1M5u+6Oa+FU6lXogc7040+f8HKz8f7t1XZGG4gYEG&#10;mJrw7g7kD88sbFphG3WNCH2rREWJZ5GyrHe+OF6NVPvCR5Bd/wkqGrLYB0hAQ41dZIX6ZIROA3g4&#10;ka6GwCT9XMzzZb4glyTfbL7M316ksWSieLru0IcPCjoWDyVHmmqCF4c7H2I5ongKidk8GF1ttTHJ&#10;wGa3McgOghSwTSt18CLMWNZT+uWUKvk7xs02fn/C6HQgLRvdlfxyGteorkjce1slpQWhzXimmo09&#10;MhnJG2kMw26gwMjoDqoH4hRh1Cy9MTq0gL8460mvJfc/9wIVZ+ajpbksZ/N5FHgy5ouLnAw89+zO&#10;PcJKgip54Gw8bsL4KPYOddNSplEJFq5plrVOLD9XdaybNJnIP76fKPpzO0U9v/L1IwAAAP//AwBQ&#10;SwMEFAAGAAgAAAAhAG5WANbcAAAACQEAAA8AAABkcnMvZG93bnJldi54bWxMj8FOwzAQRO9I/IO1&#10;SNyo3SSFJsSpEFKvCFoOHJ14SSLidYjdJv17lhMcd2b0dqbcLW4QZ5xC70nDeqVAIDXe9tRqeD/u&#10;77YgQjRkzeAJNVwwwK66vipNYf1Mb3g+xFYwhEJhNHQxjoWUoenQmbDyIxJ7n35yJvI5tdJOZma4&#10;G2Si1L10pif+0JkRnztsvg4np2Fff2yOUb1+p81lnbYvNp8ZrPXtzfL0CCLiEv/C8Fufq0PFnWp/&#10;IhvEoGGT5pxkPclAsJ+rLQu1hiR7yEBWpfy/oPoBAAD//wMAUEsBAi0AFAAGAAgAAAAhALaDOJL+&#10;AAAA4QEAABMAAAAAAAAAAAAAAAAAAAAAAFtDb250ZW50X1R5cGVzXS54bWxQSwECLQAUAAYACAAA&#10;ACEAOP0h/9YAAACUAQAACwAAAAAAAAAAAAAAAAAvAQAAX3JlbHMvLnJlbHNQSwECLQAUAAYACAAA&#10;ACEALVtDWxkCAAAtBAAADgAAAAAAAAAAAAAAAAAuAgAAZHJzL2Uyb0RvYy54bWxQSwECLQAUAAYA&#10;CAAAACEAblYA1twAAAAJAQAADwAAAAAAAAAAAAAAAABzBAAAZHJzL2Rvd25yZXYueG1sUEsFBgAA&#10;AAAEAAQA8wAAAHwFAAAAAA==&#10;" strokecolor="#bfbfbf" strokeweight="1.5pt">
                <v:textbox>
                  <w:txbxContent>
                    <w:p w14:paraId="42EAF4EC" w14:textId="77777777" w:rsidR="00902475" w:rsidRDefault="00902475" w:rsidP="00902475">
                      <w:pPr>
                        <w:autoSpaceDE w:val="0"/>
                        <w:autoSpaceDN w:val="0"/>
                        <w:adjustRightInd w:val="0"/>
                        <w:spacing w:before="120" w:after="120"/>
                        <w:rPr>
                          <w:rFonts w:eastAsia="Times New Roman"/>
                          <w:szCs w:val="24"/>
                          <w:lang w:eastAsia="en-GB"/>
                        </w:rPr>
                      </w:pPr>
                      <w:bookmarkStart w:id="11" w:name="_Hlk161396694"/>
                      <w:r>
                        <w:rPr>
                          <w:rFonts w:cs="Times New Roman"/>
                          <w:szCs w:val="20"/>
                        </w:rPr>
                        <w:t xml:space="preserve">The standard findings could be </w:t>
                      </w:r>
                      <w:r w:rsidRPr="00C37718">
                        <w:rPr>
                          <w:rFonts w:cs="Times New Roman"/>
                          <w:szCs w:val="20"/>
                        </w:rPr>
                        <w:t>confirmed</w:t>
                      </w:r>
                      <w:r>
                        <w:rPr>
                          <w:rFonts w:cs="Times New Roman"/>
                          <w:szCs w:val="20"/>
                        </w:rPr>
                        <w:t>,</w:t>
                      </w:r>
                      <w:r w:rsidRPr="00C37718">
                        <w:rPr>
                          <w:rFonts w:cs="Times New Roman"/>
                          <w:szCs w:val="20"/>
                        </w:rPr>
                        <w:t xml:space="preserve"> </w:t>
                      </w:r>
                      <w:bookmarkEnd w:id="11"/>
                      <w:r>
                        <w:rPr>
                          <w:rFonts w:cs="Times New Roman"/>
                          <w:szCs w:val="20"/>
                        </w:rPr>
                        <w:t>w</w:t>
                      </w:r>
                      <w:r>
                        <w:rPr>
                          <w:rFonts w:eastAsia="Times New Roman"/>
                          <w:szCs w:val="24"/>
                          <w:lang w:eastAsia="en-GB"/>
                        </w:rPr>
                        <w:t xml:space="preserve">ith the following </w:t>
                      </w:r>
                      <w:r w:rsidRPr="00D71F06">
                        <w:rPr>
                          <w:rFonts w:eastAsia="Times New Roman"/>
                          <w:b/>
                          <w:bCs/>
                          <w:szCs w:val="24"/>
                          <w:lang w:eastAsia="en-GB"/>
                        </w:rPr>
                        <w:t>exceptions</w:t>
                      </w:r>
                      <w:r>
                        <w:rPr>
                          <w:rFonts w:eastAsia="Times New Roman"/>
                          <w:szCs w:val="24"/>
                          <w:lang w:eastAsia="en-GB"/>
                        </w:rPr>
                        <w:t>:</w:t>
                      </w:r>
                    </w:p>
                    <w:p w14:paraId="4AC2CE89"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number of not confirmed standard finding</w:t>
                      </w:r>
                      <w:r>
                        <w:rPr>
                          <w:b/>
                          <w:szCs w:val="24"/>
                        </w:rPr>
                        <w:t>]</w:t>
                      </w:r>
                      <w:r w:rsidRPr="00D06AF3">
                        <w:rPr>
                          <w:b/>
                          <w:szCs w:val="24"/>
                        </w:rPr>
                        <w:t xml:space="preserve"> – [</w:t>
                      </w:r>
                      <w:r w:rsidRPr="00D06AF3">
                        <w:rPr>
                          <w:b/>
                          <w:szCs w:val="24"/>
                          <w:highlight w:val="lightGray"/>
                        </w:rPr>
                        <w:t>insert cost category</w:t>
                      </w:r>
                      <w:r w:rsidRPr="00D06AF3">
                        <w:rPr>
                          <w:b/>
                          <w:szCs w:val="24"/>
                        </w:rPr>
                        <w:t xml:space="preserve">] </w:t>
                      </w:r>
                      <w:r>
                        <w:rPr>
                          <w:b/>
                          <w:szCs w:val="24"/>
                        </w:rPr>
                        <w:t>–</w:t>
                      </w:r>
                      <w:r w:rsidRPr="00D06AF3">
                        <w:rPr>
                          <w:b/>
                          <w:szCs w:val="24"/>
                        </w:rPr>
                        <w:t xml:space="preserve"> [</w:t>
                      </w:r>
                      <w:r w:rsidRPr="006B5561">
                        <w:rPr>
                          <w:b/>
                          <w:szCs w:val="24"/>
                          <w:highlight w:val="lightGray"/>
                        </w:rPr>
                        <w:t>insert amount</w:t>
                      </w:r>
                      <w:r>
                        <w:rPr>
                          <w:b/>
                          <w:szCs w:val="24"/>
                          <w:highlight w:val="lightGray"/>
                        </w:rPr>
                        <w:t xml:space="preserve"> per reporting period</w:t>
                      </w:r>
                      <w:r w:rsidRPr="006B5561">
                        <w:rPr>
                          <w:szCs w:val="24"/>
                          <w:highlight w:val="lightGray"/>
                        </w:rPr>
                        <w:t xml:space="preserve"> </w:t>
                      </w:r>
                      <w:r w:rsidRPr="00F73A39">
                        <w:rPr>
                          <w:szCs w:val="24"/>
                          <w:highlight w:val="lightGray"/>
                        </w:rPr>
                        <w:t xml:space="preserve">or </w:t>
                      </w:r>
                      <w:r w:rsidRPr="006B5561">
                        <w:rPr>
                          <w:szCs w:val="24"/>
                          <w:highlight w:val="lightGray"/>
                        </w:rPr>
                        <w:t xml:space="preserve"> </w:t>
                      </w:r>
                      <w:r w:rsidRPr="00D71F06">
                        <w:rPr>
                          <w:b/>
                          <w:bCs/>
                          <w:szCs w:val="24"/>
                          <w:highlight w:val="lightGray"/>
                        </w:rPr>
                        <w:t>‘not quantifiable’</w:t>
                      </w:r>
                      <w:r w:rsidRPr="006B5561">
                        <w:rPr>
                          <w:szCs w:val="24"/>
                          <w:highlight w:val="lightGray"/>
                        </w:rPr>
                        <w:t>)</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‘NO’-result </w:t>
                      </w:r>
                      <w:r w:rsidRPr="00F73A39">
                        <w:rPr>
                          <w:szCs w:val="24"/>
                          <w:highlight w:val="lightGray"/>
                        </w:rPr>
                        <w:t xml:space="preserve">finding e.g. </w:t>
                      </w:r>
                      <w:r>
                        <w:rPr>
                          <w:szCs w:val="24"/>
                          <w:highlight w:val="lightGray"/>
                        </w:rPr>
                        <w:t xml:space="preserve">calculation error, </w:t>
                      </w:r>
                      <w:r w:rsidRPr="00F73A39">
                        <w:rPr>
                          <w:szCs w:val="24"/>
                          <w:highlight w:val="lightGray"/>
                        </w:rPr>
                        <w:t xml:space="preserve">lack of supporting </w:t>
                      </w:r>
                      <w:r w:rsidRPr="00604FB5">
                        <w:rPr>
                          <w:szCs w:val="24"/>
                          <w:highlight w:val="lightGray"/>
                        </w:rPr>
                        <w:t>document, non-compliance with national law</w:t>
                      </w:r>
                      <w:r>
                        <w:rPr>
                          <w:szCs w:val="24"/>
                          <w:highlight w:val="lightGray"/>
                        </w:rPr>
                        <w:t>,</w:t>
                      </w:r>
                      <w:r w:rsidRPr="00604FB5">
                        <w:rPr>
                          <w:szCs w:val="24"/>
                          <w:highlight w:val="lightGray"/>
                        </w:rPr>
                        <w:t xml:space="preserve"> etc.</w:t>
                      </w:r>
                      <w:r w:rsidRPr="00D06AF3">
                        <w:rPr>
                          <w:szCs w:val="24"/>
                        </w:rPr>
                        <w:t>]</w:t>
                      </w:r>
                    </w:p>
                    <w:p w14:paraId="2E7A3E94" w14:textId="7C475001" w:rsidR="00902475" w:rsidRPr="00902475" w:rsidRDefault="00902475" w:rsidP="00902475">
                      <w:pPr>
                        <w:spacing w:before="120" w:after="120"/>
                        <w:rPr>
                          <w:rFonts w:eastAsia="Times New Roman"/>
                          <w:szCs w:val="24"/>
                          <w:lang w:eastAsia="en-GB"/>
                        </w:rPr>
                      </w:pPr>
                      <w:r w:rsidRPr="00902475">
                        <w:rPr>
                          <w:i/>
                          <w:szCs w:val="24"/>
                        </w:rPr>
                        <w:t>Repeat as needed</w:t>
                      </w:r>
                    </w:p>
                  </w:txbxContent>
                </v:textbox>
              </v:shape>
            </w:pict>
          </mc:Fallback>
        </mc:AlternateContent>
      </w:r>
    </w:p>
    <w:p w14:paraId="4C604402" w14:textId="77777777" w:rsidR="00902475" w:rsidRPr="005E7600" w:rsidRDefault="00902475" w:rsidP="00902475">
      <w:pPr>
        <w:autoSpaceDE w:val="0"/>
        <w:autoSpaceDN w:val="0"/>
        <w:adjustRightInd w:val="0"/>
        <w:ind w:left="426"/>
        <w:rPr>
          <w:rFonts w:eastAsia="Times New Roman" w:cs="Times New Roman"/>
          <w:b/>
          <w:szCs w:val="20"/>
          <w:lang w:eastAsia="en-GB"/>
        </w:rPr>
      </w:pPr>
    </w:p>
    <w:p w14:paraId="241DCD28" w14:textId="77777777" w:rsidR="00902475" w:rsidRPr="005E7600" w:rsidRDefault="00902475" w:rsidP="00902475">
      <w:pPr>
        <w:autoSpaceDE w:val="0"/>
        <w:autoSpaceDN w:val="0"/>
        <w:adjustRightInd w:val="0"/>
        <w:ind w:left="426"/>
        <w:rPr>
          <w:rFonts w:eastAsia="Times New Roman" w:cs="Times New Roman"/>
          <w:szCs w:val="20"/>
          <w:lang w:eastAsia="en-GB"/>
        </w:rPr>
      </w:pPr>
    </w:p>
    <w:p w14:paraId="26543580" w14:textId="77777777" w:rsidR="00902475" w:rsidRPr="00E91B33" w:rsidRDefault="00902475" w:rsidP="00902475">
      <w:pPr>
        <w:autoSpaceDE w:val="0"/>
        <w:autoSpaceDN w:val="0"/>
        <w:adjustRightInd w:val="0"/>
        <w:ind w:left="426"/>
        <w:rPr>
          <w:rFonts w:eastAsia="Times New Roman" w:cs="Times New Roman"/>
          <w:szCs w:val="20"/>
          <w:lang w:eastAsia="en-GB"/>
        </w:rPr>
      </w:pPr>
    </w:p>
    <w:p w14:paraId="07952B4C" w14:textId="77777777" w:rsidR="00902475" w:rsidRPr="00E91B33" w:rsidRDefault="00902475" w:rsidP="00902475">
      <w:pPr>
        <w:autoSpaceDE w:val="0"/>
        <w:autoSpaceDN w:val="0"/>
        <w:adjustRightInd w:val="0"/>
        <w:ind w:left="426"/>
        <w:rPr>
          <w:rFonts w:eastAsia="Times New Roman" w:cs="Times New Roman"/>
          <w:szCs w:val="20"/>
          <w:lang w:eastAsia="en-GB"/>
        </w:rPr>
      </w:pPr>
    </w:p>
    <w:p w14:paraId="2FCD7F07" w14:textId="77777777" w:rsidR="00902475" w:rsidRPr="00E91B33" w:rsidRDefault="00902475" w:rsidP="00902475">
      <w:pPr>
        <w:autoSpaceDE w:val="0"/>
        <w:autoSpaceDN w:val="0"/>
        <w:adjustRightInd w:val="0"/>
        <w:ind w:left="426"/>
        <w:rPr>
          <w:rFonts w:eastAsia="Times New Roman" w:cs="Times New Roman"/>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60288" behindDoc="0" locked="0" layoutInCell="1" allowOverlap="1" wp14:anchorId="5A921B9A" wp14:editId="454446CD">
                <wp:simplePos x="0" y="0"/>
                <wp:positionH relativeFrom="column">
                  <wp:posOffset>342409</wp:posOffset>
                </wp:positionH>
                <wp:positionV relativeFrom="paragraph">
                  <wp:posOffset>300942</wp:posOffset>
                </wp:positionV>
                <wp:extent cx="5429250" cy="1354347"/>
                <wp:effectExtent l="0" t="0" r="19050"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354347"/>
                        </a:xfrm>
                        <a:prstGeom prst="rect">
                          <a:avLst/>
                        </a:prstGeom>
                        <a:solidFill>
                          <a:srgbClr val="FFFFFF"/>
                        </a:solidFill>
                        <a:ln w="19050">
                          <a:solidFill>
                            <a:srgbClr val="BFBFBF"/>
                          </a:solidFill>
                          <a:miter lim="800000"/>
                          <a:headEnd/>
                          <a:tailEnd/>
                        </a:ln>
                      </wps:spPr>
                      <wps:txbx>
                        <w:txbxContent>
                          <w:p w14:paraId="22BF8152" w14:textId="77777777" w:rsidR="00902475" w:rsidRDefault="00902475" w:rsidP="00902475">
                            <w:pPr>
                              <w:autoSpaceDE w:val="0"/>
                              <w:autoSpaceDN w:val="0"/>
                              <w:adjustRightInd w:val="0"/>
                              <w:spacing w:before="120" w:after="120"/>
                              <w:rPr>
                                <w:rFonts w:eastAsia="Times New Roman"/>
                                <w:szCs w:val="24"/>
                                <w:lang w:eastAsia="en-GB"/>
                              </w:rPr>
                            </w:pPr>
                            <w:r>
                              <w:rPr>
                                <w:rFonts w:cs="Times New Roman"/>
                                <w:szCs w:val="20"/>
                              </w:rPr>
                              <w:t xml:space="preserve">The following agreed-upon procedures (and standard findings) were </w:t>
                            </w:r>
                            <w:r w:rsidRPr="00D71F06">
                              <w:rPr>
                                <w:rFonts w:cs="Times New Roman"/>
                                <w:b/>
                                <w:bCs/>
                                <w:szCs w:val="20"/>
                              </w:rPr>
                              <w:t>not applicable</w:t>
                            </w:r>
                            <w:r>
                              <w:rPr>
                                <w:rFonts w:cs="Times New Roman"/>
                                <w:szCs w:val="20"/>
                              </w:rPr>
                              <w:t>:</w:t>
                            </w:r>
                          </w:p>
                          <w:p w14:paraId="27D0DA31"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 xml:space="preserve">number of </w:t>
                            </w:r>
                            <w:r>
                              <w:rPr>
                                <w:b/>
                                <w:szCs w:val="24"/>
                                <w:highlight w:val="lightGray"/>
                              </w:rPr>
                              <w:t>not applicable AUP/</w:t>
                            </w:r>
                            <w:r w:rsidRPr="00604FB5">
                              <w:rPr>
                                <w:b/>
                                <w:szCs w:val="24"/>
                                <w:highlight w:val="lightGray"/>
                              </w:rPr>
                              <w:t>standard finding</w:t>
                            </w:r>
                            <w:r>
                              <w:rPr>
                                <w:b/>
                                <w:szCs w:val="24"/>
                              </w:rPr>
                              <w:t>]</w:t>
                            </w:r>
                            <w:r w:rsidRPr="00D06AF3">
                              <w:rPr>
                                <w:b/>
                                <w:szCs w:val="24"/>
                              </w:rPr>
                              <w:t xml:space="preserve"> – [</w:t>
                            </w:r>
                            <w:r w:rsidRPr="00D06AF3">
                              <w:rPr>
                                <w:b/>
                                <w:szCs w:val="24"/>
                                <w:highlight w:val="lightGray"/>
                              </w:rPr>
                              <w:t>insert cost category</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‘N.A.’-result </w:t>
                            </w:r>
                            <w:r w:rsidRPr="00F73A39">
                              <w:rPr>
                                <w:szCs w:val="24"/>
                                <w:highlight w:val="lightGray"/>
                              </w:rPr>
                              <w:t xml:space="preserve">finding </w:t>
                            </w:r>
                            <w:r w:rsidRPr="00D71F06">
                              <w:rPr>
                                <w:szCs w:val="24"/>
                                <w:highlight w:val="lightGray"/>
                              </w:rPr>
                              <w:t>e.g. no cost declared under one of the cost category</w:t>
                            </w:r>
                            <w:r w:rsidRPr="00604FB5">
                              <w:rPr>
                                <w:szCs w:val="24"/>
                                <w:highlight w:val="lightGray"/>
                              </w:rPr>
                              <w:t>.</w:t>
                            </w:r>
                            <w:r w:rsidRPr="00D06AF3">
                              <w:rPr>
                                <w:szCs w:val="24"/>
                              </w:rPr>
                              <w:t>]</w:t>
                            </w:r>
                          </w:p>
                          <w:p w14:paraId="55EF15FC" w14:textId="77777777" w:rsidR="00902475" w:rsidRPr="00902475" w:rsidRDefault="00902475" w:rsidP="00902475">
                            <w:pPr>
                              <w:spacing w:before="120" w:after="120"/>
                              <w:rPr>
                                <w:rFonts w:eastAsia="Times New Roman"/>
                                <w:szCs w:val="24"/>
                                <w:lang w:eastAsia="en-GB"/>
                              </w:rPr>
                            </w:pPr>
                            <w:bookmarkStart w:id="12" w:name="_Hlk161397953"/>
                            <w:r w:rsidRPr="00902475">
                              <w:rPr>
                                <w:i/>
                                <w:szCs w:val="24"/>
                              </w:rPr>
                              <w:t>Repeat as needed</w:t>
                            </w:r>
                            <w:bookmarkEnd w:id="12"/>
                          </w:p>
                          <w:p w14:paraId="124F5482" w14:textId="77777777" w:rsidR="00902475" w:rsidRPr="00D64197" w:rsidRDefault="00902475" w:rsidP="00902475">
                            <w:pPr>
                              <w:spacing w:before="120" w:after="120"/>
                              <w:rPr>
                                <w:rFonts w:eastAsia="Times New Roman"/>
                                <w:szCs w:val="24"/>
                                <w:lang w:eastAsia="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21B9A" id="Text Box 2" o:spid="_x0000_s1027" type="#_x0000_t202" style="position:absolute;left:0;text-align:left;margin-left:26.95pt;margin-top:23.7pt;width:427.5pt;height:10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GoGwIAADQEAAAOAAAAZHJzL2Uyb0RvYy54bWysU9tu2zAMfR+wfxD0vthJk7Ux4hRtugwD&#10;ugvQ7QMUWY6FyaJGKbG7rx8lu2l2wR6GyYBAmtQheUiurvvWsKNCr8GWfDrJOVNWQqXtvuRfPm9f&#10;XXHmg7CVMGBVyR+V59frly9WnSvUDBowlUJGINYXnSt5E4IrsszLRrXCT8ApS8YasBWBVNxnFYqO&#10;0FuTzfL8ddYBVg5BKu/p791g5OuEX9dKho917VVgpuSUW0g3pnsX72y9EsUehWu0HNMQ/5BFK7Sl&#10;oCeoOxEEO6D+DarVEsFDHSYS2gzqWkuVaqBqpvkv1Tw0wqlUC5Hj3Ykm//9g5Yfjg/uELPS30FMD&#10;UxHe3YP86pmFTSPsXt0gQtcoUVHgaaQs65wvxqeRal/4CLLr3kNFTRaHAAmor7GNrFCdjNCpAY8n&#10;0lUfmKSfi/lsOVuQSZJterGYX8wvUwxRPD136MNbBS2LQsmRuprgxfHeh5iOKJ5cYjQPRldbbUxS&#10;cL/bGGRHQROwTWdE/8nNWNZR+GVOmfwd43Ybvz9htDrQLBvdlvwqjyc6iSIS98ZWSQ5Cm0GmnI0d&#10;mYzkDTSGftczXY00R2J3UD0StQjD6NKqkdAAfueso7Etuf92EKg4M+8stWc5nc/jnCdlvrickYLn&#10;lt25RVhJUCUPnA3iJgy7cXCo9w1FGgbCwg21tNaJ7OesxvRpNFMPxjWKs3+uJ6/nZV//AAAA//8D&#10;AFBLAwQUAAYACAAAACEAzFQyCd0AAAAJAQAADwAAAGRycy9kb3ducmV2LnhtbEyPTU/DMAyG70j8&#10;h8hI3FiydV/t6k4IaVcEGweOaRPaao1Tmmzt/j3mBEf7ffX4cb6fXCeudgitJ4T5TIGwVHnTUo3w&#10;cTo8bUGEqMnozpNFuNkA++L+LteZ8SO92+sx1oIhFDKN0MTYZ1KGqrFOh5nvLXH25QenI49DLc2g&#10;R4a7Ti6UWkunW+ILje7tS2Or8/HiEA7l5+oU1dt3Ut3mSf1q0pHBiI8P0/MORLRT/CvDrz6rQ8FO&#10;pb+QCaJDWCUpNxGWmyUIzlO15UWJsFirDcgil/8/KH4AAAD//wMAUEsBAi0AFAAGAAgAAAAhALaD&#10;OJL+AAAA4QEAABMAAAAAAAAAAAAAAAAAAAAAAFtDb250ZW50X1R5cGVzXS54bWxQSwECLQAUAAYA&#10;CAAAACEAOP0h/9YAAACUAQAACwAAAAAAAAAAAAAAAAAvAQAAX3JlbHMvLnJlbHNQSwECLQAUAAYA&#10;CAAAACEAwzMxqBsCAAA0BAAADgAAAAAAAAAAAAAAAAAuAgAAZHJzL2Uyb0RvYy54bWxQSwECLQAU&#10;AAYACAAAACEAzFQyCd0AAAAJAQAADwAAAAAAAAAAAAAAAAB1BAAAZHJzL2Rvd25yZXYueG1sUEsF&#10;BgAAAAAEAAQA8wAAAH8FAAAAAA==&#10;" strokecolor="#bfbfbf" strokeweight="1.5pt">
                <v:textbox>
                  <w:txbxContent>
                    <w:p w14:paraId="22BF8152" w14:textId="77777777" w:rsidR="00902475" w:rsidRDefault="00902475" w:rsidP="00902475">
                      <w:pPr>
                        <w:autoSpaceDE w:val="0"/>
                        <w:autoSpaceDN w:val="0"/>
                        <w:adjustRightInd w:val="0"/>
                        <w:spacing w:before="120" w:after="120"/>
                        <w:rPr>
                          <w:rFonts w:eastAsia="Times New Roman"/>
                          <w:szCs w:val="24"/>
                          <w:lang w:eastAsia="en-GB"/>
                        </w:rPr>
                      </w:pPr>
                      <w:r>
                        <w:rPr>
                          <w:rFonts w:cs="Times New Roman"/>
                          <w:szCs w:val="20"/>
                        </w:rPr>
                        <w:t xml:space="preserve">The following agreed-upon procedures (and standard findings) were </w:t>
                      </w:r>
                      <w:r w:rsidRPr="00D71F06">
                        <w:rPr>
                          <w:rFonts w:cs="Times New Roman"/>
                          <w:b/>
                          <w:bCs/>
                          <w:szCs w:val="20"/>
                        </w:rPr>
                        <w:t>not applicable</w:t>
                      </w:r>
                      <w:r>
                        <w:rPr>
                          <w:rFonts w:cs="Times New Roman"/>
                          <w:szCs w:val="20"/>
                        </w:rPr>
                        <w:t>:</w:t>
                      </w:r>
                    </w:p>
                    <w:p w14:paraId="27D0DA31"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 xml:space="preserve">number of </w:t>
                      </w:r>
                      <w:r>
                        <w:rPr>
                          <w:b/>
                          <w:szCs w:val="24"/>
                          <w:highlight w:val="lightGray"/>
                        </w:rPr>
                        <w:t>not applicable AUP/</w:t>
                      </w:r>
                      <w:r w:rsidRPr="00604FB5">
                        <w:rPr>
                          <w:b/>
                          <w:szCs w:val="24"/>
                          <w:highlight w:val="lightGray"/>
                        </w:rPr>
                        <w:t>standard finding</w:t>
                      </w:r>
                      <w:r>
                        <w:rPr>
                          <w:b/>
                          <w:szCs w:val="24"/>
                        </w:rPr>
                        <w:t>]</w:t>
                      </w:r>
                      <w:r w:rsidRPr="00D06AF3">
                        <w:rPr>
                          <w:b/>
                          <w:szCs w:val="24"/>
                        </w:rPr>
                        <w:t xml:space="preserve"> – [</w:t>
                      </w:r>
                      <w:r w:rsidRPr="00D06AF3">
                        <w:rPr>
                          <w:b/>
                          <w:szCs w:val="24"/>
                          <w:highlight w:val="lightGray"/>
                        </w:rPr>
                        <w:t>insert cost category</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‘N.A.’-result </w:t>
                      </w:r>
                      <w:r w:rsidRPr="00F73A39">
                        <w:rPr>
                          <w:szCs w:val="24"/>
                          <w:highlight w:val="lightGray"/>
                        </w:rPr>
                        <w:t xml:space="preserve">finding </w:t>
                      </w:r>
                      <w:r w:rsidRPr="00D71F06">
                        <w:rPr>
                          <w:szCs w:val="24"/>
                          <w:highlight w:val="lightGray"/>
                        </w:rPr>
                        <w:t>e.g. no cost declared under one of the cost category</w:t>
                      </w:r>
                      <w:r w:rsidRPr="00604FB5">
                        <w:rPr>
                          <w:szCs w:val="24"/>
                          <w:highlight w:val="lightGray"/>
                        </w:rPr>
                        <w:t>.</w:t>
                      </w:r>
                      <w:r w:rsidRPr="00D06AF3">
                        <w:rPr>
                          <w:szCs w:val="24"/>
                        </w:rPr>
                        <w:t>]</w:t>
                      </w:r>
                    </w:p>
                    <w:p w14:paraId="55EF15FC" w14:textId="77777777" w:rsidR="00902475" w:rsidRPr="00902475" w:rsidRDefault="00902475" w:rsidP="00902475">
                      <w:pPr>
                        <w:spacing w:before="120" w:after="120"/>
                        <w:rPr>
                          <w:rFonts w:eastAsia="Times New Roman"/>
                          <w:szCs w:val="24"/>
                          <w:lang w:eastAsia="en-GB"/>
                        </w:rPr>
                      </w:pPr>
                      <w:bookmarkStart w:id="13" w:name="_Hlk161397953"/>
                      <w:r w:rsidRPr="00902475">
                        <w:rPr>
                          <w:i/>
                          <w:szCs w:val="24"/>
                        </w:rPr>
                        <w:t>Repeat as needed</w:t>
                      </w:r>
                      <w:bookmarkEnd w:id="13"/>
                    </w:p>
                    <w:p w14:paraId="124F5482" w14:textId="77777777" w:rsidR="00902475" w:rsidRPr="00D64197" w:rsidRDefault="00902475" w:rsidP="00902475">
                      <w:pPr>
                        <w:spacing w:before="120" w:after="120"/>
                        <w:rPr>
                          <w:rFonts w:eastAsia="Times New Roman"/>
                          <w:szCs w:val="24"/>
                          <w:lang w:eastAsia="en-GB"/>
                        </w:rPr>
                      </w:pPr>
                    </w:p>
                  </w:txbxContent>
                </v:textbox>
              </v:shape>
            </w:pict>
          </mc:Fallback>
        </mc:AlternateContent>
      </w:r>
    </w:p>
    <w:p w14:paraId="798F00FD"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7E25E042"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0E192D41"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76E9D207" w14:textId="77777777" w:rsidR="00902475" w:rsidRDefault="00902475" w:rsidP="00902475">
      <w:pPr>
        <w:autoSpaceDE w:val="0"/>
        <w:autoSpaceDN w:val="0"/>
        <w:adjustRightInd w:val="0"/>
        <w:ind w:left="426"/>
        <w:jc w:val="left"/>
        <w:rPr>
          <w:rFonts w:eastAsia="Times New Roman" w:cs="Times New Roman"/>
          <w:szCs w:val="20"/>
          <w:lang w:eastAsia="en-GB"/>
        </w:rPr>
      </w:pPr>
    </w:p>
    <w:p w14:paraId="0FD3BCEE" w14:textId="0267C7F5" w:rsidR="00902475" w:rsidRDefault="00902475" w:rsidP="00902475">
      <w:pPr>
        <w:autoSpaceDE w:val="0"/>
        <w:autoSpaceDN w:val="0"/>
        <w:adjustRightInd w:val="0"/>
        <w:ind w:left="426"/>
        <w:jc w:val="left"/>
        <w:rPr>
          <w:rFonts w:eastAsia="Times New Roman" w:cs="Times New Roman"/>
          <w:szCs w:val="20"/>
          <w:lang w:eastAsia="en-GB"/>
        </w:rPr>
      </w:pPr>
    </w:p>
    <w:p w14:paraId="512E5B8B" w14:textId="77181C02" w:rsidR="00902475" w:rsidRDefault="00902475" w:rsidP="00902475">
      <w:pPr>
        <w:autoSpaceDE w:val="0"/>
        <w:autoSpaceDN w:val="0"/>
        <w:adjustRightInd w:val="0"/>
        <w:ind w:left="426"/>
        <w:rPr>
          <w:rFonts w:cs="Times New Roman"/>
          <w:szCs w:val="20"/>
        </w:rPr>
      </w:pPr>
      <w:r w:rsidRPr="005E7600">
        <w:rPr>
          <w:rFonts w:cs="Times New Roman"/>
          <w:b/>
          <w:noProof/>
          <w:color w:val="B2A1C7"/>
          <w:szCs w:val="20"/>
          <w:lang w:val="en-US"/>
        </w:rPr>
        <mc:AlternateContent>
          <mc:Choice Requires="wps">
            <w:drawing>
              <wp:anchor distT="0" distB="0" distL="114300" distR="114300" simplePos="0" relativeHeight="251661312" behindDoc="0" locked="0" layoutInCell="1" allowOverlap="1" wp14:anchorId="7061CAC5" wp14:editId="11825D11">
                <wp:simplePos x="0" y="0"/>
                <wp:positionH relativeFrom="column">
                  <wp:posOffset>342409</wp:posOffset>
                </wp:positionH>
                <wp:positionV relativeFrom="paragraph">
                  <wp:posOffset>5295</wp:posOffset>
                </wp:positionV>
                <wp:extent cx="5429250" cy="1017917"/>
                <wp:effectExtent l="0" t="0" r="19050" b="107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017917"/>
                        </a:xfrm>
                        <a:prstGeom prst="rect">
                          <a:avLst/>
                        </a:prstGeom>
                        <a:solidFill>
                          <a:srgbClr val="FFFFFF"/>
                        </a:solidFill>
                        <a:ln w="19050">
                          <a:solidFill>
                            <a:srgbClr val="BFBFBF"/>
                          </a:solidFill>
                          <a:miter lim="800000"/>
                          <a:headEnd/>
                          <a:tailEnd/>
                        </a:ln>
                      </wps:spPr>
                      <wps:txbx>
                        <w:txbxContent>
                          <w:p w14:paraId="0869B661" w14:textId="77777777" w:rsidR="00902475" w:rsidRPr="00EC0E64" w:rsidRDefault="00902475" w:rsidP="00902475">
                            <w:pPr>
                              <w:autoSpaceDE w:val="0"/>
                              <w:autoSpaceDN w:val="0"/>
                              <w:adjustRightInd w:val="0"/>
                              <w:spacing w:before="120" w:after="120"/>
                              <w:rPr>
                                <w:rFonts w:eastAsia="Times New Roman"/>
                                <w:b/>
                                <w:bCs/>
                                <w:szCs w:val="24"/>
                                <w:lang w:eastAsia="en-GB"/>
                              </w:rPr>
                            </w:pPr>
                            <w:bookmarkStart w:id="14" w:name="_Hlk161397321"/>
                            <w:bookmarkStart w:id="15" w:name="_Hlk161397322"/>
                            <w:r w:rsidRPr="00EC0E64">
                              <w:rPr>
                                <w:rFonts w:eastAsia="Times New Roman"/>
                                <w:b/>
                                <w:bCs/>
                                <w:szCs w:val="24"/>
                                <w:lang w:eastAsia="en-GB"/>
                              </w:rPr>
                              <w:t>Further remarks:</w:t>
                            </w:r>
                          </w:p>
                          <w:p w14:paraId="5A864EB9" w14:textId="77777777" w:rsidR="00902475" w:rsidRPr="00D64197" w:rsidRDefault="00902475" w:rsidP="00902475">
                            <w:pPr>
                              <w:spacing w:before="120" w:after="120"/>
                              <w:rPr>
                                <w:rFonts w:eastAsia="Times New Roman"/>
                                <w:szCs w:val="24"/>
                                <w:lang w:eastAsia="en-GB"/>
                              </w:rPr>
                            </w:pPr>
                            <w:r>
                              <w:rPr>
                                <w:rFonts w:eastAsia="Times New Roman"/>
                                <w:szCs w:val="24"/>
                                <w:lang w:eastAsia="en-GB"/>
                              </w:rPr>
                              <w:t>[</w:t>
                            </w:r>
                            <w:r w:rsidRPr="00902475">
                              <w:rPr>
                                <w:szCs w:val="24"/>
                                <w:highlight w:val="lightGray"/>
                              </w:rPr>
                              <w:t>insert any additional remarks</w:t>
                            </w:r>
                            <w:r>
                              <w:rPr>
                                <w:szCs w:val="24"/>
                              </w:rPr>
                              <w:t>]</w:t>
                            </w:r>
                            <w:bookmarkEnd w:id="14"/>
                            <w:bookmarkEnd w:id="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1CAC5" id="Text Box 5" o:spid="_x0000_s1028" type="#_x0000_t202" style="position:absolute;left:0;text-align:left;margin-left:26.95pt;margin-top:.4pt;width:427.5pt;height:8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KcxHAIAADQEAAAOAAAAZHJzL2Uyb0RvYy54bWysU9tu2zAMfR+wfxD0vviCZGmMOEWbLsOA&#10;7gJ0+wBZlm1hsqhJSuzu60fJbppdsIdhMiCQJnVIHpLb67FX5CSsk6BLmi1SSoTmUEvdlvTL58Or&#10;K0qcZ7pmCrQo6aNw9Hr38sV2MIXIoQNVC0sQRLtiMCXtvDdFkjjeiZ65BRih0diA7ZlH1bZJbdmA&#10;6L1K8jR9nQxga2OBC+fw791kpLuI3zSC+49N44QnqqSYm4+3jXcV7mS3ZUVrmekkn9Ng/5BFz6TG&#10;oGeoO+YZOVr5G1QvuQUHjV9w6BNoGslFrAGrydJfqnnomBGxFiTHmTNN7v/B8g+nB/PJEj/ewogN&#10;jEU4cw/8qyMa9h3TrbixFoZOsBoDZ4GyZDCumJ8Gql3hAkg1vIcam8yOHiLQ2Ng+sIJ1EkTHBjye&#10;SRejJxx/rpb5Jl+hiaMtS7P1JlvHGKx4em6s828F9CQIJbXY1QjPTvfOh3RY8eQSojlQsj5IpaJi&#10;22qvLDkxnIBDPDP6T25KkwHDb1LM5O8Yt4fw/Qmjlx5nWcm+pFdpOMGJFYG4N7qOsmdSTTLmrPTM&#10;ZCBvotGP1UhkXdI8vA3EVlA/IrUWptHFVUOhA/udkgHHtqTu25FZQYl6p7E9m2y5DHMeleVqnaNi&#10;Ly3VpYVpjlAl9ZRM4t5Pu3E0VrYdRpoGQsMNtrSRkeznrOb0cTRjD+Y1CrN/qUev52Xf/QAAAP//&#10;AwBQSwMEFAAGAAgAAAAhAOUX/X7ZAAAABwEAAA8AAABkcnMvZG93bnJldi54bWxMjsFuwjAQRO+V&#10;+g/WVuJW7DQCkTQOqipxRS1w4OjESxI1XqexIeHvuz21x9GM3rxiO7te3HAMnScNyVKBQKq97ajR&#10;cDrunjcgQjRkTe8JNdwxwLZ8fChMbv1En3g7xEYwhEJuNLQxDrmUoW7RmbD0AxJ3Fz86EzmOjbSj&#10;mRjuevmi1Fo60xE/tGbA9xbrr8PVadhV59Uxqo/vtL4nabO32cRgrRdP89sriIhz/BvDrz6rQ8lO&#10;lb+SDaLXsEozXmpgf24zteFY8WydJCDLQv73L38AAAD//wMAUEsBAi0AFAAGAAgAAAAhALaDOJL+&#10;AAAA4QEAABMAAAAAAAAAAAAAAAAAAAAAAFtDb250ZW50X1R5cGVzXS54bWxQSwECLQAUAAYACAAA&#10;ACEAOP0h/9YAAACUAQAACwAAAAAAAAAAAAAAAAAvAQAAX3JlbHMvLnJlbHNQSwECLQAUAAYACAAA&#10;ACEAPfSnMRwCAAA0BAAADgAAAAAAAAAAAAAAAAAuAgAAZHJzL2Uyb0RvYy54bWxQSwECLQAUAAYA&#10;CAAAACEA5Rf9ftkAAAAHAQAADwAAAAAAAAAAAAAAAAB2BAAAZHJzL2Rvd25yZXYueG1sUEsFBgAA&#10;AAAEAAQA8wAAAHwFAAAAAA==&#10;" strokecolor="#bfbfbf" strokeweight="1.5pt">
                <v:textbox>
                  <w:txbxContent>
                    <w:p w14:paraId="0869B661" w14:textId="77777777" w:rsidR="00902475" w:rsidRPr="00EC0E64" w:rsidRDefault="00902475" w:rsidP="00902475">
                      <w:pPr>
                        <w:autoSpaceDE w:val="0"/>
                        <w:autoSpaceDN w:val="0"/>
                        <w:adjustRightInd w:val="0"/>
                        <w:spacing w:before="120" w:after="120"/>
                        <w:rPr>
                          <w:rFonts w:eastAsia="Times New Roman"/>
                          <w:b/>
                          <w:bCs/>
                          <w:szCs w:val="24"/>
                          <w:lang w:eastAsia="en-GB"/>
                        </w:rPr>
                      </w:pPr>
                      <w:bookmarkStart w:id="16" w:name="_Hlk161397321"/>
                      <w:bookmarkStart w:id="17" w:name="_Hlk161397322"/>
                      <w:r w:rsidRPr="00EC0E64">
                        <w:rPr>
                          <w:rFonts w:eastAsia="Times New Roman"/>
                          <w:b/>
                          <w:bCs/>
                          <w:szCs w:val="24"/>
                          <w:lang w:eastAsia="en-GB"/>
                        </w:rPr>
                        <w:t>Further remarks:</w:t>
                      </w:r>
                    </w:p>
                    <w:p w14:paraId="5A864EB9" w14:textId="77777777" w:rsidR="00902475" w:rsidRPr="00D64197" w:rsidRDefault="00902475" w:rsidP="00902475">
                      <w:pPr>
                        <w:spacing w:before="120" w:after="120"/>
                        <w:rPr>
                          <w:rFonts w:eastAsia="Times New Roman"/>
                          <w:szCs w:val="24"/>
                          <w:lang w:eastAsia="en-GB"/>
                        </w:rPr>
                      </w:pPr>
                      <w:r>
                        <w:rPr>
                          <w:rFonts w:eastAsia="Times New Roman"/>
                          <w:szCs w:val="24"/>
                          <w:lang w:eastAsia="en-GB"/>
                        </w:rPr>
                        <w:t>[</w:t>
                      </w:r>
                      <w:r w:rsidRPr="00902475">
                        <w:rPr>
                          <w:szCs w:val="24"/>
                          <w:highlight w:val="lightGray"/>
                        </w:rPr>
                        <w:t>insert any additional remarks</w:t>
                      </w:r>
                      <w:r>
                        <w:rPr>
                          <w:szCs w:val="24"/>
                        </w:rPr>
                        <w:t>]</w:t>
                      </w:r>
                      <w:bookmarkEnd w:id="16"/>
                      <w:bookmarkEnd w:id="17"/>
                    </w:p>
                  </w:txbxContent>
                </v:textbox>
              </v:shape>
            </w:pict>
          </mc:Fallback>
        </mc:AlternateContent>
      </w:r>
    </w:p>
    <w:p w14:paraId="7A7AD097" w14:textId="77777777" w:rsidR="00902475" w:rsidRDefault="00902475" w:rsidP="00902475">
      <w:pPr>
        <w:autoSpaceDE w:val="0"/>
        <w:autoSpaceDN w:val="0"/>
        <w:adjustRightInd w:val="0"/>
        <w:ind w:left="426"/>
        <w:rPr>
          <w:rFonts w:cs="Times New Roman"/>
          <w:szCs w:val="20"/>
        </w:rPr>
      </w:pPr>
    </w:p>
    <w:p w14:paraId="54A11CAD" w14:textId="77777777" w:rsidR="00902475" w:rsidRDefault="00902475" w:rsidP="00902475">
      <w:pPr>
        <w:autoSpaceDE w:val="0"/>
        <w:autoSpaceDN w:val="0"/>
        <w:adjustRightInd w:val="0"/>
        <w:ind w:left="426"/>
        <w:rPr>
          <w:rFonts w:cs="Times New Roman"/>
          <w:szCs w:val="20"/>
        </w:rPr>
      </w:pPr>
    </w:p>
    <w:p w14:paraId="03FF8244" w14:textId="77777777" w:rsidR="00902475" w:rsidRDefault="00902475" w:rsidP="00902475">
      <w:pPr>
        <w:autoSpaceDE w:val="0"/>
        <w:autoSpaceDN w:val="0"/>
        <w:adjustRightInd w:val="0"/>
        <w:ind w:left="426"/>
        <w:rPr>
          <w:rFonts w:cs="Times New Roman"/>
          <w:szCs w:val="20"/>
        </w:rPr>
      </w:pPr>
    </w:p>
    <w:p w14:paraId="3A40F14F" w14:textId="1F4E0800" w:rsidR="00C90E2D" w:rsidRPr="005E7600" w:rsidRDefault="00491D6F" w:rsidP="005E5EF5">
      <w:pPr xmlns:w="http://schemas.openxmlformats.org/wordprocessingml/2006/main">
        <w:autoSpaceDE w:val="0"/>
        <w:autoSpaceDN w:val="0"/>
        <w:adjustRightInd w:val="0"/>
        <w:ind w:left="567" w:hanging="567"/>
        <w:rPr>
          <w:rFonts w:eastAsia="Times New Roman" w:cs="Times New Roman"/>
          <w:szCs w:val="20"/>
          <w:lang w:eastAsia="en-GB"/>
        </w:rPr>
      </w:pPr>
      <w:r xmlns:w="http://schemas.openxmlformats.org/wordprocessingml/2006/main">
        <w:rPr>
          <w:rFonts w:cs="Times New Roman"/>
          <w:szCs w:val="20"/>
        </w:rPr>
        <w:t xml:space="preserve">5 — </w:t>
      </w:r>
      <w:r xmlns:w="http://schemas.openxmlformats.org/wordprocessingml/2006/main" w:rsidR="00C90E2D" w:rsidRPr="005E7600">
        <w:rPr>
          <w:rFonts w:eastAsia="Times New Roman" w:cs="Times New Roman"/>
          <w:szCs w:val="20"/>
          <w:lang w:eastAsia="en-GB"/>
        </w:rPr>
        <w:t xml:space="preserve">Uczestnik zapłacił </w:t>
      </w:r>
      <w:r xmlns:w="http://schemas.openxmlformats.org/wordprocessingml/2006/main" w:rsidR="00C90E2D" w:rsidRPr="005E7600">
        <w:rPr>
          <w:rFonts w:eastAsia="Times New Roman" w:cs="Times New Roman"/>
          <w:szCs w:val="20"/>
          <w:lang w:eastAsia="en-GB"/>
        </w:rPr>
        <w:t xml:space="preserve">za ten CFS </w:t>
      </w:r>
      <w:r xmlns:w="http://schemas.openxmlformats.org/wordprocessingml/2006/main" w:rsidR="00C90E2D" w:rsidRPr="005E7600">
        <w:rPr>
          <w:rFonts w:eastAsia="Times New Roman" w:cs="Times New Roman"/>
          <w:b/>
          <w:szCs w:val="20"/>
          <w:lang w:eastAsia="en-GB"/>
        </w:rPr>
        <w:t xml:space="preserve">cenę </w:t>
      </w:r>
      <w:r xmlns:w="http://schemas.openxmlformats.org/wordprocessingml/2006/main" w:rsidR="00C90E2D" w:rsidRPr="005E7600">
        <w:rPr>
          <w:rFonts w:eastAsia="Times New Roman" w:cs="Times New Roman"/>
          <w:iCs/>
          <w:szCs w:val="20"/>
          <w:lang w:eastAsia="en-GB"/>
        </w:rPr>
        <w:t xml:space="preserve">[ </w:t>
      </w:r>
      <w:r xmlns:w="http://schemas.openxmlformats.org/wordprocessingml/2006/main" w:rsidR="00C90E2D" w:rsidRPr="005E7600">
        <w:rPr>
          <w:rFonts w:eastAsia="Times New Roman" w:cs="Times New Roman"/>
          <w:iCs/>
          <w:szCs w:val="20"/>
          <w:highlight w:val="lightGray"/>
          <w:lang w:eastAsia="en-GB"/>
        </w:rPr>
        <w:t xml:space="preserve">wpisać kwotę </w:t>
      </w:r>
      <w:r xmlns:w="http://schemas.openxmlformats.org/wordprocessingml/2006/main" w:rsidR="00C90E2D" w:rsidRPr="005E7600">
        <w:rPr>
          <w:rFonts w:eastAsia="Times New Roman" w:cs="Times New Roman"/>
          <w:iCs/>
          <w:szCs w:val="20"/>
          <w:lang w:eastAsia="en-GB"/>
        </w:rPr>
        <w:t xml:space="preserve">] </w:t>
      </w:r>
      <w:r xmlns:w="http://schemas.openxmlformats.org/wordprocessingml/2006/main" w:rsidR="00C90E2D" w:rsidRPr="005E7600">
        <w:rPr>
          <w:rFonts w:eastAsia="Times New Roman" w:cs="Times New Roman"/>
          <w:szCs w:val="20"/>
          <w:lang w:eastAsia="en-GB"/>
        </w:rPr>
        <w:t xml:space="preserve">EUR (w tym </w:t>
      </w:r>
      <w:r xmlns:w="http://schemas.openxmlformats.org/wordprocessingml/2006/main" w:rsidR="00C90E2D" w:rsidRPr="005E7600">
        <w:rPr>
          <w:rFonts w:eastAsia="Times New Roman" w:cs="Times New Roman"/>
          <w:szCs w:val="20"/>
          <w:lang w:eastAsia="en-GB"/>
        </w:rPr>
        <w:t xml:space="preserve">podatek VAT w wysokości </w:t>
      </w:r>
      <w:r xmlns:w="http://schemas.openxmlformats.org/wordprocessingml/2006/main" w:rsidR="00C90E2D" w:rsidRPr="005E7600">
        <w:rPr>
          <w:rFonts w:eastAsia="Times New Roman" w:cs="Times New Roman"/>
          <w:iCs/>
          <w:szCs w:val="20"/>
          <w:lang w:eastAsia="en-GB"/>
        </w:rPr>
        <w:t xml:space="preserve">[ </w:t>
      </w:r>
      <w:r xmlns:w="http://schemas.openxmlformats.org/wordprocessingml/2006/main" w:rsidR="00C90E2D" w:rsidRPr="005E7600">
        <w:rPr>
          <w:rFonts w:eastAsia="Times New Roman" w:cs="Times New Roman"/>
          <w:iCs/>
          <w:szCs w:val="20"/>
          <w:highlight w:val="lightGray"/>
          <w:lang w:eastAsia="en-GB"/>
        </w:rPr>
        <w:t xml:space="preserve">wpisać kwotę </w:t>
      </w:r>
      <w:r xmlns:w="http://schemas.openxmlformats.org/wordprocessingml/2006/main" w:rsidR="00C90E2D" w:rsidRPr="005E7600">
        <w:rPr>
          <w:rFonts w:eastAsia="Times New Roman" w:cs="Times New Roman"/>
          <w:iCs/>
          <w:szCs w:val="20"/>
          <w:lang w:eastAsia="en-GB"/>
        </w:rPr>
        <w:t xml:space="preserve">] EUR) </w:t>
      </w:r>
      <w:r xmlns:w="http://schemas.openxmlformats.org/wordprocessingml/2006/main" w:rsidR="00C90E2D" w:rsidRPr="005E7600">
        <w:rPr>
          <w:rFonts w:eastAsia="Times New Roman" w:cs="Times New Roman"/>
          <w:iCs/>
          <w:szCs w:val="20"/>
          <w:lang w:eastAsia="en-GB"/>
        </w:rPr>
        <w:t xml:space="preserve">. </w:t>
      </w:r>
      <w:r xmlns:w="http://schemas.openxmlformats.org/wordprocessingml/2006/main" w:rsidR="00C90E2D" w:rsidRPr="005E7600">
        <w:rPr>
          <w:rFonts w:eastAsia="Times New Roman" w:cs="Times New Roman"/>
          <w:i/>
          <w:iCs/>
          <w:color w:val="4AA55B"/>
          <w:szCs w:val="20"/>
          <w:lang w:eastAsia="en-GB"/>
        </w:rPr>
        <w:t xml:space="preserve">[OPCJA 1:</w:t>
      </w:r>
      <w:r xmlns:w="http://schemas.openxmlformats.org/wordprocessingml/2006/main" w:rsidR="00C90E2D" w:rsidRPr="005E7600">
        <w:rPr>
          <w:rFonts w:eastAsia="Times New Roman" w:cs="Times New Roman"/>
          <w:i/>
          <w:iCs/>
          <w:color w:val="0088CC"/>
          <w:szCs w:val="20"/>
          <w:lang w:eastAsia="en-GB"/>
        </w:rPr>
        <w:t xml:space="preserve"> </w:t>
      </w:r>
      <w:r xmlns:w="http://schemas.openxmlformats.org/wordprocessingml/2006/main" w:rsidR="00C90E2D" w:rsidRPr="005E7600">
        <w:rPr>
          <w:rFonts w:eastAsia="Times New Roman" w:cs="Times New Roman"/>
          <w:iCs/>
          <w:szCs w:val="20"/>
          <w:lang w:eastAsia="en-GB"/>
        </w:rPr>
        <w:t xml:space="preserve">Koszty te są kwalifikowalne w ramach dotacji i ujęte w </w:t>
      </w:r>
      <w:r xmlns:w="http://schemas.openxmlformats.org/wordprocessingml/2006/main" w:rsidR="00991476" w:rsidRPr="00357DF5">
        <w:rPr>
          <w:rFonts w:eastAsia="Times New Roman" w:cs="Times New Roman"/>
          <w:i/>
          <w:color w:val="4AA55B"/>
          <w:szCs w:val="20"/>
          <w:lang w:eastAsia="en-GB"/>
        </w:rPr>
        <w:t xml:space="preserve">[ </w:t>
      </w:r>
      <w:r xmlns:w="http://schemas.openxmlformats.org/wordprocessingml/2006/main" w:rsidR="00991476" w:rsidRPr="005E7600">
        <w:rPr>
          <w:rFonts w:eastAsia="Times New Roman" w:cs="Times New Roman"/>
          <w:iCs/>
          <w:szCs w:val="20"/>
          <w:lang w:eastAsia="en-GB"/>
        </w:rPr>
        <w:t xml:space="preserve">sprawozdaniu finansowym </w:t>
      </w:r>
      <w:bookmarkStart xmlns:w="http://schemas.openxmlformats.org/wordprocessingml/2006/main" w:id="18" w:name="_Hlk185434637"/>
      <w:r xmlns:w="http://schemas.openxmlformats.org/wordprocessingml/2006/main" w:rsidR="00991476" w:rsidRPr="00357DF5">
        <w:rPr>
          <w:rFonts w:eastAsia="Times New Roman" w:cs="Times New Roman"/>
          <w:i/>
          <w:color w:val="4AA55B"/>
          <w:szCs w:val="20"/>
          <w:lang w:eastAsia="en-GB"/>
        </w:rPr>
        <w:t xml:space="preserve">][ </w:t>
      </w:r>
      <w:r xmlns:w="http://schemas.openxmlformats.org/wordprocessingml/2006/main" w:rsidR="00991476">
        <w:rPr>
          <w:rFonts w:eastAsia="Times New Roman" w:cs="Times New Roman"/>
          <w:iCs/>
          <w:szCs w:val="20"/>
          <w:lang w:eastAsia="en-GB"/>
        </w:rPr>
        <w:t xml:space="preserve">(jednym z) kolejnych sprawozdań finansowych </w:t>
      </w:r>
      <w:r xmlns:w="http://schemas.openxmlformats.org/wordprocessingml/2006/main" w:rsidR="00991476" w:rsidRPr="00CE4BA6">
        <w:rPr>
          <w:rFonts w:eastAsia="Times New Roman" w:cs="Times New Roman"/>
          <w:i/>
          <w:color w:val="4AA55B"/>
          <w:szCs w:val="20"/>
          <w:lang w:eastAsia="en-GB"/>
        </w:rPr>
        <w:t xml:space="preserve">] </w:t>
      </w:r>
      <w:bookmarkEnd xmlns:w="http://schemas.openxmlformats.org/wordprocessingml/2006/main" w:id="18"/>
      <w:r xmlns:w="http://schemas.openxmlformats.org/wordprocessingml/2006/main" w:rsidR="00C90E2D" w:rsidRPr="005E7600">
        <w:rPr>
          <w:rFonts w:eastAsia="Times New Roman" w:cs="Times New Roman"/>
          <w:szCs w:val="20"/>
          <w:lang w:eastAsia="en-GB"/>
        </w:rPr>
        <w:t xml:space="preserve">. </w:t>
      </w:r>
      <w:r xmlns:w="http://schemas.openxmlformats.org/wordprocessingml/2006/main" w:rsidR="00C90E2D" w:rsidRPr="005E7600">
        <w:rPr>
          <w:rFonts w:eastAsia="Times New Roman" w:cs="Times New Roman"/>
          <w:i/>
          <w:color w:val="4AA55B"/>
          <w:szCs w:val="20"/>
          <w:lang w:eastAsia="en-GB"/>
        </w:rPr>
        <w:t xml:space="preserve">][OPCJA 2: </w:t>
      </w:r>
      <w:r xmlns:w="http://schemas.openxmlformats.org/wordprocessingml/2006/main" w:rsidR="00C90E2D" w:rsidRPr="005E7600">
        <w:rPr>
          <w:rFonts w:eastAsia="Times New Roman" w:cs="Times New Roman"/>
          <w:szCs w:val="20"/>
          <w:lang w:eastAsia="en-GB"/>
        </w:rPr>
        <w:t xml:space="preserve">Koszty te nie zostały obciążone dotacją. </w:t>
      </w:r>
      <w:r xmlns:w="http://schemas.openxmlformats.org/wordprocessingml/2006/main" w:rsidR="00C90E2D" w:rsidRPr="005E7600">
        <w:rPr>
          <w:rFonts w:eastAsia="Times New Roman" w:cs="Times New Roman"/>
          <w:i/>
          <w:color w:val="4AA55B"/>
          <w:szCs w:val="20"/>
          <w:lang w:eastAsia="en-GB"/>
        </w:rPr>
        <w:t xml:space="preserve">]</w:t>
      </w:r>
    </w:p>
    <w:p w14:paraId="3535C5C6" w14:textId="77777777" w:rsidR="00973F4B" w:rsidRPr="00313019" w:rsidRDefault="00973F4B" w:rsidP="00973F4B">
      <w:pPr xmlns:w="http://schemas.openxmlformats.org/wordprocessingml/2006/main">
        <w:spacing w:line="276" w:lineRule="auto"/>
        <w:rPr>
          <w:rFonts w:cs="Times New Roman"/>
          <w:b/>
          <w:szCs w:val="20"/>
          <w:lang w:eastAsia="en-GB"/>
        </w:rPr>
      </w:pPr>
      <w:r xmlns:w="http://schemas.openxmlformats.org/wordprocessingml/2006/main" w:rsidRPr="00313019">
        <w:rPr>
          <w:i/>
          <w:color w:val="4AA55B"/>
          <w:spacing w:val="-3"/>
          <w:szCs w:val="24"/>
        </w:rPr>
        <w:t xml:space="preserve">[OPCJA: </w:t>
      </w:r>
      <w:r xmlns:w="http://schemas.openxmlformats.org/wordprocessingml/2006/main" w:rsidRPr="00313019">
        <w:rPr>
          <w:rFonts w:cs="Times New Roman"/>
          <w:b/>
          <w:szCs w:val="20"/>
          <w:lang w:eastAsia="en-GB"/>
        </w:rPr>
        <w:t xml:space="preserve">Inne uwagi:</w:t>
      </w:r>
    </w:p>
    <w:p w14:paraId="6AF10FDF" w14:textId="6C0FB755" w:rsidR="00973F4B" w:rsidRPr="00313019" w:rsidRDefault="00973F4B" w:rsidP="00973F4B">
      <w:pPr xmlns:w="http://schemas.openxmlformats.org/wordprocessingml/2006/main">
        <w:spacing w:line="276" w:lineRule="auto"/>
        <w:rPr>
          <w:rFonts w:eastAsia="Times New Roman" w:cs="Times New Roman"/>
          <w:szCs w:val="20"/>
        </w:rPr>
      </w:pPr>
      <w:r xmlns:w="http://schemas.openxmlformats.org/wordprocessingml/2006/main" w:rsidRPr="00313019">
        <w:rPr>
          <w:rFonts w:eastAsia="Times New Roman" w:cs="Times New Roman"/>
          <w:szCs w:val="20"/>
        </w:rPr>
        <w:t xml:space="preserve">[ </w:t>
      </w:r>
      <w:r xmlns:w="http://schemas.openxmlformats.org/wordprocessingml/2006/main" w:rsidRPr="00313019">
        <w:rPr>
          <w:spacing w:val="-3"/>
          <w:szCs w:val="24"/>
          <w:highlight w:val="lightGray"/>
        </w:rPr>
        <w:t xml:space="preserve">w razie potrzeby wstaw dowolny tekst, aby dodać </w:t>
      </w:r>
      <w:r xmlns:w="http://schemas.openxmlformats.org/wordprocessingml/2006/main" w:rsidRPr="00313019">
        <w:rPr>
          <w:rFonts w:eastAsia="Times New Roman" w:cs="Times New Roman"/>
          <w:szCs w:val="20"/>
          <w:highlight w:val="lightGray"/>
        </w:rPr>
        <w:t xml:space="preserve">dodatkowe informacje w zależności od specyfiki CFS (np. wymagania dotyczące poufności), zapewniając, że nie podważa to ToR, umowy o dotację lub innych obowiązujących postanowień) </w:t>
      </w:r>
      <w:r xmlns:w="http://schemas.openxmlformats.org/wordprocessingml/2006/main" w:rsidRPr="00313019">
        <w:rPr>
          <w:rFonts w:eastAsia="Times New Roman" w:cs="Times New Roman"/>
          <w:szCs w:val="20"/>
        </w:rPr>
        <w:t xml:space="preserve">] </w:t>
      </w:r>
      <w:r xmlns:w="http://schemas.openxmlformats.org/wordprocessingml/2006/main" w:rsidRPr="00313019">
        <w:rPr>
          <w:i/>
          <w:iCs/>
          <w:color w:val="4AA55B"/>
          <w:spacing w:val="-3"/>
          <w:szCs w:val="24"/>
        </w:rPr>
        <w:t xml:space="preserve">]</w:t>
      </w:r>
    </w:p>
    <w:p w14:paraId="5735AB25" w14:textId="77777777" w:rsidR="00434273" w:rsidRDefault="00434273" w:rsidP="00973F4B">
      <w:pPr>
        <w:rPr>
          <w:lang w:eastAsia="zh-CN"/>
        </w:rPr>
      </w:pPr>
    </w:p>
    <w:p w14:paraId="40F393B7" w14:textId="62C76A0B" w:rsidR="00434273" w:rsidRDefault="00434273" w:rsidP="00434273">
      <w:pPr xmlns:w="http://schemas.openxmlformats.org/wordprocessingml/2006/main">
        <w:jc w:val="left"/>
        <w:rPr>
          <w:rFonts w:eastAsia="Times New Roman" w:cs="Times New Roman"/>
          <w:sz w:val="22"/>
          <w:szCs w:val="18"/>
          <w:lang w:eastAsia="zh-CN"/>
        </w:rPr>
      </w:pPr>
      <w:r xmlns:w="http://schemas.openxmlformats.org/wordprocessingml/2006/main" w:rsidRPr="00434273">
        <w:rPr>
          <w:rFonts w:eastAsia="Times New Roman" w:cs="Times New Roman"/>
          <w:b/>
          <w:bCs/>
          <w:sz w:val="22"/>
          <w:szCs w:val="18"/>
          <w:lang w:eastAsia="zh-CN"/>
        </w:rPr>
        <w:t xml:space="preserve">Załączniki </w:t>
      </w:r>
      <w:r xmlns:w="http://schemas.openxmlformats.org/wordprocessingml/2006/main" w:rsidRPr="00434273">
        <w:rPr>
          <w:rFonts w:eastAsia="Times New Roman" w:cs="Times New Roman"/>
          <w:sz w:val="22"/>
          <w:szCs w:val="18"/>
          <w:lang w:eastAsia="zh-CN"/>
        </w:rPr>
        <w:t xml:space="preserve">: </w:t>
      </w:r>
      <w:r xmlns:w="http://schemas.openxmlformats.org/wordprocessingml/2006/main" w:rsidRPr="00434273">
        <w:rPr>
          <w:rFonts w:eastAsia="Times New Roman" w:cs="Times New Roman"/>
          <w:sz w:val="22"/>
          <w:szCs w:val="18"/>
          <w:lang w:eastAsia="zh-CN"/>
        </w:rPr>
        <w:tab xmlns:w="http://schemas.openxmlformats.org/wordprocessingml/2006/main"/>
      </w:r>
      <w:r xmlns:w="http://schemas.openxmlformats.org/wordprocessingml/2006/main" w:rsidRPr="00434273">
        <w:rPr>
          <w:rFonts w:eastAsia="Times New Roman" w:cs="Times New Roman"/>
          <w:sz w:val="22"/>
          <w:szCs w:val="18"/>
          <w:lang w:eastAsia="zh-CN"/>
        </w:rPr>
        <w:t xml:space="preserve">Zakres zadań i </w:t>
      </w:r>
      <w:r xmlns:w="http://schemas.openxmlformats.org/wordprocessingml/2006/main">
        <w:rPr>
          <w:rFonts w:eastAsia="Times New Roman" w:cs="Times New Roman"/>
          <w:sz w:val="22"/>
          <w:szCs w:val="18"/>
          <w:lang w:eastAsia="zh-CN"/>
        </w:rPr>
        <w:t xml:space="preserve">lista kontrolna AUP (podpisane i wypełnione)</w:t>
      </w:r>
    </w:p>
    <w:p w14:paraId="41FF2095" w14:textId="77777777" w:rsidR="00E91B33" w:rsidRDefault="00E91B33" w:rsidP="00EF38DE">
      <w:pPr>
        <w:jc w:val="left"/>
        <w:rPr>
          <w:rFonts w:eastAsia="Times New Roman" w:cs="Times New Roman"/>
          <w:szCs w:val="20"/>
          <w:lang w:eastAsia="en-GB"/>
        </w:rPr>
      </w:pPr>
    </w:p>
    <w:p w14:paraId="24D9FD30" w14:textId="7ABFBAFE" w:rsidR="00E91B33" w:rsidRPr="00E91B33" w:rsidRDefault="00E91B33" w:rsidP="00E91B33">
      <w:pPr xmlns:w="http://schemas.openxmlformats.org/wordprocessingml/2006/main">
        <w:spacing w:after="0"/>
        <w:rPr>
          <w:rFonts w:eastAsia="Times New Roman" w:cs="Times New Roman"/>
          <w:szCs w:val="20"/>
        </w:rPr>
      </w:pPr>
      <w:r xmlns:w="http://schemas.openxmlformats.org/wordprocessingml/2006/main" w:rsidRPr="00E91B33">
        <w:rPr>
          <w:rFonts w:eastAsia="Times New Roman" w:cs="Times New Roman"/>
          <w:szCs w:val="20"/>
        </w:rPr>
        <w:t xml:space="preserve">PODPIS</w:t>
      </w:r>
    </w:p>
    <w:p w14:paraId="59D2D8ED" w14:textId="58339ACD" w:rsidR="00E91B33" w:rsidRPr="00E91B33" w:rsidRDefault="00E91B33" w:rsidP="00E91B33">
      <w:pPr xmlns:w="http://schemas.openxmlformats.org/wordprocessingml/2006/main">
        <w:tabs>
          <w:tab w:val="left" w:pos="4962"/>
        </w:tabs>
        <w:snapToGrid w:val="0"/>
        <w:spacing w:after="0"/>
        <w:jc w:val="left"/>
        <w:rPr>
          <w:rFonts w:eastAsia="Times New Roman" w:cs="Times New Roman"/>
          <w:szCs w:val="20"/>
        </w:rPr>
      </w:pPr>
      <w:r xmlns:w="http://schemas.openxmlformats.org/wordprocessingml/2006/main" w:rsidRPr="00E91B33">
        <w:rPr>
          <w:rFonts w:eastAsia="Times New Roman" w:cs="Times New Roman"/>
          <w:szCs w:val="20"/>
        </w:rPr>
        <w:t xml:space="preserve">Dla praktyka</w:t>
      </w:r>
    </w:p>
    <w:p w14:paraId="08D8E8AC" w14:textId="330DA8DF" w:rsidR="00E91B33" w:rsidRDefault="00E91B33" w:rsidP="00E91B33">
      <w:pPr xmlns:w="http://schemas.openxmlformats.org/wordprocessingml/2006/main">
        <w:tabs>
          <w:tab w:val="left" w:pos="4962"/>
        </w:tabs>
        <w:snapToGrid w:val="0"/>
        <w:spacing w:after="0"/>
        <w:jc w:val="left"/>
        <w:rPr>
          <w:rFonts w:eastAsia="Times New Roman" w:cs="Times New Roman"/>
          <w:szCs w:val="20"/>
        </w:rPr>
      </w:pPr>
      <w:r xmlns:w="http://schemas.openxmlformats.org/wordprocessingml/2006/main" w:rsidRPr="005E7600">
        <w:rPr>
          <w:rFonts w:eastAsia="Times New Roman" w:cs="Times New Roman"/>
          <w:szCs w:val="20"/>
        </w:rPr>
        <w:t xml:space="preserve">[ </w:t>
      </w:r>
      <w:r xmlns:w="http://schemas.openxmlformats.org/wordprocessingml/2006/main" w:rsidRPr="005E7600">
        <w:rPr>
          <w:rFonts w:eastAsia="Times New Roman" w:cs="Times New Roman"/>
          <w:szCs w:val="20"/>
          <w:highlight w:val="lightGray"/>
        </w:rPr>
        <w:t xml:space="preserve">imię/nazwisko/funkcja </w:t>
      </w:r>
      <w:r xmlns:w="http://schemas.openxmlformats.org/wordprocessingml/2006/main" w:rsidRPr="005E7600">
        <w:rPr>
          <w:rFonts w:eastAsia="Times New Roman" w:cs="Times New Roman"/>
          <w:szCs w:val="20"/>
        </w:rPr>
        <w:t xml:space="preserve">]</w:t>
      </w:r>
    </w:p>
    <w:p w14:paraId="0462C988" w14:textId="77777777" w:rsidR="00E91B33" w:rsidRPr="005E7600" w:rsidRDefault="00E91B33" w:rsidP="00E91B33">
      <w:pPr xmlns:w="http://schemas.openxmlformats.org/wordprocessingml/2006/main">
        <w:snapToGrid w:val="0"/>
        <w:spacing w:after="0"/>
        <w:jc w:val="left"/>
        <w:rPr>
          <w:rFonts w:eastAsia="Times New Roman" w:cs="Times New Roman"/>
          <w:szCs w:val="20"/>
        </w:rPr>
      </w:pPr>
      <w:r xmlns:w="http://schemas.openxmlformats.org/wordprocessingml/2006/main">
        <w:rPr>
          <w:rFonts w:eastAsia="Times New Roman" w:cs="Times New Roman"/>
          <w:szCs w:val="20"/>
        </w:rPr>
        <w:t xml:space="preserve">[ </w:t>
      </w:r>
      <w:r xmlns:w="http://schemas.openxmlformats.org/wordprocessingml/2006/main" w:rsidRPr="007340CA">
        <w:rPr>
          <w:rFonts w:eastAsia="Times New Roman" w:cs="Times New Roman"/>
          <w:szCs w:val="20"/>
          <w:highlight w:val="lightGray"/>
        </w:rPr>
        <w:t xml:space="preserve">adres]</w:t>
      </w:r>
    </w:p>
    <w:p w14:paraId="5CDA1EFA" w14:textId="2F4CD097" w:rsidR="00E91B33" w:rsidRPr="00E91B33" w:rsidRDefault="00E91B33" w:rsidP="00E91B33">
      <w:pPr xmlns:w="http://schemas.openxmlformats.org/wordprocessingml/2006/main">
        <w:tabs>
          <w:tab w:val="left" w:pos="4962"/>
        </w:tabs>
        <w:snapToGrid w:val="0"/>
        <w:spacing w:after="0"/>
        <w:jc w:val="left"/>
        <w:rPr>
          <w:rFonts w:eastAsia="Times New Roman" w:cs="Times New Roman"/>
          <w:szCs w:val="20"/>
          <w:lang w:eastAsia="zh-CN"/>
        </w:rPr>
      </w:pPr>
      <w:r xmlns:w="http://schemas.openxmlformats.org/wordprocessingml/2006/main" w:rsidRPr="00E91B33">
        <w:rPr>
          <w:rFonts w:eastAsia="Times New Roman" w:cs="Times New Roman"/>
          <w:szCs w:val="20"/>
        </w:rPr>
        <w:t xml:space="preserve">[ </w:t>
      </w:r>
      <w:r xmlns:w="http://schemas.openxmlformats.org/wordprocessingml/2006/main" w:rsidRPr="00E91B33">
        <w:rPr>
          <w:rFonts w:eastAsia="Times New Roman" w:cs="Times New Roman"/>
          <w:szCs w:val="20"/>
          <w:highlight w:val="lightGray"/>
        </w:rPr>
        <w:t xml:space="preserve">podpis </w:t>
      </w:r>
      <w:r xmlns:w="http://schemas.openxmlformats.org/wordprocessingml/2006/main" w:rsidRPr="00E91B33">
        <w:rPr>
          <w:rFonts w:eastAsia="Times New Roman" w:cs="Times New Roman"/>
          <w:szCs w:val="20"/>
        </w:rPr>
        <w:t xml:space="preserve">]</w:t>
      </w:r>
    </w:p>
    <w:p w14:paraId="5299BC9A" w14:textId="68AA67F7" w:rsidR="00604FB5" w:rsidRDefault="00E91B33" w:rsidP="00E91B33">
      <w:pPr xmlns:w="http://schemas.openxmlformats.org/wordprocessingml/2006/main">
        <w:tabs>
          <w:tab w:val="left" w:pos="4962"/>
        </w:tabs>
        <w:snapToGrid w:val="0"/>
        <w:spacing w:after="0"/>
        <w:jc w:val="left"/>
        <w:rPr>
          <w:rFonts w:eastAsia="Times New Roman" w:cs="Times New Roman"/>
          <w:szCs w:val="20"/>
          <w:lang w:eastAsia="zh-CN"/>
        </w:rPr>
      </w:pPr>
      <w:r xmlns:w="http://schemas.openxmlformats.org/wordprocessingml/2006/main" w:rsidRPr="00E91B33">
        <w:rPr>
          <w:rFonts w:eastAsia="Times New Roman" w:cs="Times New Roman"/>
          <w:szCs w:val="20"/>
          <w:lang w:eastAsia="zh-CN"/>
        </w:rPr>
        <w:t xml:space="preserve">[ </w:t>
      </w:r>
      <w:r xmlns:w="http://schemas.openxmlformats.org/wordprocessingml/2006/main" w:rsidRPr="00E91B33">
        <w:rPr>
          <w:rFonts w:eastAsia="Times New Roman" w:cs="Times New Roman"/>
          <w:szCs w:val="20"/>
          <w:highlight w:val="lightGray"/>
        </w:rPr>
        <w:t xml:space="preserve">data </w:t>
      </w:r>
      <w:r xmlns:w="http://schemas.openxmlformats.org/wordprocessingml/2006/main" w:rsidRPr="00E91B33">
        <w:rPr>
          <w:rFonts w:eastAsia="Times New Roman" w:cs="Times New Roman"/>
          <w:szCs w:val="20"/>
          <w:lang w:eastAsia="zh-CN"/>
        </w:rPr>
        <w:t xml:space="preserve">] [ </w:t>
      </w:r>
      <w:r xmlns:w="http://schemas.openxmlformats.org/wordprocessingml/2006/main" w:rsidRPr="00E91B33">
        <w:rPr>
          <w:rFonts w:eastAsia="Times New Roman" w:cs="Times New Roman"/>
          <w:szCs w:val="20"/>
          <w:highlight w:val="lightGray"/>
        </w:rPr>
        <w:t xml:space="preserve">znaczek </w:t>
      </w:r>
      <w:r xmlns:w="http://schemas.openxmlformats.org/wordprocessingml/2006/main" w:rsidRPr="00E91B33">
        <w:rPr>
          <w:rFonts w:eastAsia="Times New Roman" w:cs="Times New Roman"/>
          <w:szCs w:val="20"/>
          <w:lang w:eastAsia="zh-CN"/>
        </w:rPr>
        <w:t xml:space="preserve">]</w:t>
      </w:r>
      <w:r xmlns:w="http://schemas.openxmlformats.org/wordprocessingml/2006/main" w:rsidR="00604FB5">
        <w:rPr>
          <w:rFonts w:eastAsia="Times New Roman" w:cs="Times New Roman"/>
          <w:szCs w:val="20"/>
          <w:lang w:eastAsia="zh-CN"/>
        </w:rPr>
        <w:br xmlns:w="http://schemas.openxmlformats.org/wordprocessingml/2006/main" w:type="page"/>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46"/>
        <w:gridCol w:w="1828"/>
        <w:gridCol w:w="5481"/>
      </w:tblGrid>
      <w:tr w:rsidR="00B03135" w:rsidRPr="002A6F10" w14:paraId="109995A6" w14:textId="77777777" w:rsidTr="00A41138">
        <w:trPr>
          <w:jc w:val="center"/>
        </w:trPr>
        <w:tc>
          <w:tcPr>
            <w:tcW w:w="8755" w:type="dxa"/>
            <w:gridSpan w:val="3"/>
            <w:hideMark/>
          </w:tcPr>
          <w:p w14:paraId="797ECD5E" w14:textId="77777777" w:rsidR="00B03135" w:rsidRPr="002A6F10" w:rsidRDefault="00B03135" w:rsidP="00A41138">
            <w:pPr xmlns:w="http://schemas.openxmlformats.org/wordprocessingml/2006/main">
              <w:spacing w:after="0" w:line="276" w:lineRule="auto"/>
              <w:jc w:val="center"/>
              <w:rPr>
                <w:rFonts w:ascii="Arial" w:eastAsia="Times New Roman" w:hAnsi="Arial" w:cs="Arial"/>
                <w:b/>
                <w:color w:val="4AA55B"/>
                <w:sz w:val="18"/>
                <w:szCs w:val="18"/>
                <w:lang w:val="hu-HU" w:eastAsia="ko-KR" w:bidi="ne-NP"/>
              </w:rPr>
            </w:pPr>
            <w:r xmlns:w="http://schemas.openxmlformats.org/wordprocessingml/2006/main" w:rsidRPr="002A6F10">
              <w:rPr>
                <w:rFonts w:ascii="Arial" w:eastAsia="Times New Roman" w:hAnsi="Arial" w:cs="Arial"/>
                <w:b/>
                <w:color w:val="4AA55B"/>
                <w:sz w:val="18"/>
                <w:szCs w:val="18"/>
                <w:lang w:val="hu-HU" w:eastAsia="ko-KR" w:bidi="ne-NP"/>
              </w:rPr>
              <w:lastRenderedPageBreak xmlns:w="http://schemas.openxmlformats.org/wordprocessingml/2006/main"/>
            </w:r>
            <w:r xmlns:w="http://schemas.openxmlformats.org/wordprocessingml/2006/main" w:rsidRPr="002A6F10">
              <w:rPr>
                <w:rFonts w:ascii="Arial" w:eastAsia="Times New Roman" w:hAnsi="Arial" w:cs="Arial"/>
                <w:b/>
                <w:color w:val="4AA55B"/>
                <w:sz w:val="18"/>
                <w:szCs w:val="18"/>
                <w:lang w:val="hu-HU" w:eastAsia="ko-KR" w:bidi="ne-NP"/>
              </w:rPr>
              <w:t xml:space="preserve">HISTORIA ZMIAN</w:t>
            </w:r>
          </w:p>
        </w:tc>
      </w:tr>
      <w:tr w:rsidR="00B03135" w:rsidRPr="002A6F10" w14:paraId="2EB8481E" w14:textId="77777777" w:rsidTr="00A41138">
        <w:trPr>
          <w:jc w:val="center"/>
        </w:trPr>
        <w:tc>
          <w:tcPr>
            <w:tcW w:w="1446" w:type="dxa"/>
            <w:hideMark/>
          </w:tcPr>
          <w:p w14:paraId="6F0EB693" w14:textId="77777777" w:rsidR="00B03135" w:rsidRPr="002A6F10" w:rsidRDefault="00B03135"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sidRPr="002A6F10">
              <w:rPr>
                <w:rFonts w:ascii="Arial" w:eastAsia="Times New Roman" w:hAnsi="Arial" w:cs="Arial"/>
                <w:color w:val="4AA55B"/>
                <w:sz w:val="18"/>
                <w:szCs w:val="18"/>
                <w:lang w:val="hu-HU" w:eastAsia="ko-KR" w:bidi="ne-NP"/>
              </w:rPr>
              <w:t xml:space="preserve">WERSJA</w:t>
            </w:r>
          </w:p>
        </w:tc>
        <w:tc>
          <w:tcPr>
            <w:tcW w:w="1828" w:type="dxa"/>
            <w:hideMark/>
          </w:tcPr>
          <w:p w14:paraId="227F2B3A" w14:textId="77777777" w:rsidR="00B03135" w:rsidRPr="002A6F10" w:rsidRDefault="00B03135"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sidRPr="002A6F10">
              <w:rPr>
                <w:rFonts w:ascii="Arial" w:eastAsia="Times New Roman" w:hAnsi="Arial" w:cs="Arial"/>
                <w:color w:val="4AA55B"/>
                <w:sz w:val="18"/>
                <w:szCs w:val="18"/>
                <w:lang w:val="hu-HU" w:eastAsia="ko-KR" w:bidi="ne-NP"/>
              </w:rPr>
              <w:t xml:space="preserve">DATA </w:t>
            </w:r>
            <w:r xmlns:w="http://schemas.openxmlformats.org/wordprocessingml/2006/main" w:rsidRPr="002A6F10">
              <w:rPr>
                <w:rFonts w:ascii="Arial" w:eastAsia="Times New Roman" w:hAnsi="Arial" w:cs="Arial"/>
                <w:color w:val="4AA55B"/>
                <w:sz w:val="18"/>
                <w:szCs w:val="18"/>
                <w:lang w:eastAsia="ko-KR"/>
              </w:rPr>
              <w:t xml:space="preserve">PUBLIKACJI</w:t>
            </w:r>
          </w:p>
        </w:tc>
        <w:tc>
          <w:tcPr>
            <w:tcW w:w="5481" w:type="dxa"/>
            <w:hideMark/>
          </w:tcPr>
          <w:p w14:paraId="03AA136F" w14:textId="77777777" w:rsidR="00B03135" w:rsidRPr="002A6F10" w:rsidRDefault="00B03135"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sidRPr="002A6F10">
              <w:rPr>
                <w:rFonts w:ascii="Arial" w:eastAsia="Times New Roman" w:hAnsi="Arial" w:cs="Arial"/>
                <w:color w:val="4AA55B"/>
                <w:sz w:val="18"/>
                <w:szCs w:val="18"/>
                <w:lang w:val="hu-HU" w:eastAsia="ko-KR" w:bidi="ne-NP"/>
              </w:rPr>
              <w:t xml:space="preserve">ZMIANA</w:t>
            </w:r>
          </w:p>
        </w:tc>
      </w:tr>
      <w:tr w:rsidR="00B03135" w:rsidRPr="002A6F10" w14:paraId="063375DC" w14:textId="77777777" w:rsidTr="00A41138">
        <w:trPr>
          <w:jc w:val="center"/>
        </w:trPr>
        <w:tc>
          <w:tcPr>
            <w:tcW w:w="1446" w:type="dxa"/>
          </w:tcPr>
          <w:p w14:paraId="6EB3629D" w14:textId="0E319267" w:rsidR="00B03135" w:rsidRPr="002A6F10" w:rsidRDefault="008E5962"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hyperlink xmlns:w="http://schemas.openxmlformats.org/wordprocessingml/2006/main" xmlns:r="http://schemas.openxmlformats.org/officeDocument/2006/relationships" r:id="rId29" w:history="1">
              <w:r xmlns:w="http://schemas.openxmlformats.org/wordprocessingml/2006/main" w:rsidR="00B03135" w:rsidRPr="00C81C32">
                <w:rPr>
                  <w:rStyle w:val="Hyperlink"/>
                  <w:rFonts w:ascii="Arial" w:eastAsia="Times New Roman" w:hAnsi="Arial" w:cs="Arial"/>
                  <w:sz w:val="18"/>
                  <w:szCs w:val="18"/>
                  <w:lang w:val="hu-HU" w:eastAsia="ko-KR" w:bidi="ne-NP"/>
                </w:rPr>
                <w:t xml:space="preserve">1.0</w:t>
              </w:r>
            </w:hyperlink>
          </w:p>
        </w:tc>
        <w:tc>
          <w:tcPr>
            <w:tcW w:w="1828" w:type="dxa"/>
          </w:tcPr>
          <w:p w14:paraId="72DB1851" w14:textId="77777777" w:rsidR="00B03135" w:rsidRPr="002A6F10" w:rsidRDefault="00B03135"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20.12.2021</w:t>
            </w:r>
          </w:p>
        </w:tc>
        <w:tc>
          <w:tcPr>
            <w:tcW w:w="5481" w:type="dxa"/>
          </w:tcPr>
          <w:p w14:paraId="5A40E238" w14:textId="77777777" w:rsidR="00B03135" w:rsidRPr="002A6F10" w:rsidRDefault="00B03135" w:rsidP="00A41138">
            <w:pPr xmlns:w="http://schemas.openxmlformats.org/wordprocessingml/2006/main">
              <w:spacing w:after="0" w:line="276" w:lineRule="auto"/>
              <w:jc w:val="left"/>
              <w:rPr>
                <w:rFonts w:ascii="Arial" w:eastAsia="Times New Roman" w:hAnsi="Arial" w:cs="Arial"/>
                <w:color w:val="4AA55B"/>
                <w:sz w:val="18"/>
                <w:szCs w:val="18"/>
                <w:lang w:val="hu-HU" w:eastAsia="ko-KR" w:bidi="ne-NP"/>
              </w:rPr>
            </w:pPr>
            <w:r xmlns:w="http://schemas.openxmlformats.org/wordprocessingml/2006/main" w:rsidRPr="002A6F10">
              <w:rPr>
                <w:rFonts w:ascii="Arial" w:eastAsia="Times New Roman" w:hAnsi="Arial" w:cs="Arial"/>
                <w:color w:val="4AA55B"/>
                <w:sz w:val="18"/>
                <w:szCs w:val="18"/>
                <w:lang w:val="hu-HU" w:eastAsia="ko-KR" w:bidi="ne-NP"/>
              </w:rPr>
              <w:t xml:space="preserve">Wersja początkowa (nowy MFF).</w:t>
            </w:r>
          </w:p>
        </w:tc>
      </w:tr>
      <w:tr w:rsidR="00B03135" w:rsidRPr="002A6F10" w14:paraId="1EEA3C10" w14:textId="77777777" w:rsidTr="00A41138">
        <w:trPr>
          <w:jc w:val="center"/>
        </w:trPr>
        <w:tc>
          <w:tcPr>
            <w:tcW w:w="1446" w:type="dxa"/>
          </w:tcPr>
          <w:p w14:paraId="7F3D2188" w14:textId="6307CE52" w:rsidR="00B03135" w:rsidRPr="002A6F10" w:rsidRDefault="008E5962"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hyperlink xmlns:w="http://schemas.openxmlformats.org/wordprocessingml/2006/main" xmlns:r="http://schemas.openxmlformats.org/officeDocument/2006/relationships" r:id="rId30" w:history="1">
              <w:r xmlns:w="http://schemas.openxmlformats.org/wordprocessingml/2006/main" w:rsidR="007C324C" w:rsidRPr="00C81C32">
                <w:rPr>
                  <w:rStyle w:val="Hyperlink"/>
                  <w:rFonts w:ascii="Arial" w:eastAsia="Times New Roman" w:hAnsi="Arial" w:cs="Arial"/>
                  <w:sz w:val="18"/>
                  <w:szCs w:val="18"/>
                  <w:lang w:val="hu-HU" w:eastAsia="ko-KR" w:bidi="ne-NP"/>
                </w:rPr>
                <w:t xml:space="preserve">1.1</w:t>
              </w:r>
            </w:hyperlink>
            <w:r xmlns:w="http://schemas.openxmlformats.org/wordprocessingml/2006/main" w:rsidR="007C324C">
              <w:rPr>
                <w:rFonts w:ascii="Arial" w:eastAsia="Times New Roman" w:hAnsi="Arial" w:cs="Arial"/>
                <w:color w:val="4AA55B"/>
                <w:sz w:val="18"/>
                <w:szCs w:val="18"/>
                <w:lang w:val="hu-HU" w:eastAsia="ko-KR" w:bidi="ne-NP"/>
              </w:rPr>
              <w:t xml:space="preserve"> </w:t>
            </w:r>
          </w:p>
        </w:tc>
        <w:tc>
          <w:tcPr>
            <w:tcW w:w="1828" w:type="dxa"/>
          </w:tcPr>
          <w:p w14:paraId="673C497A" w14:textId="0B201789" w:rsidR="00B03135" w:rsidRPr="002A6F10" w:rsidRDefault="007C324C"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15.03.2023</w:t>
            </w:r>
          </w:p>
        </w:tc>
        <w:tc>
          <w:tcPr>
            <w:tcW w:w="5481" w:type="dxa"/>
          </w:tcPr>
          <w:p w14:paraId="0EDBBCE4" w14:textId="2C29655B" w:rsidR="00B03135" w:rsidRPr="002A6F10" w:rsidRDefault="007C324C" w:rsidP="007C324C">
            <w:pPr xmlns:w="http://schemas.openxmlformats.org/wordprocessingml/2006/main">
              <w:spacing w:after="0" w:line="276" w:lineRule="auto"/>
              <w:jc w:val="left"/>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Małe wyjaśnienie w tekście certyfikatu</w:t>
            </w:r>
          </w:p>
        </w:tc>
      </w:tr>
      <w:tr w:rsidR="00B03135" w:rsidRPr="002A6F10" w14:paraId="782D9CD4" w14:textId="77777777" w:rsidTr="00A41138">
        <w:trPr>
          <w:jc w:val="center"/>
        </w:trPr>
        <w:tc>
          <w:tcPr>
            <w:tcW w:w="1446" w:type="dxa"/>
          </w:tcPr>
          <w:p w14:paraId="1B0F055C" w14:textId="60C712F6" w:rsidR="00B03135" w:rsidRPr="002A6F10" w:rsidRDefault="008E5962"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hyperlink xmlns:w="http://schemas.openxmlformats.org/wordprocessingml/2006/main" xmlns:r="http://schemas.openxmlformats.org/officeDocument/2006/relationships" r:id="rId31" w:history="1">
              <w:r xmlns:w="http://schemas.openxmlformats.org/wordprocessingml/2006/main" w:rsidR="00E91B33" w:rsidRPr="00590E3A">
                <w:rPr>
                  <w:rStyle w:val="Hyperlink"/>
                  <w:rFonts w:ascii="Arial" w:eastAsia="Times New Roman" w:hAnsi="Arial" w:cs="Arial"/>
                  <w:sz w:val="18"/>
                  <w:szCs w:val="18"/>
                  <w:lang w:val="hu-HU" w:eastAsia="ko-KR" w:bidi="ne-NP"/>
                </w:rPr>
                <w:t xml:space="preserve">2.0</w:t>
              </w:r>
            </w:hyperlink>
          </w:p>
        </w:tc>
        <w:tc>
          <w:tcPr>
            <w:tcW w:w="1828" w:type="dxa"/>
          </w:tcPr>
          <w:p w14:paraId="2A4D6234" w14:textId="6C6B79A8" w:rsidR="00B03135" w:rsidRPr="002A6F10" w:rsidRDefault="00E91B33" w:rsidP="00A41138">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15.02.2024</w:t>
            </w:r>
          </w:p>
        </w:tc>
        <w:tc>
          <w:tcPr>
            <w:tcW w:w="5481" w:type="dxa"/>
          </w:tcPr>
          <w:p w14:paraId="75BD3F2D" w14:textId="5D5E5D73" w:rsidR="00B03135" w:rsidRPr="002A6F10" w:rsidRDefault="00791DB1" w:rsidP="00A41138">
            <w:pPr xmlns:w="http://schemas.openxmlformats.org/wordprocessingml/2006/main">
              <w:spacing w:after="0" w:line="276" w:lineRule="auto"/>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Pełna przeróbka wersji.</w:t>
            </w:r>
          </w:p>
        </w:tc>
      </w:tr>
      <w:tr w:rsidR="00973F4B" w:rsidRPr="002A6F10" w14:paraId="16665775" w14:textId="77777777" w:rsidTr="00A41138">
        <w:trPr>
          <w:jc w:val="center"/>
        </w:trPr>
        <w:tc>
          <w:tcPr>
            <w:tcW w:w="1446" w:type="dxa"/>
          </w:tcPr>
          <w:p w14:paraId="08E6580C" w14:textId="4EE0289F" w:rsidR="00973F4B" w:rsidRPr="002A6F10" w:rsidRDefault="008E5962" w:rsidP="00973F4B">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hyperlink xmlns:w="http://schemas.openxmlformats.org/wordprocessingml/2006/main" xmlns:r="http://schemas.openxmlformats.org/officeDocument/2006/relationships" r:id="rId32" w:history="1">
              <w:r xmlns:w="http://schemas.openxmlformats.org/wordprocessingml/2006/main" w:rsidR="00973F4B" w:rsidRPr="008E5962">
                <w:rPr>
                  <w:rStyle w:val="Hyperlink"/>
                  <w:rFonts w:ascii="Arial" w:eastAsia="Times New Roman" w:hAnsi="Arial" w:cs="Arial"/>
                  <w:sz w:val="18"/>
                  <w:szCs w:val="18"/>
                  <w:lang w:val="hu-HU" w:eastAsia="ko-KR" w:bidi="ne-NP"/>
                </w:rPr>
                <w:t xml:space="preserve">2.1</w:t>
              </w:r>
            </w:hyperlink>
          </w:p>
        </w:tc>
        <w:tc>
          <w:tcPr>
            <w:tcW w:w="1828" w:type="dxa"/>
          </w:tcPr>
          <w:p w14:paraId="07CC6E8C" w14:textId="7F8D3BC9" w:rsidR="00973F4B" w:rsidRPr="002A6F10" w:rsidRDefault="00BA1C4C" w:rsidP="00973F4B">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15.04.2024</w:t>
            </w:r>
          </w:p>
        </w:tc>
        <w:tc>
          <w:tcPr>
            <w:tcW w:w="5481" w:type="dxa"/>
          </w:tcPr>
          <w:p w14:paraId="4D3C1371" w14:textId="77777777" w:rsidR="001B0B84" w:rsidRDefault="001B0B84" w:rsidP="001B0B84">
            <w:pPr xmlns:w="http://schemas.openxmlformats.org/wordprocessingml/2006/main">
              <w:spacing w:after="0" w:line="276" w:lineRule="auto"/>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Dodano sekcję 5 „Inne warunki” w ToR.</w:t>
            </w:r>
          </w:p>
          <w:p w14:paraId="14C2ACD2" w14:textId="77777777" w:rsidR="001B0B84" w:rsidRDefault="001B0B84" w:rsidP="001B0B84">
            <w:pPr xmlns:w="http://schemas.openxmlformats.org/wordprocessingml/2006/main">
              <w:spacing w:after="0" w:line="276" w:lineRule="auto"/>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Dodano sekcję „Inne uwagi” w raporcie.</w:t>
            </w:r>
          </w:p>
          <w:p w14:paraId="0B6CB4CE" w14:textId="77777777" w:rsidR="001B0B84" w:rsidRDefault="001B0B84" w:rsidP="001B0B84">
            <w:pPr xmlns:w="http://schemas.openxmlformats.org/wordprocessingml/2006/main">
              <w:spacing w:after="0" w:line="276" w:lineRule="auto"/>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Zmiany na liście kontrolnej:</w:t>
            </w:r>
          </w:p>
          <w:p w14:paraId="6461055F" w14:textId="77777777" w:rsidR="001B0B84" w:rsidRDefault="001B0B84" w:rsidP="001B0B84">
            <w:pPr xmlns:w="http://schemas.openxmlformats.org/wordprocessingml/2006/main">
              <w:spacing w:after="0" w:line="276" w:lineRule="auto"/>
              <w:ind w:left="143"/>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Dodano opcje kosztów jednostkowych FSTP.</w:t>
            </w:r>
          </w:p>
          <w:p w14:paraId="7917F2BD" w14:textId="77777777" w:rsidR="001B0B84" w:rsidRDefault="001B0B84" w:rsidP="001B0B84">
            <w:pPr xmlns:w="http://schemas.openxmlformats.org/wordprocessingml/2006/main">
              <w:spacing w:after="0" w:line="276" w:lineRule="auto"/>
              <w:ind w:left="143"/>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Wyjaśnienia dotyczące zakresu różnych typów kategorii kosztów (nazwy programów dodano w kolorze fioletowym).</w:t>
            </w:r>
          </w:p>
          <w:p w14:paraId="6D782044" w14:textId="77777777" w:rsidR="005A2ECE" w:rsidRDefault="005A2ECE" w:rsidP="005A2ECE">
            <w:pPr xmlns:w="http://schemas.openxmlformats.org/wordprocessingml/2006/main">
              <w:spacing w:after="0" w:line="276" w:lineRule="auto"/>
              <w:ind w:left="143"/>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Drobne zmiany w sekcji dotyczącej średnich kosztów osobowych.</w:t>
            </w:r>
          </w:p>
          <w:p w14:paraId="48B9AE73" w14:textId="59BB63AF" w:rsidR="002D3AB0" w:rsidRPr="002A6F10" w:rsidRDefault="001B0B84" w:rsidP="005A2ECE">
            <w:pPr xmlns:w="http://schemas.openxmlformats.org/wordprocessingml/2006/main">
              <w:spacing w:after="0" w:line="276" w:lineRule="auto"/>
              <w:ind w:left="143"/>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Drobne zmiany dotyczące prezentacji w sekcjach dotyczących podróży i sprzętu.</w:t>
            </w:r>
          </w:p>
        </w:tc>
      </w:tr>
      <w:tr w:rsidR="00991476" w:rsidRPr="002A6F10" w14:paraId="3C4C68DD" w14:textId="77777777" w:rsidTr="00A41138">
        <w:trPr>
          <w:jc w:val="center"/>
        </w:trPr>
        <w:tc>
          <w:tcPr>
            <w:tcW w:w="1446" w:type="dxa"/>
          </w:tcPr>
          <w:p w14:paraId="6F35E9A2" w14:textId="77349D41" w:rsidR="00991476" w:rsidRPr="002A6F10" w:rsidRDefault="00991476" w:rsidP="00991476">
            <w:pPr xmlns:w="http://schemas.openxmlformats.org/wordprocessingml/2006/main">
              <w:spacing w:after="0" w:line="276" w:lineRule="auto"/>
              <w:jc w:val="center"/>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2.2</w:t>
            </w:r>
          </w:p>
        </w:tc>
        <w:tc>
          <w:tcPr>
            <w:tcW w:w="1828" w:type="dxa"/>
          </w:tcPr>
          <w:p w14:paraId="0250ECA8" w14:textId="52F6E0EF" w:rsidR="00991476" w:rsidRPr="002A6F10" w:rsidRDefault="00ED71DF" w:rsidP="00991476">
            <w:pPr xmlns:w="http://schemas.openxmlformats.org/wordprocessingml/2006/main">
              <w:spacing w:after="0" w:line="276" w:lineRule="auto"/>
              <w:jc w:val="center"/>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01.03.2025</w:t>
            </w:r>
          </w:p>
        </w:tc>
        <w:tc>
          <w:tcPr>
            <w:tcW w:w="5481" w:type="dxa"/>
          </w:tcPr>
          <w:p w14:paraId="797F136C" w14:textId="77777777" w:rsidR="00EB113B" w:rsidRDefault="00EB113B" w:rsidP="00EB113B">
            <w:pPr xmlns:w="http://schemas.openxmlformats.org/wordprocessingml/2006/main">
              <w:spacing w:after="0" w:line="276" w:lineRule="auto"/>
              <w:jc w:val="left"/>
              <w:rPr>
                <w:rFonts w:ascii="Arial" w:eastAsia="Times New Roman" w:hAnsi="Arial" w:cs="Arial"/>
                <w:color w:val="4AA55B"/>
                <w:sz w:val="18"/>
                <w:szCs w:val="18"/>
                <w:lang w:val="hu-HU" w:eastAsia="ko-KR" w:bidi="ne-NP"/>
              </w:rPr>
            </w:pPr>
            <w:r xmlns:w="http://schemas.openxmlformats.org/wordprocessingml/2006/main">
              <w:rPr>
                <w:rFonts w:ascii="Arial" w:eastAsia="Times New Roman" w:hAnsi="Arial" w:cs="Arial"/>
                <w:color w:val="4AA55B"/>
                <w:sz w:val="18"/>
                <w:szCs w:val="18"/>
                <w:lang w:val="hu-HU" w:eastAsia="ko-KR" w:bidi="ne-NP"/>
              </w:rPr>
              <w:t xml:space="preserve">Zmiany na liście kontrolnej:</w:t>
            </w:r>
          </w:p>
          <w:p w14:paraId="1B191B29" w14:textId="77777777" w:rsidR="00EB113B" w:rsidRDefault="00EB113B" w:rsidP="00EB113B">
            <w:pPr xmlns:w="http://schemas.openxmlformats.org/wordprocessingml/2006/main">
              <w:spacing w:after="0" w:line="276" w:lineRule="auto"/>
              <w:ind w:left="154"/>
              <w:jc w:val="left"/>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Wyjaśnienia dotyczące metodologii pobierania próbek dla wszystkich kategorii kosztów.</w:t>
            </w:r>
          </w:p>
          <w:p w14:paraId="2D33B05D" w14:textId="77777777" w:rsidR="00EB113B" w:rsidRDefault="00EB113B" w:rsidP="00EB113B">
            <w:pPr xmlns:w="http://schemas.openxmlformats.org/wordprocessingml/2006/main">
              <w:spacing w:after="0" w:line="276" w:lineRule="auto"/>
              <w:ind w:left="154"/>
              <w:jc w:val="left"/>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Dodano specjalną opcję pobierania próbek kosztów podwykonawstwa (6.2.B) dla CEF.</w:t>
            </w:r>
          </w:p>
          <w:p w14:paraId="3301A9AA" w14:textId="77777777" w:rsidR="00EB113B" w:rsidRDefault="00EB113B" w:rsidP="00EB113B">
            <w:pPr xmlns:w="http://schemas.openxmlformats.org/wordprocessingml/2006/main">
              <w:spacing w:after="0" w:line="276" w:lineRule="auto"/>
              <w:ind w:left="154"/>
              <w:jc w:val="left"/>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Dodano wyjaśnienia dotyczące kosztów rozwoju (6.2.C.2).</w:t>
            </w:r>
          </w:p>
          <w:p w14:paraId="61D6BC57" w14:textId="77777777" w:rsidR="00EB113B" w:rsidRDefault="00EB113B" w:rsidP="00EB113B">
            <w:pPr xmlns:w="http://schemas.openxmlformats.org/wordprocessingml/2006/main">
              <w:spacing w:after="0" w:line="276" w:lineRule="auto"/>
              <w:ind w:left="154"/>
              <w:jc w:val="left"/>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Usunięto fizyczną kontrolę materiałów eksploatacyjnych (6.2.C.3).</w:t>
            </w:r>
          </w:p>
          <w:p w14:paraId="060450CB" w14:textId="77777777" w:rsidR="00EB113B" w:rsidRDefault="00EB113B" w:rsidP="00EB113B">
            <w:pPr xmlns:w="http://schemas.openxmlformats.org/wordprocessingml/2006/main">
              <w:spacing w:after="0" w:line="276" w:lineRule="auto"/>
              <w:ind w:left="154"/>
              <w:jc w:val="left"/>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Dodano procedury dla kategorii kosztów specjalnych CEF i LIFE (6.2.D.[X]).</w:t>
            </w:r>
          </w:p>
          <w:p w14:paraId="7593A5CC" w14:textId="6E9C2089" w:rsidR="00991476" w:rsidRPr="00585380" w:rsidRDefault="00EB113B" w:rsidP="00EB113B">
            <w:pPr xmlns:w="http://schemas.openxmlformats.org/wordprocessingml/2006/main">
              <w:spacing w:after="0" w:line="276" w:lineRule="auto"/>
              <w:ind w:left="154"/>
              <w:jc w:val="left"/>
              <w:rPr>
                <w:rFonts w:ascii="Arial" w:eastAsia="Times New Roman" w:hAnsi="Arial" w:cs="Arial"/>
                <w:color w:val="4AA55B"/>
                <w:sz w:val="18"/>
                <w:szCs w:val="18"/>
                <w:lang w:eastAsia="ko-KR" w:bidi="ne-NP"/>
              </w:rPr>
            </w:pPr>
            <w:r xmlns:w="http://schemas.openxmlformats.org/wordprocessingml/2006/main">
              <w:rPr>
                <w:rFonts w:ascii="Arial" w:eastAsia="Times New Roman" w:hAnsi="Arial" w:cs="Arial"/>
                <w:color w:val="4AA55B"/>
                <w:sz w:val="18"/>
                <w:szCs w:val="18"/>
                <w:lang w:eastAsia="ko-KR" w:bidi="ne-NP"/>
              </w:rPr>
              <w:t xml:space="preserve">Dodano opcję uwzględniania kosztów CFS w przyszłych sprawozdaniach finansowych.</w:t>
            </w:r>
          </w:p>
        </w:tc>
      </w:tr>
    </w:tbl>
    <w:p w14:paraId="3A40F178" w14:textId="108C425A" w:rsidR="00603CD7" w:rsidRPr="005E7600" w:rsidRDefault="00603CD7" w:rsidP="001603AC">
      <w:pPr>
        <w:rPr>
          <w:rFonts w:cs="Times New Roman"/>
          <w:szCs w:val="20"/>
        </w:rPr>
      </w:pPr>
    </w:p>
    <w:sectPr w:rsidR="00603CD7" w:rsidRPr="005E7600" w:rsidSect="005E7600">
      <w:pgSz w:w="11906" w:h="16838"/>
      <w:pgMar w:top="1843"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12CCC" w14:textId="77777777" w:rsidR="00C0609D" w:rsidRDefault="00C0609D" w:rsidP="00821732">
      <w:r>
        <w:separator/>
      </w:r>
    </w:p>
  </w:endnote>
  <w:endnote w:type="continuationSeparator" w:id="0">
    <w:p w14:paraId="6ADE7F85" w14:textId="77777777" w:rsidR="00C0609D" w:rsidRDefault="00C0609D" w:rsidP="00821732">
      <w:r>
        <w:continuationSeparator/>
      </w:r>
    </w:p>
  </w:endnote>
  <w:endnote w:type="continuationNotice" w:id="1">
    <w:p w14:paraId="436A94E5" w14:textId="77777777" w:rsidR="00C0609D" w:rsidRDefault="00C060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260758"/>
      <w:docPartObj>
        <w:docPartGallery w:val="Page Numbers (Bottom of Page)"/>
        <w:docPartUnique/>
      </w:docPartObj>
    </w:sdtPr>
    <w:sdtEndPr>
      <w:rPr>
        <w:noProof/>
        <w:sz w:val="20"/>
        <w:szCs w:val="16"/>
      </w:rPr>
    </w:sdtEndPr>
    <w:sdtContent>
      <w:p w14:paraId="3A40F220" w14:textId="0083CFCA" w:rsidR="00C0609D" w:rsidRPr="00E91B33" w:rsidRDefault="00C0609D" w:rsidP="00E91B33">
        <w:pPr xmlns:w="http://schemas.openxmlformats.org/wordprocessingml/2006/main">
          <w:pStyle w:val="Footer"/>
          <w:jc w:val="right"/>
          <w:rPr>
            <w:sz w:val="20"/>
            <w:szCs w:val="16"/>
          </w:rPr>
        </w:pPr>
        <w:r xmlns:w="http://schemas.openxmlformats.org/wordprocessingml/2006/main" w:rsidRPr="005E7600">
          <w:rPr>
            <w:sz w:val="20"/>
            <w:szCs w:val="16"/>
          </w:rPr>
          <w:fldChar xmlns:w="http://schemas.openxmlformats.org/wordprocessingml/2006/main" w:fldCharType="begin"/>
        </w:r>
        <w:r xmlns:w="http://schemas.openxmlformats.org/wordprocessingml/2006/main" w:rsidRPr="005E7600">
          <w:rPr>
            <w:sz w:val="20"/>
            <w:szCs w:val="16"/>
          </w:rPr>
          <w:instrText xmlns:w="http://schemas.openxmlformats.org/wordprocessingml/2006/main" xml:space="preserve"> PAGE   \* MERGEFORMAT </w:instrText>
        </w:r>
        <w:r xmlns:w="http://schemas.openxmlformats.org/wordprocessingml/2006/main" w:rsidRPr="005E7600">
          <w:rPr>
            <w:sz w:val="20"/>
            <w:szCs w:val="16"/>
          </w:rPr>
          <w:fldChar xmlns:w="http://schemas.openxmlformats.org/wordprocessingml/2006/main" w:fldCharType="separate"/>
        </w:r>
        <w:r xmlns:w="http://schemas.openxmlformats.org/wordprocessingml/2006/main" w:rsidR="00A365F9">
          <w:rPr>
            <w:noProof/>
            <w:sz w:val="20"/>
            <w:szCs w:val="16"/>
          </w:rPr>
          <w:t xml:space="preserve">27</w:t>
        </w:r>
        <w:r xmlns:w="http://schemas.openxmlformats.org/wordprocessingml/2006/main" w:rsidRPr="005E7600">
          <w:rPr>
            <w:noProof/>
            <w:sz w:val="20"/>
            <w:szCs w:val="16"/>
          </w:rPr>
          <w:fldChar xmlns:w="http://schemas.openxmlformats.org/wordprocessingml/2006/main"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82D15" w14:textId="77777777" w:rsidR="00C0609D" w:rsidRDefault="00C0609D" w:rsidP="00821732">
      <w:r>
        <w:separator/>
      </w:r>
    </w:p>
  </w:footnote>
  <w:footnote w:type="continuationSeparator" w:id="0">
    <w:p w14:paraId="729F755F" w14:textId="77777777" w:rsidR="00C0609D" w:rsidRDefault="00C0609D" w:rsidP="00821732">
      <w:r>
        <w:continuationSeparator/>
      </w:r>
    </w:p>
  </w:footnote>
  <w:footnote w:type="continuationNotice" w:id="1">
    <w:p w14:paraId="023E2A98" w14:textId="77777777" w:rsidR="00C0609D" w:rsidRDefault="00C0609D"/>
  </w:footnote>
  <w:footnote w:id="2">
    <w:p w14:paraId="3A40F240" w14:textId="26B42455" w:rsidR="00C0609D" w:rsidRPr="00C90E2D" w:rsidRDefault="00C0609D" w:rsidP="00C23860">
      <w:pPr xmlns:w="http://schemas.openxmlformats.org/wordprocessingml/2006/main">
        <w:pStyle w:val="FootnoteText"/>
        <w:spacing w:after="0"/>
        <w:ind w:left="357" w:hanging="357"/>
        <w:rPr>
          <w:lang w:val="en-GB"/>
        </w:rPr>
      </w:pPr>
      <w:r xmlns:w="http://schemas.openxmlformats.org/wordprocessingml/2006/main" w:rsidRPr="00EF42D9">
        <w:rPr>
          <w:sz w:val="20"/>
          <w:vertAlign w:val="superscript"/>
        </w:rPr>
        <w:footnoteRef xmlns:w="http://schemas.openxmlformats.org/wordprocessingml/2006/main"/>
      </w:r>
      <w:r xmlns:w="http://schemas.openxmlformats.org/wordprocessingml/2006/main" w:rsidRPr="00EF42D9">
        <w:rPr>
          <w:sz w:val="20"/>
          <w:vertAlign w:val="superscript"/>
          <w:lang w:val="en-GB"/>
        </w:rPr>
        <w:t xml:space="preserve"> </w:t>
      </w:r>
      <w:r xmlns:w="http://schemas.openxmlformats.org/wordprocessingml/2006/main" w:rsidRPr="00EF42D9">
        <w:rPr>
          <w:sz w:val="20"/>
          <w:lang w:val="en-GB"/>
        </w:rPr>
        <w:tab xmlns:w="http://schemas.openxmlformats.org/wordprocessingml/2006/main"/>
      </w:r>
      <w:r xmlns:w="http://schemas.openxmlformats.org/wordprocessingml/2006/main" w:rsidRPr="00EF42D9">
        <w:rPr>
          <w:sz w:val="20"/>
          <w:lang w:val="en-GB"/>
        </w:rPr>
        <w:t xml:space="preserve">Dyrektywa </w:t>
      </w:r>
      <w:hyperlink xmlns:w="http://schemas.openxmlformats.org/wordprocessingml/2006/main" xmlns:r="http://schemas.openxmlformats.org/officeDocument/2006/relationships" r:id="rId1" w:history="1">
        <w:r xmlns:w="http://schemas.openxmlformats.org/wordprocessingml/2006/main" w:rsidRPr="00EF42D9">
          <w:rPr>
            <w:rStyle w:val="Hyperlink"/>
            <w:sz w:val="20"/>
            <w:lang w:val="en-GB"/>
          </w:rPr>
          <w:t xml:space="preserve">2006/43/WE</w:t>
        </w:r>
      </w:hyperlink>
      <w:r xmlns:w="http://schemas.openxmlformats.org/wordprocessingml/2006/main" w:rsidRPr="00EF42D9">
        <w:rPr>
          <w:sz w:val="20"/>
          <w:lang w:val="en-GB"/>
        </w:rPr>
        <w:t xml:space="preserve"> </w:t>
      </w:r>
      <w:r xmlns:w="http://schemas.openxmlformats.org/wordprocessingml/2006/main" w:rsidRPr="00EF42D9">
        <w:rPr>
          <w:sz w:val="20"/>
          <w:lang w:val="en-GB" w:eastAsia="en-GB"/>
        </w:rPr>
        <w:t xml:space="preserve">Parlamentu Europejskiego i Rady z dnia 17 maja 2006 r. w sprawie ustawowych badań rocznych sprawozdań finansowych i skonsolidowanych sprawozdań finansowych (Dz.U. L 157 z 9.6.2006, s. 87).</w:t>
      </w:r>
    </w:p>
  </w:footnote>
  <w:footnote w:id="3">
    <w:p w14:paraId="0C742F7B" w14:textId="5374EBE9" w:rsidR="000251CA" w:rsidRPr="000251CA" w:rsidRDefault="000251CA" w:rsidP="000251CA">
      <w:pPr xmlns:w="http://schemas.openxmlformats.org/wordprocessingml/2006/main">
        <w:pStyle w:val="FootnoteText"/>
        <w:spacing w:after="0"/>
        <w:ind w:left="357" w:hanging="357"/>
        <w:rPr>
          <w:sz w:val="20"/>
          <w:lang w:val="en-GB" w:eastAsia="en-GB"/>
        </w:rPr>
      </w:pPr>
      <w:r xmlns:w="http://schemas.openxmlformats.org/wordprocessingml/2006/main">
        <w:rPr>
          <w:rStyle w:val="FootnoteReference"/>
        </w:rPr>
        <w:footnoteRef xmlns:w="http://schemas.openxmlformats.org/wordprocessingml/2006/main"/>
      </w:r>
      <w:r xmlns:w="http://schemas.openxmlformats.org/wordprocessingml/2006/main" w:rsidRPr="000A0B10">
        <w:rPr>
          <w:lang w:val="en-IE"/>
        </w:rPr>
        <w:t xml:space="preserve"> </w:t>
      </w:r>
      <w:r xmlns:w="http://schemas.openxmlformats.org/wordprocessingml/2006/main">
        <w:rPr>
          <w:lang w:val="en-IE"/>
        </w:rPr>
        <w:tab xmlns:w="http://schemas.openxmlformats.org/wordprocessingml/2006/main"/>
      </w:r>
      <w:r xmlns:w="http://schemas.openxmlformats.org/wordprocessingml/2006/main" w:rsidRPr="000251CA">
        <w:rPr>
          <w:sz w:val="20"/>
          <w:lang w:val="en-GB" w:eastAsia="en-GB"/>
        </w:rPr>
        <w:t xml:space="preserve">Rozporządzenie Parlamentu Europejskiego i Rady (UE, Euratom) 2018/1046 z dnia 18 lipca 2018 r. w sprawie zasad finansowych mających zastosowanie do budżetu ogólnego Unii („rozporządzenie finansowe”) (Dz.U. L 193 z 30.7.2018, s. 1).</w:t>
      </w:r>
    </w:p>
  </w:footnote>
  <w:footnote w:id="4">
    <w:p w14:paraId="7BF790F6" w14:textId="73D6C319" w:rsidR="000D3995" w:rsidRPr="005A4620" w:rsidRDefault="000D3995" w:rsidP="005A4620">
      <w:pPr xmlns:w="http://schemas.openxmlformats.org/wordprocessingml/2006/main">
        <w:pStyle w:val="FootnoteText"/>
        <w:rPr>
          <w:rFonts w:ascii="Verdana" w:hAnsi="Verdana"/>
          <w:sz w:val="16"/>
          <w:szCs w:val="16"/>
          <w:lang w:val="en-US"/>
        </w:rPr>
      </w:pPr>
      <w:r xmlns:w="http://schemas.openxmlformats.org/wordprocessingml/2006/main" w:rsidRPr="005A4620">
        <w:rPr>
          <w:rStyle w:val="FootnoteReference"/>
          <w:rFonts w:ascii="Verdana" w:hAnsi="Verdana"/>
          <w:sz w:val="16"/>
          <w:szCs w:val="16"/>
        </w:rPr>
        <w:footnoteRef xmlns:w="http://schemas.openxmlformats.org/wordprocessingml/2006/main"/>
      </w:r>
      <w:r xmlns:w="http://schemas.openxmlformats.org/wordprocessingml/2006/main" w:rsidRPr="005A4620">
        <w:rPr>
          <w:rFonts w:ascii="Verdana" w:hAnsi="Verdana"/>
          <w:sz w:val="16"/>
          <w:szCs w:val="16"/>
          <w:lang w:val="en-IE"/>
        </w:rPr>
        <w:t xml:space="preserve"> </w:t>
      </w:r>
      <w:r xmlns:w="http://schemas.openxmlformats.org/wordprocessingml/2006/main" w:rsidR="005A4620" w:rsidRPr="005A4620">
        <w:rPr>
          <w:rFonts w:ascii="Verdana" w:hAnsi="Verdana"/>
          <w:sz w:val="16"/>
          <w:szCs w:val="16"/>
          <w:lang w:val="en-IE"/>
        </w:rPr>
        <w:tab xmlns:w="http://schemas.openxmlformats.org/wordprocessingml/2006/main"/>
      </w:r>
      <w:r xmlns:w="http://schemas.openxmlformats.org/wordprocessingml/2006/main" w:rsidRPr="005A4620">
        <w:rPr>
          <w:rFonts w:ascii="Verdana" w:hAnsi="Verdana"/>
          <w:sz w:val="16"/>
          <w:szCs w:val="16"/>
          <w:lang w:val="en-US"/>
        </w:rPr>
        <w:t xml:space="preserve">Osoba musi zostać zatrudniona na podstawie: bezpośredniej umowy podpisanej między uczestnikiem a osobą fizyczną (nie za pośrednictwem innego podmiotu prawnego, np. agencji pracy tymczasowej) lub umowy podpisanej między uczestnikiem a podmiotem prawnym, będącym w całości własnością tej osoby fizycznej i niezatrudniającym żadnego innego personelu poza zatrudnianą osobą fizyczną.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2DB5" w14:textId="5C24ED10" w:rsidR="00C0609D" w:rsidRPr="005E7600" w:rsidRDefault="00C0609D" w:rsidP="00872A26">
    <w:pPr xmlns:w="http://schemas.openxmlformats.org/wordprocessingml/2006/main">
      <w:tabs>
        <w:tab w:val="center" w:pos="4513"/>
        <w:tab w:val="right" w:pos="9026"/>
      </w:tabs>
      <w:spacing w:after="0"/>
      <w:jc w:val="left"/>
      <w:rPr>
        <w:rFonts w:eastAsia="Times New Roman"/>
        <w:sz w:val="20"/>
        <w:szCs w:val="16"/>
      </w:rPr>
    </w:pPr>
    <w:r xmlns:w="http://schemas.openxmlformats.org/wordprocessingml/2006/main" w:rsidRPr="005E7600">
      <w:rPr>
        <w:rFonts w:eastAsia="Calibri" w:cs="Times New Roman"/>
        <w:sz w:val="20"/>
        <w:szCs w:val="16"/>
      </w:rPr>
      <w:t xml:space="preserve">Projekt: </w:t>
    </w:r>
    <w:r xmlns:w="http://schemas.openxmlformats.org/wordprocessingml/2006/main" w:rsidRPr="005E7600">
      <w:rPr>
        <w:sz w:val="20"/>
        <w:szCs w:val="16"/>
      </w:rPr>
      <w:t xml:space="preserve">[ </w:t>
    </w:r>
    <w:r xmlns:w="http://schemas.openxmlformats.org/wordprocessingml/2006/main" w:rsidRPr="005E7600">
      <w:rPr>
        <w:sz w:val="20"/>
        <w:szCs w:val="16"/>
        <w:highlight w:val="lightGray"/>
      </w:rPr>
      <w:t xml:space="preserve">wstaw numer projektu </w:t>
    </w:r>
    <w:r xmlns:w="http://schemas.openxmlformats.org/wordprocessingml/2006/main" w:rsidRPr="005E7600">
      <w:rPr>
        <w:sz w:val="20"/>
        <w:szCs w:val="16"/>
      </w:rPr>
      <w:t xml:space="preserve">] — [ </w:t>
    </w:r>
    <w:r xmlns:w="http://schemas.openxmlformats.org/wordprocessingml/2006/main" w:rsidRPr="005E7600">
      <w:rPr>
        <w:sz w:val="20"/>
        <w:szCs w:val="16"/>
        <w:highlight w:val="lightGray"/>
      </w:rPr>
      <w:t xml:space="preserve">wstaw akronim </w:t>
    </w:r>
    <w:r xmlns:w="http://schemas.openxmlformats.org/wordprocessingml/2006/main" w:rsidRPr="005E7600">
      <w:rPr>
        <w:sz w:val="20"/>
        <w:szCs w:val="16"/>
      </w:rPr>
      <w:t xml:space="preserve">] —</w:t>
    </w:r>
    <w:r xmlns:w="http://schemas.openxmlformats.org/wordprocessingml/2006/main" w:rsidRPr="005E7600" w:rsidDel="002A7F88">
      <w:rPr>
        <w:sz w:val="20"/>
        <w:szCs w:val="16"/>
      </w:rPr>
      <w:t xml:space="preserve"> </w:t>
    </w:r>
    <w:r xmlns:w="http://schemas.openxmlformats.org/wordprocessingml/2006/main" w:rsidRPr="005E7600">
      <w:rPr>
        <w:sz w:val="20"/>
        <w:szCs w:val="16"/>
      </w:rPr>
      <w:t xml:space="preserve">[ </w:t>
    </w:r>
    <w:r xmlns:w="http://schemas.openxmlformats.org/wordprocessingml/2006/main" w:rsidRPr="005E7600">
      <w:rPr>
        <w:sz w:val="20"/>
        <w:szCs w:val="16"/>
        <w:highlight w:val="lightGray"/>
      </w:rPr>
      <w:t xml:space="preserve">wstaw identyfikator połączenia </w:t>
    </w:r>
    <w:r xmlns:w="http://schemas.openxmlformats.org/wordprocessingml/2006/main" w:rsidRPr="005E7600">
      <w:rPr>
        <w:sz w:val="20"/>
        <w:szCs w:val="16"/>
      </w:rPr>
      <w:t xml:space="preserve">]</w:t>
    </w:r>
  </w:p>
  <w:p w14:paraId="3B7D6B22" w14:textId="77777777" w:rsidR="00C0609D" w:rsidRPr="00EF42D9" w:rsidRDefault="00C0609D" w:rsidP="00872A26">
    <w:pPr>
      <w:tabs>
        <w:tab w:val="center" w:pos="4513"/>
        <w:tab w:val="right" w:pos="9026"/>
      </w:tabs>
      <w:spacing w:after="0"/>
      <w:jc w:val="left"/>
      <w:rPr>
        <w:rFonts w:eastAsia="Times New Roman"/>
        <w:sz w:val="20"/>
        <w:szCs w:val="20"/>
      </w:rPr>
    </w:pPr>
  </w:p>
  <w:p w14:paraId="133024F8" w14:textId="130B1AAD" w:rsidR="00C0609D" w:rsidRPr="005E7600" w:rsidRDefault="00C0609D" w:rsidP="00872A26">
    <w:pPr xmlns:w="http://schemas.openxmlformats.org/wordprocessingml/2006/main">
      <w:tabs>
        <w:tab w:val="right" w:pos="9026"/>
      </w:tabs>
      <w:jc w:val="right"/>
      <w:rPr>
        <w:color w:val="7F7F7F" w:themeColor="text1" w:themeTint="80"/>
        <w:sz w:val="20"/>
        <w:szCs w:val="16"/>
        <w:lang w:val="fr-BE"/>
      </w:rPr>
    </w:pPr>
    <w:r xmlns:w="http://schemas.openxmlformats.org/wordprocessingml/2006/main" w:rsidRPr="005E7600">
      <w:rPr>
        <w:color w:val="7F7F7F" w:themeColor="text1" w:themeTint="80"/>
        <w:sz w:val="20"/>
        <w:szCs w:val="16"/>
        <w:lang w:val="fr-BE"/>
      </w:rPr>
      <w:t xml:space="preserve">Dotacje UE: CFS: V2.2 – 01.03.2025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cid:image002.png@01D0B99B.7C10A740" style="width:11.25pt;height:11.25pt;visibility:visible;mso-wrap-style:square" o:bullet="t">
        <v:imagedata r:id="rId1" o:title="image002"/>
      </v:shape>
    </w:pict>
  </w:numPicBullet>
  <w:abstractNum w:abstractNumId="0" w15:restartNumberingAfterBreak="0">
    <w:nsid w:val="003823EB"/>
    <w:multiLevelType w:val="hybridMultilevel"/>
    <w:tmpl w:val="71741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85C6F2C"/>
    <w:multiLevelType w:val="hybridMultilevel"/>
    <w:tmpl w:val="69E284D8"/>
    <w:lvl w:ilvl="0" w:tplc="A008DC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C34D3"/>
    <w:multiLevelType w:val="multilevel"/>
    <w:tmpl w:val="DEF62B24"/>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A696F8B"/>
    <w:multiLevelType w:val="hybridMultilevel"/>
    <w:tmpl w:val="10EEE03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2E6C4B"/>
    <w:multiLevelType w:val="multilevel"/>
    <w:tmpl w:val="425AFC0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E263C95"/>
    <w:multiLevelType w:val="hybridMultilevel"/>
    <w:tmpl w:val="0CF2FEDA"/>
    <w:lvl w:ilvl="0" w:tplc="BE50AD9E">
      <w:start w:val="1"/>
      <w:numFmt w:val="bullet"/>
      <w:lvlText w:val=""/>
      <w:lvlJc w:val="left"/>
      <w:pPr>
        <w:ind w:left="852" w:hanging="360"/>
      </w:pPr>
      <w:rPr>
        <w:rFonts w:ascii="Symbol" w:hAnsi="Symbol" w:hint="default"/>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BFD51CE"/>
    <w:multiLevelType w:val="hybridMultilevel"/>
    <w:tmpl w:val="E9BEBB74"/>
    <w:lvl w:ilvl="0" w:tplc="BE50AD9E">
      <w:start w:val="1"/>
      <w:numFmt w:val="bullet"/>
      <w:lvlText w:val=""/>
      <w:lvlJc w:val="left"/>
      <w:pPr>
        <w:ind w:left="720" w:hanging="360"/>
      </w:pPr>
      <w:rPr>
        <w:rFonts w:ascii="Symbol" w:hAnsi="Symbol" w:hint="default"/>
        <w:sz w:val="21"/>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33626DFF"/>
    <w:multiLevelType w:val="hybridMultilevel"/>
    <w:tmpl w:val="EAD46FC0"/>
    <w:lvl w:ilvl="0" w:tplc="BE50AD9E">
      <w:start w:val="1"/>
      <w:numFmt w:val="bullet"/>
      <w:lvlText w:val=""/>
      <w:lvlJc w:val="left"/>
      <w:pPr>
        <w:ind w:left="720" w:hanging="360"/>
      </w:pPr>
      <w:rPr>
        <w:rFonts w:ascii="Symbol" w:hAnsi="Symbol" w:hint="default"/>
        <w:i w:val="0"/>
        <w:sz w:val="21"/>
        <w:szCs w:val="24"/>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3" w15:restartNumberingAfterBreak="0">
    <w:nsid w:val="33F33271"/>
    <w:multiLevelType w:val="hybridMultilevel"/>
    <w:tmpl w:val="62D89204"/>
    <w:lvl w:ilvl="0" w:tplc="18F2449E">
      <w:start w:val="1"/>
      <w:numFmt w:val="decimal"/>
      <w:lvlText w:val="%1."/>
      <w:lvlJc w:val="left"/>
      <w:pPr>
        <w:ind w:left="1440" w:hanging="720"/>
      </w:pPr>
      <w:rPr>
        <w:rFonts w:hint="default"/>
        <w:sz w:val="20"/>
        <w:szCs w:val="18"/>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9F47860"/>
    <w:multiLevelType w:val="multilevel"/>
    <w:tmpl w:val="2026BF30"/>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F16A80"/>
    <w:multiLevelType w:val="hybridMultilevel"/>
    <w:tmpl w:val="09D23986"/>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7263BDC"/>
    <w:multiLevelType w:val="hybridMultilevel"/>
    <w:tmpl w:val="5122D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00640F"/>
    <w:multiLevelType w:val="hybridMultilevel"/>
    <w:tmpl w:val="C2BC5272"/>
    <w:lvl w:ilvl="0" w:tplc="BE50AD9E">
      <w:start w:val="1"/>
      <w:numFmt w:val="bullet"/>
      <w:lvlText w:val=""/>
      <w:lvlJc w:val="left"/>
      <w:pPr>
        <w:ind w:left="720" w:hanging="360"/>
      </w:pPr>
      <w:rPr>
        <w:rFonts w:ascii="Symbol" w:hAnsi="Symbol" w:hint="default"/>
        <w:i w:val="0"/>
        <w:sz w:val="21"/>
        <w:szCs w:val="24"/>
      </w:rPr>
    </w:lvl>
    <w:lvl w:ilvl="1" w:tplc="BE50AD9E">
      <w:start w:val="1"/>
      <w:numFmt w:val="bullet"/>
      <w:lvlText w:val=""/>
      <w:lvlJc w:val="left"/>
      <w:pPr>
        <w:ind w:left="1440" w:hanging="360"/>
      </w:pPr>
      <w:rPr>
        <w:rFonts w:ascii="Symbol" w:hAnsi="Symbol" w:hint="default"/>
        <w:sz w:val="21"/>
        <w:szCs w:val="24"/>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BA6635C"/>
    <w:multiLevelType w:val="hybridMultilevel"/>
    <w:tmpl w:val="DD0CC054"/>
    <w:lvl w:ilvl="0" w:tplc="BE50A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183475B"/>
    <w:multiLevelType w:val="hybridMultilevel"/>
    <w:tmpl w:val="5674274A"/>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6" w15:restartNumberingAfterBreak="0">
    <w:nsid w:val="632004CF"/>
    <w:multiLevelType w:val="hybridMultilevel"/>
    <w:tmpl w:val="87F42B32"/>
    <w:lvl w:ilvl="0" w:tplc="08090001">
      <w:start w:val="1"/>
      <w:numFmt w:val="bullet"/>
      <w:lvlText w:val=""/>
      <w:lvlJc w:val="left"/>
      <w:pPr>
        <w:ind w:left="720" w:hanging="360"/>
      </w:pPr>
      <w:rPr>
        <w:rFonts w:ascii="Symbol" w:hAnsi="Symbol" w:hint="default"/>
      </w:rPr>
    </w:lvl>
    <w:lvl w:ilvl="1" w:tplc="A008DC7C">
      <w:start w:val="1"/>
      <w:numFmt w:val="bullet"/>
      <w:lvlText w:val=""/>
      <w:lvlJc w:val="left"/>
      <w:pPr>
        <w:ind w:left="1440" w:hanging="360"/>
      </w:pPr>
      <w:rPr>
        <w:rFonts w:ascii="Symbol" w:hAnsi="Symbol" w:hint="default"/>
      </w:rPr>
    </w:lvl>
    <w:lvl w:ilvl="2" w:tplc="A008DC7C">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5D37F4"/>
    <w:multiLevelType w:val="hybridMultilevel"/>
    <w:tmpl w:val="BD62EEDA"/>
    <w:lvl w:ilvl="0" w:tplc="BE50AD9E">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5D96F6D"/>
    <w:multiLevelType w:val="hybridMultilevel"/>
    <w:tmpl w:val="1638D8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21531D"/>
    <w:multiLevelType w:val="hybridMultilevel"/>
    <w:tmpl w:val="E3AAA990"/>
    <w:lvl w:ilvl="0" w:tplc="18090003">
      <w:start w:val="1"/>
      <w:numFmt w:val="bullet"/>
      <w:lvlText w:val="o"/>
      <w:lvlJc w:val="left"/>
      <w:pPr>
        <w:ind w:left="717" w:hanging="360"/>
      </w:pPr>
      <w:rPr>
        <w:rFonts w:ascii="Courier New" w:hAnsi="Courier New" w:cs="Courier New"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A947F61"/>
    <w:multiLevelType w:val="hybridMultilevel"/>
    <w:tmpl w:val="F7787D52"/>
    <w:lvl w:ilvl="0" w:tplc="BE50AD9E">
      <w:start w:val="1"/>
      <w:numFmt w:val="bullet"/>
      <w:lvlText w:val=""/>
      <w:lvlJc w:val="left"/>
      <w:pPr>
        <w:ind w:left="1395" w:hanging="360"/>
      </w:pPr>
      <w:rPr>
        <w:rFonts w:ascii="Symbol" w:hAnsi="Symbol" w:hint="default"/>
      </w:rPr>
    </w:lvl>
    <w:lvl w:ilvl="1" w:tplc="18090003" w:tentative="1">
      <w:start w:val="1"/>
      <w:numFmt w:val="bullet"/>
      <w:lvlText w:val="o"/>
      <w:lvlJc w:val="left"/>
      <w:pPr>
        <w:ind w:left="2115" w:hanging="360"/>
      </w:pPr>
      <w:rPr>
        <w:rFonts w:ascii="Courier New" w:hAnsi="Courier New" w:cs="Courier New" w:hint="default"/>
      </w:rPr>
    </w:lvl>
    <w:lvl w:ilvl="2" w:tplc="18090005" w:tentative="1">
      <w:start w:val="1"/>
      <w:numFmt w:val="bullet"/>
      <w:lvlText w:val=""/>
      <w:lvlJc w:val="left"/>
      <w:pPr>
        <w:ind w:left="2835" w:hanging="360"/>
      </w:pPr>
      <w:rPr>
        <w:rFonts w:ascii="Wingdings" w:hAnsi="Wingdings" w:hint="default"/>
      </w:rPr>
    </w:lvl>
    <w:lvl w:ilvl="3" w:tplc="18090001" w:tentative="1">
      <w:start w:val="1"/>
      <w:numFmt w:val="bullet"/>
      <w:lvlText w:val=""/>
      <w:lvlJc w:val="left"/>
      <w:pPr>
        <w:ind w:left="3555" w:hanging="360"/>
      </w:pPr>
      <w:rPr>
        <w:rFonts w:ascii="Symbol" w:hAnsi="Symbol" w:hint="default"/>
      </w:rPr>
    </w:lvl>
    <w:lvl w:ilvl="4" w:tplc="18090003" w:tentative="1">
      <w:start w:val="1"/>
      <w:numFmt w:val="bullet"/>
      <w:lvlText w:val="o"/>
      <w:lvlJc w:val="left"/>
      <w:pPr>
        <w:ind w:left="4275" w:hanging="360"/>
      </w:pPr>
      <w:rPr>
        <w:rFonts w:ascii="Courier New" w:hAnsi="Courier New" w:cs="Courier New" w:hint="default"/>
      </w:rPr>
    </w:lvl>
    <w:lvl w:ilvl="5" w:tplc="18090005" w:tentative="1">
      <w:start w:val="1"/>
      <w:numFmt w:val="bullet"/>
      <w:lvlText w:val=""/>
      <w:lvlJc w:val="left"/>
      <w:pPr>
        <w:ind w:left="4995" w:hanging="360"/>
      </w:pPr>
      <w:rPr>
        <w:rFonts w:ascii="Wingdings" w:hAnsi="Wingdings" w:hint="default"/>
      </w:rPr>
    </w:lvl>
    <w:lvl w:ilvl="6" w:tplc="18090001" w:tentative="1">
      <w:start w:val="1"/>
      <w:numFmt w:val="bullet"/>
      <w:lvlText w:val=""/>
      <w:lvlJc w:val="left"/>
      <w:pPr>
        <w:ind w:left="5715" w:hanging="360"/>
      </w:pPr>
      <w:rPr>
        <w:rFonts w:ascii="Symbol" w:hAnsi="Symbol" w:hint="default"/>
      </w:rPr>
    </w:lvl>
    <w:lvl w:ilvl="7" w:tplc="18090003" w:tentative="1">
      <w:start w:val="1"/>
      <w:numFmt w:val="bullet"/>
      <w:lvlText w:val="o"/>
      <w:lvlJc w:val="left"/>
      <w:pPr>
        <w:ind w:left="6435" w:hanging="360"/>
      </w:pPr>
      <w:rPr>
        <w:rFonts w:ascii="Courier New" w:hAnsi="Courier New" w:cs="Courier New" w:hint="default"/>
      </w:rPr>
    </w:lvl>
    <w:lvl w:ilvl="8" w:tplc="18090005" w:tentative="1">
      <w:start w:val="1"/>
      <w:numFmt w:val="bullet"/>
      <w:lvlText w:val=""/>
      <w:lvlJc w:val="left"/>
      <w:pPr>
        <w:ind w:left="7155" w:hanging="360"/>
      </w:pPr>
      <w:rPr>
        <w:rFonts w:ascii="Wingdings" w:hAnsi="Wingdings" w:hint="default"/>
      </w:rPr>
    </w:lvl>
  </w:abstractNum>
  <w:abstractNum w:abstractNumId="3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5" w15:restartNumberingAfterBreak="0">
    <w:nsid w:val="72684F95"/>
    <w:multiLevelType w:val="hybridMultilevel"/>
    <w:tmpl w:val="A5FC3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E04E1D"/>
    <w:multiLevelType w:val="multilevel"/>
    <w:tmpl w:val="55A62598"/>
    <w:lvl w:ilvl="0">
      <w:start w:val="1"/>
      <w:numFmt w:val="decimal"/>
      <w:lvlText w:val="%1)"/>
      <w:lvlJc w:val="left"/>
      <w:pPr>
        <w:ind w:left="360" w:hanging="360"/>
      </w:pPr>
      <w:rPr>
        <w:rFonts w:ascii="Calibri Light" w:hAnsi="Calibri Light" w:cs="Calibri Light" w:hint="default"/>
        <w:i w:val="0"/>
        <w:sz w:val="20"/>
        <w:szCs w:val="20"/>
      </w:rPr>
    </w:lvl>
    <w:lvl w:ilvl="1">
      <w:start w:val="1"/>
      <w:numFmt w:val="lowerLetter"/>
      <w:lvlText w:val="%2."/>
      <w:lvlJc w:val="left"/>
      <w:pPr>
        <w:ind w:left="165" w:hanging="360"/>
      </w:pPr>
    </w:lvl>
    <w:lvl w:ilvl="2">
      <w:start w:val="1"/>
      <w:numFmt w:val="lowerRoman"/>
      <w:lvlText w:val="%3."/>
      <w:lvlJc w:val="right"/>
      <w:pPr>
        <w:ind w:left="885" w:hanging="180"/>
      </w:pPr>
    </w:lvl>
    <w:lvl w:ilvl="3">
      <w:start w:val="1"/>
      <w:numFmt w:val="decimal"/>
      <w:lvlText w:val="%4."/>
      <w:lvlJc w:val="left"/>
      <w:pPr>
        <w:ind w:left="1605" w:hanging="360"/>
      </w:pPr>
    </w:lvl>
    <w:lvl w:ilvl="4">
      <w:start w:val="1"/>
      <w:numFmt w:val="lowerLetter"/>
      <w:lvlText w:val="%5."/>
      <w:lvlJc w:val="left"/>
      <w:pPr>
        <w:ind w:left="2325" w:hanging="360"/>
      </w:pPr>
    </w:lvl>
    <w:lvl w:ilvl="5">
      <w:start w:val="1"/>
      <w:numFmt w:val="lowerRoman"/>
      <w:lvlText w:val="%6."/>
      <w:lvlJc w:val="right"/>
      <w:pPr>
        <w:ind w:left="3045" w:hanging="180"/>
      </w:pPr>
    </w:lvl>
    <w:lvl w:ilvl="6">
      <w:start w:val="1"/>
      <w:numFmt w:val="decimal"/>
      <w:lvlText w:val="%7."/>
      <w:lvlJc w:val="left"/>
      <w:pPr>
        <w:ind w:left="3765" w:hanging="360"/>
      </w:pPr>
    </w:lvl>
    <w:lvl w:ilvl="7">
      <w:start w:val="1"/>
      <w:numFmt w:val="lowerLetter"/>
      <w:lvlText w:val="%8."/>
      <w:lvlJc w:val="left"/>
      <w:pPr>
        <w:ind w:left="4485" w:hanging="360"/>
      </w:pPr>
    </w:lvl>
    <w:lvl w:ilvl="8">
      <w:start w:val="1"/>
      <w:numFmt w:val="lowerRoman"/>
      <w:lvlText w:val="%9."/>
      <w:lvlJc w:val="right"/>
      <w:pPr>
        <w:ind w:left="5205" w:hanging="180"/>
      </w:pPr>
    </w:lvl>
  </w:abstractNum>
  <w:abstractNum w:abstractNumId="37" w15:restartNumberingAfterBreak="0">
    <w:nsid w:val="7AF55284"/>
    <w:multiLevelType w:val="hybridMultilevel"/>
    <w:tmpl w:val="CF6E3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EF5656"/>
    <w:multiLevelType w:val="hybridMultilevel"/>
    <w:tmpl w:val="C226CA0C"/>
    <w:lvl w:ilvl="0" w:tplc="BE50AD9E">
      <w:start w:val="1"/>
      <w:numFmt w:val="bullet"/>
      <w:lvlText w:val=""/>
      <w:lvlJc w:val="left"/>
      <w:pPr>
        <w:ind w:left="720" w:hanging="360"/>
      </w:pPr>
      <w:rPr>
        <w:rFonts w:ascii="Symbol" w:hAnsi="Symbol" w:hint="default"/>
        <w:sz w:val="21"/>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14795759">
    <w:abstractNumId w:val="25"/>
  </w:num>
  <w:num w:numId="2" w16cid:durableId="1061366857">
    <w:abstractNumId w:val="15"/>
  </w:num>
  <w:num w:numId="3" w16cid:durableId="677655662">
    <w:abstractNumId w:val="11"/>
  </w:num>
  <w:num w:numId="4" w16cid:durableId="1836064279">
    <w:abstractNumId w:val="5"/>
  </w:num>
  <w:num w:numId="5" w16cid:durableId="112674160">
    <w:abstractNumId w:val="4"/>
  </w:num>
  <w:num w:numId="6" w16cid:durableId="323313550">
    <w:abstractNumId w:val="30"/>
  </w:num>
  <w:num w:numId="7" w16cid:durableId="1708680781">
    <w:abstractNumId w:val="32"/>
  </w:num>
  <w:num w:numId="8" w16cid:durableId="2070493920">
    <w:abstractNumId w:val="31"/>
  </w:num>
  <w:num w:numId="9" w16cid:durableId="2065132204">
    <w:abstractNumId w:val="34"/>
  </w:num>
  <w:num w:numId="10" w16cid:durableId="1747923824">
    <w:abstractNumId w:val="9"/>
  </w:num>
  <w:num w:numId="11" w16cid:durableId="2063214838">
    <w:abstractNumId w:val="16"/>
  </w:num>
  <w:num w:numId="12" w16cid:durableId="1773167369">
    <w:abstractNumId w:val="19"/>
  </w:num>
  <w:num w:numId="13" w16cid:durableId="2032797649">
    <w:abstractNumId w:val="18"/>
  </w:num>
  <w:num w:numId="14" w16cid:durableId="54818144">
    <w:abstractNumId w:val="1"/>
  </w:num>
  <w:num w:numId="15" w16cid:durableId="381175870">
    <w:abstractNumId w:val="22"/>
  </w:num>
  <w:num w:numId="16" w16cid:durableId="1159661464">
    <w:abstractNumId w:val="10"/>
  </w:num>
  <w:num w:numId="17" w16cid:durableId="1364861794">
    <w:abstractNumId w:val="12"/>
  </w:num>
  <w:num w:numId="18" w16cid:durableId="283121166">
    <w:abstractNumId w:val="21"/>
  </w:num>
  <w:num w:numId="19" w16cid:durableId="1891065811">
    <w:abstractNumId w:val="2"/>
  </w:num>
  <w:num w:numId="20" w16cid:durableId="1926301882">
    <w:abstractNumId w:val="7"/>
  </w:num>
  <w:num w:numId="21" w16cid:durableId="1673144115">
    <w:abstractNumId w:val="14"/>
  </w:num>
  <w:num w:numId="22" w16cid:durableId="229464884">
    <w:abstractNumId w:val="36"/>
  </w:num>
  <w:num w:numId="23" w16cid:durableId="1390760195">
    <w:abstractNumId w:val="27"/>
  </w:num>
  <w:num w:numId="24" w16cid:durableId="689256788">
    <w:abstractNumId w:val="0"/>
  </w:num>
  <w:num w:numId="25" w16cid:durableId="1879587241">
    <w:abstractNumId w:val="29"/>
  </w:num>
  <w:num w:numId="26" w16cid:durableId="1100182600">
    <w:abstractNumId w:val="23"/>
  </w:num>
  <w:num w:numId="27" w16cid:durableId="1826042359">
    <w:abstractNumId w:val="37"/>
  </w:num>
  <w:num w:numId="28" w16cid:durableId="827553522">
    <w:abstractNumId w:val="35"/>
  </w:num>
  <w:num w:numId="29" w16cid:durableId="1762141262">
    <w:abstractNumId w:val="24"/>
  </w:num>
  <w:num w:numId="30" w16cid:durableId="359205654">
    <w:abstractNumId w:val="33"/>
  </w:num>
  <w:num w:numId="31" w16cid:durableId="1331639966">
    <w:abstractNumId w:val="6"/>
  </w:num>
  <w:num w:numId="32" w16cid:durableId="276957616">
    <w:abstractNumId w:val="17"/>
  </w:num>
  <w:num w:numId="33" w16cid:durableId="35665018">
    <w:abstractNumId w:val="28"/>
  </w:num>
  <w:num w:numId="34" w16cid:durableId="618337055">
    <w:abstractNumId w:val="20"/>
  </w:num>
  <w:num w:numId="35" w16cid:durableId="1310788869">
    <w:abstractNumId w:val="8"/>
  </w:num>
  <w:num w:numId="36" w16cid:durableId="1549563729">
    <w:abstractNumId w:val="26"/>
  </w:num>
  <w:num w:numId="37" w16cid:durableId="795685116">
    <w:abstractNumId w:val="3"/>
  </w:num>
  <w:num w:numId="38" w16cid:durableId="1408916566">
    <w:abstractNumId w:val="13"/>
  </w:num>
  <w:num w:numId="39" w16cid:durableId="1920825565">
    <w:abstractNumId w:val="3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fr-BE" w:vendorID="64" w:dllVersion="6" w:nlCheck="1" w:checkStyle="0"/>
  <w:activeWritingStyle w:appName="MSWord" w:lang="en-IE" w:vendorID="64" w:dllVersion="6" w:nlCheck="1" w:checkStyle="1"/>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it-IT" w:vendorID="64" w:dllVersion="0" w:nlCheck="1" w:checkStyle="0"/>
  <w:activeWritingStyle w:appName="MSWord" w:lang="hu-HU"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6566A3"/>
    <w:rsid w:val="00000CF1"/>
    <w:rsid w:val="00003B5B"/>
    <w:rsid w:val="00004B77"/>
    <w:rsid w:val="000052F8"/>
    <w:rsid w:val="000077DE"/>
    <w:rsid w:val="000079D7"/>
    <w:rsid w:val="000112D2"/>
    <w:rsid w:val="00014161"/>
    <w:rsid w:val="00014246"/>
    <w:rsid w:val="00014877"/>
    <w:rsid w:val="000150EE"/>
    <w:rsid w:val="000164E5"/>
    <w:rsid w:val="000166E3"/>
    <w:rsid w:val="00020F46"/>
    <w:rsid w:val="0002161B"/>
    <w:rsid w:val="00023232"/>
    <w:rsid w:val="000251CA"/>
    <w:rsid w:val="00030FFC"/>
    <w:rsid w:val="00031744"/>
    <w:rsid w:val="00031A11"/>
    <w:rsid w:val="000330F4"/>
    <w:rsid w:val="00034082"/>
    <w:rsid w:val="00034F7C"/>
    <w:rsid w:val="00041E9C"/>
    <w:rsid w:val="00041EC2"/>
    <w:rsid w:val="00041ECD"/>
    <w:rsid w:val="000431B0"/>
    <w:rsid w:val="000440B4"/>
    <w:rsid w:val="0004640C"/>
    <w:rsid w:val="00052193"/>
    <w:rsid w:val="00055F70"/>
    <w:rsid w:val="00056682"/>
    <w:rsid w:val="00056F74"/>
    <w:rsid w:val="00057020"/>
    <w:rsid w:val="00057669"/>
    <w:rsid w:val="00060174"/>
    <w:rsid w:val="0006082E"/>
    <w:rsid w:val="00060E33"/>
    <w:rsid w:val="00062A44"/>
    <w:rsid w:val="000636BC"/>
    <w:rsid w:val="000704E0"/>
    <w:rsid w:val="000713EB"/>
    <w:rsid w:val="00071752"/>
    <w:rsid w:val="00072268"/>
    <w:rsid w:val="00074409"/>
    <w:rsid w:val="0007697B"/>
    <w:rsid w:val="00076AAD"/>
    <w:rsid w:val="00077B18"/>
    <w:rsid w:val="00082663"/>
    <w:rsid w:val="00082AE7"/>
    <w:rsid w:val="00086043"/>
    <w:rsid w:val="000873CB"/>
    <w:rsid w:val="00087CB5"/>
    <w:rsid w:val="00087D00"/>
    <w:rsid w:val="00090B17"/>
    <w:rsid w:val="00090F62"/>
    <w:rsid w:val="00097ED4"/>
    <w:rsid w:val="000A0499"/>
    <w:rsid w:val="000A0CE2"/>
    <w:rsid w:val="000A0F4B"/>
    <w:rsid w:val="000A1BD4"/>
    <w:rsid w:val="000A55AC"/>
    <w:rsid w:val="000A55E0"/>
    <w:rsid w:val="000A607E"/>
    <w:rsid w:val="000A62D9"/>
    <w:rsid w:val="000A7193"/>
    <w:rsid w:val="000B06F6"/>
    <w:rsid w:val="000B11DB"/>
    <w:rsid w:val="000B2EB0"/>
    <w:rsid w:val="000B4656"/>
    <w:rsid w:val="000B5AFF"/>
    <w:rsid w:val="000B6076"/>
    <w:rsid w:val="000B7631"/>
    <w:rsid w:val="000B7F3E"/>
    <w:rsid w:val="000C0166"/>
    <w:rsid w:val="000C0B37"/>
    <w:rsid w:val="000C3372"/>
    <w:rsid w:val="000C4E76"/>
    <w:rsid w:val="000C4FEB"/>
    <w:rsid w:val="000C52D8"/>
    <w:rsid w:val="000C5EC9"/>
    <w:rsid w:val="000C6094"/>
    <w:rsid w:val="000D15D8"/>
    <w:rsid w:val="000D18D4"/>
    <w:rsid w:val="000D2CAD"/>
    <w:rsid w:val="000D3995"/>
    <w:rsid w:val="000D44A7"/>
    <w:rsid w:val="000D4D79"/>
    <w:rsid w:val="000D7166"/>
    <w:rsid w:val="000E0836"/>
    <w:rsid w:val="000E29E9"/>
    <w:rsid w:val="000E430C"/>
    <w:rsid w:val="000E48EA"/>
    <w:rsid w:val="000E495A"/>
    <w:rsid w:val="000E5F8A"/>
    <w:rsid w:val="000E6AE0"/>
    <w:rsid w:val="000E6F6A"/>
    <w:rsid w:val="000F02DB"/>
    <w:rsid w:val="000F1606"/>
    <w:rsid w:val="000F1A90"/>
    <w:rsid w:val="000F5AD2"/>
    <w:rsid w:val="000F74F8"/>
    <w:rsid w:val="00101323"/>
    <w:rsid w:val="0010144E"/>
    <w:rsid w:val="0010190B"/>
    <w:rsid w:val="001056CD"/>
    <w:rsid w:val="00105D35"/>
    <w:rsid w:val="00106285"/>
    <w:rsid w:val="00107841"/>
    <w:rsid w:val="001128A6"/>
    <w:rsid w:val="0011319D"/>
    <w:rsid w:val="00113EB1"/>
    <w:rsid w:val="001157BF"/>
    <w:rsid w:val="00115F76"/>
    <w:rsid w:val="001206F0"/>
    <w:rsid w:val="00120F01"/>
    <w:rsid w:val="001217B1"/>
    <w:rsid w:val="00121F6A"/>
    <w:rsid w:val="001232BC"/>
    <w:rsid w:val="00123775"/>
    <w:rsid w:val="00125146"/>
    <w:rsid w:val="00125A58"/>
    <w:rsid w:val="00125C2E"/>
    <w:rsid w:val="001266AA"/>
    <w:rsid w:val="0012700C"/>
    <w:rsid w:val="00127057"/>
    <w:rsid w:val="001305A6"/>
    <w:rsid w:val="00130BAC"/>
    <w:rsid w:val="00130F9E"/>
    <w:rsid w:val="00131931"/>
    <w:rsid w:val="00131B30"/>
    <w:rsid w:val="00132ABE"/>
    <w:rsid w:val="0013451A"/>
    <w:rsid w:val="00134886"/>
    <w:rsid w:val="001372AB"/>
    <w:rsid w:val="00137DAD"/>
    <w:rsid w:val="00137E81"/>
    <w:rsid w:val="0014081E"/>
    <w:rsid w:val="0014126F"/>
    <w:rsid w:val="001412A7"/>
    <w:rsid w:val="001419D7"/>
    <w:rsid w:val="00142A69"/>
    <w:rsid w:val="0014346B"/>
    <w:rsid w:val="001436D7"/>
    <w:rsid w:val="00143AF6"/>
    <w:rsid w:val="001444E3"/>
    <w:rsid w:val="00146228"/>
    <w:rsid w:val="00150A9B"/>
    <w:rsid w:val="00151EF4"/>
    <w:rsid w:val="00152D3D"/>
    <w:rsid w:val="00153001"/>
    <w:rsid w:val="00153299"/>
    <w:rsid w:val="001537DF"/>
    <w:rsid w:val="001546E6"/>
    <w:rsid w:val="00156C83"/>
    <w:rsid w:val="00157154"/>
    <w:rsid w:val="001603AC"/>
    <w:rsid w:val="00160D18"/>
    <w:rsid w:val="001624E1"/>
    <w:rsid w:val="0016407A"/>
    <w:rsid w:val="00164766"/>
    <w:rsid w:val="00165317"/>
    <w:rsid w:val="0016540D"/>
    <w:rsid w:val="00167040"/>
    <w:rsid w:val="001671CB"/>
    <w:rsid w:val="00172E4A"/>
    <w:rsid w:val="00174689"/>
    <w:rsid w:val="00174E34"/>
    <w:rsid w:val="00176B66"/>
    <w:rsid w:val="00176F0D"/>
    <w:rsid w:val="001777C7"/>
    <w:rsid w:val="00177933"/>
    <w:rsid w:val="00180D30"/>
    <w:rsid w:val="001814DD"/>
    <w:rsid w:val="00182448"/>
    <w:rsid w:val="00182A1F"/>
    <w:rsid w:val="00182B59"/>
    <w:rsid w:val="0018376A"/>
    <w:rsid w:val="00184EBA"/>
    <w:rsid w:val="0018727C"/>
    <w:rsid w:val="00187B03"/>
    <w:rsid w:val="00190E75"/>
    <w:rsid w:val="001913F1"/>
    <w:rsid w:val="0019157D"/>
    <w:rsid w:val="00192D67"/>
    <w:rsid w:val="00192D8B"/>
    <w:rsid w:val="00195C7C"/>
    <w:rsid w:val="00195F48"/>
    <w:rsid w:val="001A0493"/>
    <w:rsid w:val="001A15B2"/>
    <w:rsid w:val="001A1C3D"/>
    <w:rsid w:val="001A24F0"/>
    <w:rsid w:val="001A29C8"/>
    <w:rsid w:val="001A4A70"/>
    <w:rsid w:val="001A75AC"/>
    <w:rsid w:val="001B0B84"/>
    <w:rsid w:val="001B115C"/>
    <w:rsid w:val="001B2002"/>
    <w:rsid w:val="001B264E"/>
    <w:rsid w:val="001B3451"/>
    <w:rsid w:val="001B4620"/>
    <w:rsid w:val="001B4B56"/>
    <w:rsid w:val="001B64FC"/>
    <w:rsid w:val="001C0EF3"/>
    <w:rsid w:val="001C1544"/>
    <w:rsid w:val="001C21AF"/>
    <w:rsid w:val="001C25BB"/>
    <w:rsid w:val="001C3D58"/>
    <w:rsid w:val="001C4179"/>
    <w:rsid w:val="001C426F"/>
    <w:rsid w:val="001C61EE"/>
    <w:rsid w:val="001C6406"/>
    <w:rsid w:val="001C6B3F"/>
    <w:rsid w:val="001C73BF"/>
    <w:rsid w:val="001D2043"/>
    <w:rsid w:val="001D5C83"/>
    <w:rsid w:val="001D7BB1"/>
    <w:rsid w:val="001E0BF2"/>
    <w:rsid w:val="001E29D0"/>
    <w:rsid w:val="001E342D"/>
    <w:rsid w:val="001E3EBD"/>
    <w:rsid w:val="001E4513"/>
    <w:rsid w:val="001E4BFE"/>
    <w:rsid w:val="001F0A28"/>
    <w:rsid w:val="001F2C42"/>
    <w:rsid w:val="001F304F"/>
    <w:rsid w:val="001F4D32"/>
    <w:rsid w:val="001F5954"/>
    <w:rsid w:val="001F7751"/>
    <w:rsid w:val="002017D3"/>
    <w:rsid w:val="00201A5B"/>
    <w:rsid w:val="00202A62"/>
    <w:rsid w:val="00203D5C"/>
    <w:rsid w:val="002049E2"/>
    <w:rsid w:val="002049E5"/>
    <w:rsid w:val="00207E93"/>
    <w:rsid w:val="002100CF"/>
    <w:rsid w:val="0021125D"/>
    <w:rsid w:val="0021244C"/>
    <w:rsid w:val="002127C9"/>
    <w:rsid w:val="00212C3E"/>
    <w:rsid w:val="00216E4F"/>
    <w:rsid w:val="0022054C"/>
    <w:rsid w:val="002205AB"/>
    <w:rsid w:val="00221186"/>
    <w:rsid w:val="00227A61"/>
    <w:rsid w:val="002309A9"/>
    <w:rsid w:val="00232199"/>
    <w:rsid w:val="002326F8"/>
    <w:rsid w:val="002333C6"/>
    <w:rsid w:val="00234047"/>
    <w:rsid w:val="0023524C"/>
    <w:rsid w:val="00235376"/>
    <w:rsid w:val="002358F4"/>
    <w:rsid w:val="00235936"/>
    <w:rsid w:val="0024000C"/>
    <w:rsid w:val="002426D1"/>
    <w:rsid w:val="00242924"/>
    <w:rsid w:val="00242C28"/>
    <w:rsid w:val="00242D63"/>
    <w:rsid w:val="00242EC9"/>
    <w:rsid w:val="00243B85"/>
    <w:rsid w:val="0024414D"/>
    <w:rsid w:val="002455E0"/>
    <w:rsid w:val="00245956"/>
    <w:rsid w:val="00246EB8"/>
    <w:rsid w:val="002506F7"/>
    <w:rsid w:val="00250B09"/>
    <w:rsid w:val="00252ACC"/>
    <w:rsid w:val="00254248"/>
    <w:rsid w:val="00254D60"/>
    <w:rsid w:val="002556D7"/>
    <w:rsid w:val="002562E7"/>
    <w:rsid w:val="00257286"/>
    <w:rsid w:val="00260298"/>
    <w:rsid w:val="00261824"/>
    <w:rsid w:val="00262921"/>
    <w:rsid w:val="00262AF7"/>
    <w:rsid w:val="00263A5D"/>
    <w:rsid w:val="0026445D"/>
    <w:rsid w:val="00265577"/>
    <w:rsid w:val="00271223"/>
    <w:rsid w:val="00271BCF"/>
    <w:rsid w:val="00271F25"/>
    <w:rsid w:val="00273B32"/>
    <w:rsid w:val="00277E05"/>
    <w:rsid w:val="00280A6D"/>
    <w:rsid w:val="00281A32"/>
    <w:rsid w:val="00281C4C"/>
    <w:rsid w:val="002821D1"/>
    <w:rsid w:val="0028240F"/>
    <w:rsid w:val="00283100"/>
    <w:rsid w:val="0028330A"/>
    <w:rsid w:val="00284708"/>
    <w:rsid w:val="00284831"/>
    <w:rsid w:val="00284F94"/>
    <w:rsid w:val="002851E1"/>
    <w:rsid w:val="00286BCD"/>
    <w:rsid w:val="00286E03"/>
    <w:rsid w:val="00287A94"/>
    <w:rsid w:val="00290573"/>
    <w:rsid w:val="00292250"/>
    <w:rsid w:val="002922A4"/>
    <w:rsid w:val="00293921"/>
    <w:rsid w:val="00293E56"/>
    <w:rsid w:val="0029505E"/>
    <w:rsid w:val="0029649C"/>
    <w:rsid w:val="00297A54"/>
    <w:rsid w:val="002A16DD"/>
    <w:rsid w:val="002A18B7"/>
    <w:rsid w:val="002A5B82"/>
    <w:rsid w:val="002A68B1"/>
    <w:rsid w:val="002A6AE1"/>
    <w:rsid w:val="002B044A"/>
    <w:rsid w:val="002B288F"/>
    <w:rsid w:val="002B34AA"/>
    <w:rsid w:val="002B4503"/>
    <w:rsid w:val="002B4B22"/>
    <w:rsid w:val="002B50C0"/>
    <w:rsid w:val="002B515E"/>
    <w:rsid w:val="002B7ED2"/>
    <w:rsid w:val="002C29B1"/>
    <w:rsid w:val="002C4E0F"/>
    <w:rsid w:val="002C5950"/>
    <w:rsid w:val="002C5A48"/>
    <w:rsid w:val="002C6818"/>
    <w:rsid w:val="002C6C91"/>
    <w:rsid w:val="002D0375"/>
    <w:rsid w:val="002D063C"/>
    <w:rsid w:val="002D1397"/>
    <w:rsid w:val="002D2008"/>
    <w:rsid w:val="002D3040"/>
    <w:rsid w:val="002D3122"/>
    <w:rsid w:val="002D397B"/>
    <w:rsid w:val="002D3AB0"/>
    <w:rsid w:val="002D5C35"/>
    <w:rsid w:val="002E0998"/>
    <w:rsid w:val="002E3782"/>
    <w:rsid w:val="002E440A"/>
    <w:rsid w:val="002E46B7"/>
    <w:rsid w:val="002E5961"/>
    <w:rsid w:val="002E5A3B"/>
    <w:rsid w:val="002E60F0"/>
    <w:rsid w:val="002E798A"/>
    <w:rsid w:val="002E7C63"/>
    <w:rsid w:val="002F10D6"/>
    <w:rsid w:val="002F143B"/>
    <w:rsid w:val="002F1499"/>
    <w:rsid w:val="002F2A65"/>
    <w:rsid w:val="002F3B07"/>
    <w:rsid w:val="002F48AB"/>
    <w:rsid w:val="002F55FC"/>
    <w:rsid w:val="002F590E"/>
    <w:rsid w:val="002F59B9"/>
    <w:rsid w:val="002F782D"/>
    <w:rsid w:val="00300687"/>
    <w:rsid w:val="003037D1"/>
    <w:rsid w:val="00303F6C"/>
    <w:rsid w:val="00305A10"/>
    <w:rsid w:val="00306548"/>
    <w:rsid w:val="00307B6B"/>
    <w:rsid w:val="00313E1B"/>
    <w:rsid w:val="00314F37"/>
    <w:rsid w:val="0031523A"/>
    <w:rsid w:val="00315BD6"/>
    <w:rsid w:val="00315BF5"/>
    <w:rsid w:val="00321391"/>
    <w:rsid w:val="0032200C"/>
    <w:rsid w:val="003226A8"/>
    <w:rsid w:val="003233A7"/>
    <w:rsid w:val="00324774"/>
    <w:rsid w:val="003252AC"/>
    <w:rsid w:val="00326ADD"/>
    <w:rsid w:val="00327B9E"/>
    <w:rsid w:val="003303B1"/>
    <w:rsid w:val="003305AC"/>
    <w:rsid w:val="00330DF8"/>
    <w:rsid w:val="003313FF"/>
    <w:rsid w:val="00331AFE"/>
    <w:rsid w:val="00331CE8"/>
    <w:rsid w:val="00333738"/>
    <w:rsid w:val="0033384C"/>
    <w:rsid w:val="003339C1"/>
    <w:rsid w:val="003343A1"/>
    <w:rsid w:val="00334EE5"/>
    <w:rsid w:val="003350EB"/>
    <w:rsid w:val="00335C42"/>
    <w:rsid w:val="00336AC4"/>
    <w:rsid w:val="00336DD6"/>
    <w:rsid w:val="003378AA"/>
    <w:rsid w:val="00337ED7"/>
    <w:rsid w:val="00341555"/>
    <w:rsid w:val="00342848"/>
    <w:rsid w:val="00342B8E"/>
    <w:rsid w:val="00345EF6"/>
    <w:rsid w:val="003461B6"/>
    <w:rsid w:val="0034620B"/>
    <w:rsid w:val="00347589"/>
    <w:rsid w:val="0035129E"/>
    <w:rsid w:val="00351680"/>
    <w:rsid w:val="003519C8"/>
    <w:rsid w:val="00352689"/>
    <w:rsid w:val="0035286F"/>
    <w:rsid w:val="00352E6E"/>
    <w:rsid w:val="00352F9D"/>
    <w:rsid w:val="00353C0C"/>
    <w:rsid w:val="00353F84"/>
    <w:rsid w:val="00356492"/>
    <w:rsid w:val="00356E1C"/>
    <w:rsid w:val="00361612"/>
    <w:rsid w:val="00363058"/>
    <w:rsid w:val="00364E9B"/>
    <w:rsid w:val="003658F8"/>
    <w:rsid w:val="00366292"/>
    <w:rsid w:val="0036680E"/>
    <w:rsid w:val="00367E14"/>
    <w:rsid w:val="00371079"/>
    <w:rsid w:val="0037143F"/>
    <w:rsid w:val="00375508"/>
    <w:rsid w:val="00375A5E"/>
    <w:rsid w:val="003760C4"/>
    <w:rsid w:val="00377103"/>
    <w:rsid w:val="00377671"/>
    <w:rsid w:val="003807AF"/>
    <w:rsid w:val="00383313"/>
    <w:rsid w:val="0038364F"/>
    <w:rsid w:val="00383706"/>
    <w:rsid w:val="00383D24"/>
    <w:rsid w:val="00383E0C"/>
    <w:rsid w:val="003859E5"/>
    <w:rsid w:val="003872A0"/>
    <w:rsid w:val="00390F95"/>
    <w:rsid w:val="00392F74"/>
    <w:rsid w:val="00394356"/>
    <w:rsid w:val="003959AA"/>
    <w:rsid w:val="00396B19"/>
    <w:rsid w:val="00397725"/>
    <w:rsid w:val="00397E1E"/>
    <w:rsid w:val="00397E38"/>
    <w:rsid w:val="003A1AD5"/>
    <w:rsid w:val="003A2CE6"/>
    <w:rsid w:val="003A466F"/>
    <w:rsid w:val="003A6718"/>
    <w:rsid w:val="003A74B1"/>
    <w:rsid w:val="003A799F"/>
    <w:rsid w:val="003A7E6B"/>
    <w:rsid w:val="003B04A1"/>
    <w:rsid w:val="003B10DC"/>
    <w:rsid w:val="003B11C9"/>
    <w:rsid w:val="003B43B1"/>
    <w:rsid w:val="003B592E"/>
    <w:rsid w:val="003B6811"/>
    <w:rsid w:val="003B6EAE"/>
    <w:rsid w:val="003B74A8"/>
    <w:rsid w:val="003C2DF1"/>
    <w:rsid w:val="003C35F4"/>
    <w:rsid w:val="003C3929"/>
    <w:rsid w:val="003C3A86"/>
    <w:rsid w:val="003C5EEC"/>
    <w:rsid w:val="003C68AD"/>
    <w:rsid w:val="003C7965"/>
    <w:rsid w:val="003D118F"/>
    <w:rsid w:val="003D15D3"/>
    <w:rsid w:val="003D163E"/>
    <w:rsid w:val="003D1DE5"/>
    <w:rsid w:val="003D4539"/>
    <w:rsid w:val="003D6BD8"/>
    <w:rsid w:val="003D7D66"/>
    <w:rsid w:val="003E02C7"/>
    <w:rsid w:val="003E0AF3"/>
    <w:rsid w:val="003E1A65"/>
    <w:rsid w:val="003E2BE5"/>
    <w:rsid w:val="003E3206"/>
    <w:rsid w:val="003E3F77"/>
    <w:rsid w:val="003E3FFE"/>
    <w:rsid w:val="003E462E"/>
    <w:rsid w:val="003E4AFB"/>
    <w:rsid w:val="003E63A9"/>
    <w:rsid w:val="003F1082"/>
    <w:rsid w:val="003F1BCE"/>
    <w:rsid w:val="003F20A3"/>
    <w:rsid w:val="003F216D"/>
    <w:rsid w:val="003F4449"/>
    <w:rsid w:val="003F5541"/>
    <w:rsid w:val="003F661E"/>
    <w:rsid w:val="00401715"/>
    <w:rsid w:val="0040188F"/>
    <w:rsid w:val="00401ED8"/>
    <w:rsid w:val="00402150"/>
    <w:rsid w:val="00403E05"/>
    <w:rsid w:val="00403E12"/>
    <w:rsid w:val="00404A07"/>
    <w:rsid w:val="004067C3"/>
    <w:rsid w:val="00406A97"/>
    <w:rsid w:val="00407612"/>
    <w:rsid w:val="004100A6"/>
    <w:rsid w:val="00416D40"/>
    <w:rsid w:val="00420CF5"/>
    <w:rsid w:val="004218FF"/>
    <w:rsid w:val="00421A5F"/>
    <w:rsid w:val="00421AD9"/>
    <w:rsid w:val="00421CFA"/>
    <w:rsid w:val="004223CB"/>
    <w:rsid w:val="00422B76"/>
    <w:rsid w:val="00423A65"/>
    <w:rsid w:val="004241EB"/>
    <w:rsid w:val="00424D0C"/>
    <w:rsid w:val="00424F0F"/>
    <w:rsid w:val="00427595"/>
    <w:rsid w:val="0043023E"/>
    <w:rsid w:val="0043040D"/>
    <w:rsid w:val="004309F3"/>
    <w:rsid w:val="00432C39"/>
    <w:rsid w:val="004340DF"/>
    <w:rsid w:val="00434273"/>
    <w:rsid w:val="004361B5"/>
    <w:rsid w:val="004379B5"/>
    <w:rsid w:val="0044005D"/>
    <w:rsid w:val="0044142E"/>
    <w:rsid w:val="004418AD"/>
    <w:rsid w:val="00442B11"/>
    <w:rsid w:val="0044621E"/>
    <w:rsid w:val="00446425"/>
    <w:rsid w:val="00446D99"/>
    <w:rsid w:val="004509A9"/>
    <w:rsid w:val="00450C8B"/>
    <w:rsid w:val="0045120F"/>
    <w:rsid w:val="00452647"/>
    <w:rsid w:val="00453C55"/>
    <w:rsid w:val="004547F3"/>
    <w:rsid w:val="00454E25"/>
    <w:rsid w:val="0045630A"/>
    <w:rsid w:val="00456B80"/>
    <w:rsid w:val="00460797"/>
    <w:rsid w:val="00462FA5"/>
    <w:rsid w:val="004632AF"/>
    <w:rsid w:val="00463EE2"/>
    <w:rsid w:val="004659B0"/>
    <w:rsid w:val="00465B80"/>
    <w:rsid w:val="004662D5"/>
    <w:rsid w:val="00470731"/>
    <w:rsid w:val="00470A5C"/>
    <w:rsid w:val="00471CE5"/>
    <w:rsid w:val="00476223"/>
    <w:rsid w:val="00484157"/>
    <w:rsid w:val="0048638F"/>
    <w:rsid w:val="00491311"/>
    <w:rsid w:val="00491AE7"/>
    <w:rsid w:val="00491D6F"/>
    <w:rsid w:val="00491EB6"/>
    <w:rsid w:val="0049247B"/>
    <w:rsid w:val="0049309E"/>
    <w:rsid w:val="00497F69"/>
    <w:rsid w:val="004A0137"/>
    <w:rsid w:val="004A1517"/>
    <w:rsid w:val="004A296C"/>
    <w:rsid w:val="004A2DC0"/>
    <w:rsid w:val="004A559E"/>
    <w:rsid w:val="004A583F"/>
    <w:rsid w:val="004A598C"/>
    <w:rsid w:val="004A5BBE"/>
    <w:rsid w:val="004A60A1"/>
    <w:rsid w:val="004A61AB"/>
    <w:rsid w:val="004A71FF"/>
    <w:rsid w:val="004B2811"/>
    <w:rsid w:val="004B414B"/>
    <w:rsid w:val="004B4510"/>
    <w:rsid w:val="004B50E0"/>
    <w:rsid w:val="004B56ED"/>
    <w:rsid w:val="004B5B24"/>
    <w:rsid w:val="004B75CC"/>
    <w:rsid w:val="004C03D9"/>
    <w:rsid w:val="004C0A25"/>
    <w:rsid w:val="004C0B46"/>
    <w:rsid w:val="004C10E5"/>
    <w:rsid w:val="004C176E"/>
    <w:rsid w:val="004C73D1"/>
    <w:rsid w:val="004C780A"/>
    <w:rsid w:val="004D0B21"/>
    <w:rsid w:val="004D250E"/>
    <w:rsid w:val="004D482A"/>
    <w:rsid w:val="004D5EF5"/>
    <w:rsid w:val="004D5F13"/>
    <w:rsid w:val="004D62FB"/>
    <w:rsid w:val="004D6578"/>
    <w:rsid w:val="004D68F0"/>
    <w:rsid w:val="004D777E"/>
    <w:rsid w:val="004E2383"/>
    <w:rsid w:val="004E2A1C"/>
    <w:rsid w:val="004E2FB8"/>
    <w:rsid w:val="004E4902"/>
    <w:rsid w:val="004E4DA7"/>
    <w:rsid w:val="004E57D6"/>
    <w:rsid w:val="004E6744"/>
    <w:rsid w:val="004E7944"/>
    <w:rsid w:val="004F1E34"/>
    <w:rsid w:val="004F2264"/>
    <w:rsid w:val="004F40CC"/>
    <w:rsid w:val="004F4AE3"/>
    <w:rsid w:val="004F4DD6"/>
    <w:rsid w:val="004F50F5"/>
    <w:rsid w:val="004F600E"/>
    <w:rsid w:val="004F623F"/>
    <w:rsid w:val="004F6569"/>
    <w:rsid w:val="004F7804"/>
    <w:rsid w:val="004F7973"/>
    <w:rsid w:val="0050300A"/>
    <w:rsid w:val="005039CC"/>
    <w:rsid w:val="0050533B"/>
    <w:rsid w:val="00510186"/>
    <w:rsid w:val="00511B84"/>
    <w:rsid w:val="0051537A"/>
    <w:rsid w:val="00517328"/>
    <w:rsid w:val="00517B10"/>
    <w:rsid w:val="00521884"/>
    <w:rsid w:val="00521CC1"/>
    <w:rsid w:val="00522846"/>
    <w:rsid w:val="00523ADB"/>
    <w:rsid w:val="005248CC"/>
    <w:rsid w:val="00525CA2"/>
    <w:rsid w:val="00527348"/>
    <w:rsid w:val="005303D8"/>
    <w:rsid w:val="005334A9"/>
    <w:rsid w:val="005343CA"/>
    <w:rsid w:val="00535051"/>
    <w:rsid w:val="00536801"/>
    <w:rsid w:val="005410DE"/>
    <w:rsid w:val="00541500"/>
    <w:rsid w:val="0054208A"/>
    <w:rsid w:val="00542B3F"/>
    <w:rsid w:val="00545333"/>
    <w:rsid w:val="00545BD7"/>
    <w:rsid w:val="005475BE"/>
    <w:rsid w:val="005500B1"/>
    <w:rsid w:val="00551D68"/>
    <w:rsid w:val="0055240F"/>
    <w:rsid w:val="005533FA"/>
    <w:rsid w:val="00554D08"/>
    <w:rsid w:val="00555742"/>
    <w:rsid w:val="00557921"/>
    <w:rsid w:val="00561C87"/>
    <w:rsid w:val="00561EB4"/>
    <w:rsid w:val="005629DB"/>
    <w:rsid w:val="00562D03"/>
    <w:rsid w:val="00563795"/>
    <w:rsid w:val="00564896"/>
    <w:rsid w:val="005650A3"/>
    <w:rsid w:val="00567EFB"/>
    <w:rsid w:val="00570301"/>
    <w:rsid w:val="00572EEB"/>
    <w:rsid w:val="00573CAE"/>
    <w:rsid w:val="00574C75"/>
    <w:rsid w:val="00575901"/>
    <w:rsid w:val="00577A5D"/>
    <w:rsid w:val="00577DF0"/>
    <w:rsid w:val="00580C48"/>
    <w:rsid w:val="00582B46"/>
    <w:rsid w:val="005831C2"/>
    <w:rsid w:val="00583AA8"/>
    <w:rsid w:val="00585380"/>
    <w:rsid w:val="00585864"/>
    <w:rsid w:val="00587EE5"/>
    <w:rsid w:val="00590657"/>
    <w:rsid w:val="00590E3A"/>
    <w:rsid w:val="005916E8"/>
    <w:rsid w:val="005924B7"/>
    <w:rsid w:val="00593052"/>
    <w:rsid w:val="00593758"/>
    <w:rsid w:val="00594F1C"/>
    <w:rsid w:val="00596330"/>
    <w:rsid w:val="005963FC"/>
    <w:rsid w:val="00597238"/>
    <w:rsid w:val="00597DB8"/>
    <w:rsid w:val="005A05DE"/>
    <w:rsid w:val="005A1173"/>
    <w:rsid w:val="005A2603"/>
    <w:rsid w:val="005A2ECE"/>
    <w:rsid w:val="005A4620"/>
    <w:rsid w:val="005A5C61"/>
    <w:rsid w:val="005A6223"/>
    <w:rsid w:val="005A7665"/>
    <w:rsid w:val="005B29D2"/>
    <w:rsid w:val="005B34ED"/>
    <w:rsid w:val="005B4268"/>
    <w:rsid w:val="005B59D1"/>
    <w:rsid w:val="005B6413"/>
    <w:rsid w:val="005B7F32"/>
    <w:rsid w:val="005C00CF"/>
    <w:rsid w:val="005C0CC1"/>
    <w:rsid w:val="005C0D53"/>
    <w:rsid w:val="005C1797"/>
    <w:rsid w:val="005C19F4"/>
    <w:rsid w:val="005C1AC8"/>
    <w:rsid w:val="005C228C"/>
    <w:rsid w:val="005C2F95"/>
    <w:rsid w:val="005C45D7"/>
    <w:rsid w:val="005C47AC"/>
    <w:rsid w:val="005C4CDB"/>
    <w:rsid w:val="005C5E55"/>
    <w:rsid w:val="005C7045"/>
    <w:rsid w:val="005D037E"/>
    <w:rsid w:val="005D1C0B"/>
    <w:rsid w:val="005D1CB1"/>
    <w:rsid w:val="005D1F1E"/>
    <w:rsid w:val="005D24A3"/>
    <w:rsid w:val="005D25C7"/>
    <w:rsid w:val="005D4292"/>
    <w:rsid w:val="005D4BC3"/>
    <w:rsid w:val="005D573B"/>
    <w:rsid w:val="005D6621"/>
    <w:rsid w:val="005D6781"/>
    <w:rsid w:val="005E1965"/>
    <w:rsid w:val="005E2810"/>
    <w:rsid w:val="005E34DE"/>
    <w:rsid w:val="005E3906"/>
    <w:rsid w:val="005E537E"/>
    <w:rsid w:val="005E5EF5"/>
    <w:rsid w:val="005E7600"/>
    <w:rsid w:val="005F1401"/>
    <w:rsid w:val="005F1E81"/>
    <w:rsid w:val="005F329F"/>
    <w:rsid w:val="005F34D7"/>
    <w:rsid w:val="005F3F6B"/>
    <w:rsid w:val="005F44A8"/>
    <w:rsid w:val="005F453E"/>
    <w:rsid w:val="005F530C"/>
    <w:rsid w:val="005F591A"/>
    <w:rsid w:val="00600446"/>
    <w:rsid w:val="00600B07"/>
    <w:rsid w:val="00601871"/>
    <w:rsid w:val="00601C16"/>
    <w:rsid w:val="006031E8"/>
    <w:rsid w:val="00603423"/>
    <w:rsid w:val="006035C4"/>
    <w:rsid w:val="00603CD7"/>
    <w:rsid w:val="00604162"/>
    <w:rsid w:val="00604473"/>
    <w:rsid w:val="00604F1F"/>
    <w:rsid w:val="00604FA6"/>
    <w:rsid w:val="00604FB5"/>
    <w:rsid w:val="00605E38"/>
    <w:rsid w:val="0060725E"/>
    <w:rsid w:val="0061019A"/>
    <w:rsid w:val="0061112B"/>
    <w:rsid w:val="00611153"/>
    <w:rsid w:val="006116A2"/>
    <w:rsid w:val="006125AB"/>
    <w:rsid w:val="006125E8"/>
    <w:rsid w:val="00613106"/>
    <w:rsid w:val="0061568A"/>
    <w:rsid w:val="0061578D"/>
    <w:rsid w:val="006159D5"/>
    <w:rsid w:val="006178C8"/>
    <w:rsid w:val="00617B1E"/>
    <w:rsid w:val="0062324F"/>
    <w:rsid w:val="00623593"/>
    <w:rsid w:val="00625E53"/>
    <w:rsid w:val="00630B9C"/>
    <w:rsid w:val="0063124B"/>
    <w:rsid w:val="006318AA"/>
    <w:rsid w:val="006321C4"/>
    <w:rsid w:val="0063222C"/>
    <w:rsid w:val="006343A5"/>
    <w:rsid w:val="00637CA1"/>
    <w:rsid w:val="00637F7D"/>
    <w:rsid w:val="00640F57"/>
    <w:rsid w:val="0064363C"/>
    <w:rsid w:val="00645279"/>
    <w:rsid w:val="00645432"/>
    <w:rsid w:val="006459F7"/>
    <w:rsid w:val="00645EBA"/>
    <w:rsid w:val="00646939"/>
    <w:rsid w:val="006504F9"/>
    <w:rsid w:val="00650BB5"/>
    <w:rsid w:val="00651AA3"/>
    <w:rsid w:val="00656450"/>
    <w:rsid w:val="006566A3"/>
    <w:rsid w:val="0066071E"/>
    <w:rsid w:val="00660E6B"/>
    <w:rsid w:val="006630FB"/>
    <w:rsid w:val="0066354A"/>
    <w:rsid w:val="00663EB0"/>
    <w:rsid w:val="00664BA8"/>
    <w:rsid w:val="006656C8"/>
    <w:rsid w:val="00665E8F"/>
    <w:rsid w:val="00665F07"/>
    <w:rsid w:val="0066655D"/>
    <w:rsid w:val="006667A4"/>
    <w:rsid w:val="0066701A"/>
    <w:rsid w:val="00667BBF"/>
    <w:rsid w:val="00671EC5"/>
    <w:rsid w:val="0067428B"/>
    <w:rsid w:val="00675A8F"/>
    <w:rsid w:val="0067695A"/>
    <w:rsid w:val="00677BF8"/>
    <w:rsid w:val="00680196"/>
    <w:rsid w:val="00680561"/>
    <w:rsid w:val="00681EC1"/>
    <w:rsid w:val="006821EF"/>
    <w:rsid w:val="006836DF"/>
    <w:rsid w:val="00685F32"/>
    <w:rsid w:val="00687885"/>
    <w:rsid w:val="00687AA9"/>
    <w:rsid w:val="006901A7"/>
    <w:rsid w:val="006908E6"/>
    <w:rsid w:val="00691DC6"/>
    <w:rsid w:val="006923DD"/>
    <w:rsid w:val="0069322F"/>
    <w:rsid w:val="0069477A"/>
    <w:rsid w:val="0069594C"/>
    <w:rsid w:val="00695E00"/>
    <w:rsid w:val="00697385"/>
    <w:rsid w:val="006973C6"/>
    <w:rsid w:val="006A09D4"/>
    <w:rsid w:val="006A383E"/>
    <w:rsid w:val="006A56B2"/>
    <w:rsid w:val="006A6F24"/>
    <w:rsid w:val="006A6F9C"/>
    <w:rsid w:val="006A7863"/>
    <w:rsid w:val="006B3E26"/>
    <w:rsid w:val="006B49A3"/>
    <w:rsid w:val="006B5561"/>
    <w:rsid w:val="006B6916"/>
    <w:rsid w:val="006C3AFE"/>
    <w:rsid w:val="006C43A2"/>
    <w:rsid w:val="006C58E6"/>
    <w:rsid w:val="006C59CF"/>
    <w:rsid w:val="006C6E0F"/>
    <w:rsid w:val="006C78AB"/>
    <w:rsid w:val="006D00CD"/>
    <w:rsid w:val="006D130C"/>
    <w:rsid w:val="006D23AF"/>
    <w:rsid w:val="006D3139"/>
    <w:rsid w:val="006D619F"/>
    <w:rsid w:val="006D6459"/>
    <w:rsid w:val="006D7A7D"/>
    <w:rsid w:val="006D7EC8"/>
    <w:rsid w:val="006E102E"/>
    <w:rsid w:val="006E1242"/>
    <w:rsid w:val="006E2CCD"/>
    <w:rsid w:val="006E3FFC"/>
    <w:rsid w:val="006E4848"/>
    <w:rsid w:val="006E54D3"/>
    <w:rsid w:val="006F0231"/>
    <w:rsid w:val="006F05F3"/>
    <w:rsid w:val="006F22EB"/>
    <w:rsid w:val="006F45B9"/>
    <w:rsid w:val="006F6BEE"/>
    <w:rsid w:val="00702F2E"/>
    <w:rsid w:val="00703D8F"/>
    <w:rsid w:val="00704B12"/>
    <w:rsid w:val="00705EEC"/>
    <w:rsid w:val="00706804"/>
    <w:rsid w:val="007068C7"/>
    <w:rsid w:val="00711984"/>
    <w:rsid w:val="007137F9"/>
    <w:rsid w:val="007138B9"/>
    <w:rsid w:val="0071677A"/>
    <w:rsid w:val="007203E1"/>
    <w:rsid w:val="00720401"/>
    <w:rsid w:val="00720AE6"/>
    <w:rsid w:val="007225A8"/>
    <w:rsid w:val="00722C86"/>
    <w:rsid w:val="007242FA"/>
    <w:rsid w:val="007262D8"/>
    <w:rsid w:val="007270DA"/>
    <w:rsid w:val="007273F9"/>
    <w:rsid w:val="00727521"/>
    <w:rsid w:val="00727587"/>
    <w:rsid w:val="00730CBE"/>
    <w:rsid w:val="007310D7"/>
    <w:rsid w:val="00732778"/>
    <w:rsid w:val="00732ECF"/>
    <w:rsid w:val="00733EDA"/>
    <w:rsid w:val="007340CA"/>
    <w:rsid w:val="007348F8"/>
    <w:rsid w:val="00734925"/>
    <w:rsid w:val="007362B2"/>
    <w:rsid w:val="00737359"/>
    <w:rsid w:val="007400A1"/>
    <w:rsid w:val="00740C2F"/>
    <w:rsid w:val="00740E75"/>
    <w:rsid w:val="0074184D"/>
    <w:rsid w:val="00743151"/>
    <w:rsid w:val="00744238"/>
    <w:rsid w:val="00745288"/>
    <w:rsid w:val="0074737D"/>
    <w:rsid w:val="00747527"/>
    <w:rsid w:val="00747C4C"/>
    <w:rsid w:val="00750458"/>
    <w:rsid w:val="00750660"/>
    <w:rsid w:val="0075114E"/>
    <w:rsid w:val="00751BAB"/>
    <w:rsid w:val="00753945"/>
    <w:rsid w:val="00755770"/>
    <w:rsid w:val="00755898"/>
    <w:rsid w:val="00757434"/>
    <w:rsid w:val="007578FD"/>
    <w:rsid w:val="00761FA5"/>
    <w:rsid w:val="00761FED"/>
    <w:rsid w:val="00764CD7"/>
    <w:rsid w:val="00765057"/>
    <w:rsid w:val="007650F6"/>
    <w:rsid w:val="00766122"/>
    <w:rsid w:val="007665A6"/>
    <w:rsid w:val="00767806"/>
    <w:rsid w:val="00770835"/>
    <w:rsid w:val="00774D60"/>
    <w:rsid w:val="007759C5"/>
    <w:rsid w:val="0078065D"/>
    <w:rsid w:val="00780D6C"/>
    <w:rsid w:val="00780D99"/>
    <w:rsid w:val="00781017"/>
    <w:rsid w:val="00781EC8"/>
    <w:rsid w:val="007834A2"/>
    <w:rsid w:val="00783B1F"/>
    <w:rsid w:val="00786BEF"/>
    <w:rsid w:val="00786CC9"/>
    <w:rsid w:val="00790C21"/>
    <w:rsid w:val="0079167C"/>
    <w:rsid w:val="00791840"/>
    <w:rsid w:val="00791DB1"/>
    <w:rsid w:val="00793078"/>
    <w:rsid w:val="00793638"/>
    <w:rsid w:val="0079491B"/>
    <w:rsid w:val="00794D16"/>
    <w:rsid w:val="00795C2B"/>
    <w:rsid w:val="0079711A"/>
    <w:rsid w:val="00797B78"/>
    <w:rsid w:val="007A1005"/>
    <w:rsid w:val="007A134A"/>
    <w:rsid w:val="007A1E72"/>
    <w:rsid w:val="007A21CD"/>
    <w:rsid w:val="007A397D"/>
    <w:rsid w:val="007A3F04"/>
    <w:rsid w:val="007A3F43"/>
    <w:rsid w:val="007A4FFB"/>
    <w:rsid w:val="007A5AC0"/>
    <w:rsid w:val="007A5E5B"/>
    <w:rsid w:val="007A6253"/>
    <w:rsid w:val="007A686E"/>
    <w:rsid w:val="007A6D70"/>
    <w:rsid w:val="007A7178"/>
    <w:rsid w:val="007A7A13"/>
    <w:rsid w:val="007B00AC"/>
    <w:rsid w:val="007B06FC"/>
    <w:rsid w:val="007B192E"/>
    <w:rsid w:val="007B284A"/>
    <w:rsid w:val="007B2868"/>
    <w:rsid w:val="007B28EA"/>
    <w:rsid w:val="007B2D3C"/>
    <w:rsid w:val="007B40BB"/>
    <w:rsid w:val="007B4647"/>
    <w:rsid w:val="007B5BF2"/>
    <w:rsid w:val="007B735C"/>
    <w:rsid w:val="007C2513"/>
    <w:rsid w:val="007C2938"/>
    <w:rsid w:val="007C2ACA"/>
    <w:rsid w:val="007C31B5"/>
    <w:rsid w:val="007C324C"/>
    <w:rsid w:val="007C4146"/>
    <w:rsid w:val="007C64E2"/>
    <w:rsid w:val="007C6769"/>
    <w:rsid w:val="007C7AF3"/>
    <w:rsid w:val="007C7D5F"/>
    <w:rsid w:val="007D23C4"/>
    <w:rsid w:val="007D309C"/>
    <w:rsid w:val="007D3B7A"/>
    <w:rsid w:val="007D4A5F"/>
    <w:rsid w:val="007D4CDC"/>
    <w:rsid w:val="007D4E97"/>
    <w:rsid w:val="007D73CB"/>
    <w:rsid w:val="007E04B8"/>
    <w:rsid w:val="007E0562"/>
    <w:rsid w:val="007E0C3F"/>
    <w:rsid w:val="007E14C6"/>
    <w:rsid w:val="007E2565"/>
    <w:rsid w:val="007E2A40"/>
    <w:rsid w:val="007E310F"/>
    <w:rsid w:val="007E3D9C"/>
    <w:rsid w:val="007E45DF"/>
    <w:rsid w:val="007E48D9"/>
    <w:rsid w:val="007F0004"/>
    <w:rsid w:val="007F2A0C"/>
    <w:rsid w:val="007F35AC"/>
    <w:rsid w:val="007F54AC"/>
    <w:rsid w:val="007F5BA6"/>
    <w:rsid w:val="007F6059"/>
    <w:rsid w:val="007F622C"/>
    <w:rsid w:val="007F6D7D"/>
    <w:rsid w:val="007F727E"/>
    <w:rsid w:val="00802216"/>
    <w:rsid w:val="00802E1C"/>
    <w:rsid w:val="00803B37"/>
    <w:rsid w:val="00804530"/>
    <w:rsid w:val="00806431"/>
    <w:rsid w:val="00807E1B"/>
    <w:rsid w:val="00807EA3"/>
    <w:rsid w:val="00810B5D"/>
    <w:rsid w:val="00810C46"/>
    <w:rsid w:val="0081116E"/>
    <w:rsid w:val="008137CA"/>
    <w:rsid w:val="00813FD5"/>
    <w:rsid w:val="00814401"/>
    <w:rsid w:val="00814710"/>
    <w:rsid w:val="00820827"/>
    <w:rsid w:val="00820F60"/>
    <w:rsid w:val="00821015"/>
    <w:rsid w:val="00821732"/>
    <w:rsid w:val="00823474"/>
    <w:rsid w:val="00824FB6"/>
    <w:rsid w:val="008272E2"/>
    <w:rsid w:val="008278DD"/>
    <w:rsid w:val="00827974"/>
    <w:rsid w:val="008306E8"/>
    <w:rsid w:val="00831DF6"/>
    <w:rsid w:val="00832C22"/>
    <w:rsid w:val="00835852"/>
    <w:rsid w:val="00836CD3"/>
    <w:rsid w:val="00841FE7"/>
    <w:rsid w:val="0084586C"/>
    <w:rsid w:val="0084767C"/>
    <w:rsid w:val="008509A4"/>
    <w:rsid w:val="00851478"/>
    <w:rsid w:val="0085199B"/>
    <w:rsid w:val="00851E8C"/>
    <w:rsid w:val="0085254F"/>
    <w:rsid w:val="00853680"/>
    <w:rsid w:val="00854067"/>
    <w:rsid w:val="008540F1"/>
    <w:rsid w:val="008545BB"/>
    <w:rsid w:val="00855661"/>
    <w:rsid w:val="00855818"/>
    <w:rsid w:val="00855ABC"/>
    <w:rsid w:val="0085687F"/>
    <w:rsid w:val="0085703B"/>
    <w:rsid w:val="008601C1"/>
    <w:rsid w:val="0086143F"/>
    <w:rsid w:val="008625E1"/>
    <w:rsid w:val="00864D83"/>
    <w:rsid w:val="008667B8"/>
    <w:rsid w:val="00866906"/>
    <w:rsid w:val="00867FD1"/>
    <w:rsid w:val="008701D0"/>
    <w:rsid w:val="00871B3E"/>
    <w:rsid w:val="00871F4C"/>
    <w:rsid w:val="00872A26"/>
    <w:rsid w:val="00874263"/>
    <w:rsid w:val="00882080"/>
    <w:rsid w:val="008840A3"/>
    <w:rsid w:val="008849F7"/>
    <w:rsid w:val="00885AE0"/>
    <w:rsid w:val="00890309"/>
    <w:rsid w:val="0089117F"/>
    <w:rsid w:val="008920D2"/>
    <w:rsid w:val="008922CC"/>
    <w:rsid w:val="00893125"/>
    <w:rsid w:val="00893CAB"/>
    <w:rsid w:val="0089404F"/>
    <w:rsid w:val="0089455A"/>
    <w:rsid w:val="008950A7"/>
    <w:rsid w:val="008960D1"/>
    <w:rsid w:val="00896710"/>
    <w:rsid w:val="008A00A9"/>
    <w:rsid w:val="008A0795"/>
    <w:rsid w:val="008A1013"/>
    <w:rsid w:val="008A1CB4"/>
    <w:rsid w:val="008A24EE"/>
    <w:rsid w:val="008A2950"/>
    <w:rsid w:val="008A308C"/>
    <w:rsid w:val="008A32C7"/>
    <w:rsid w:val="008A3328"/>
    <w:rsid w:val="008A3F1D"/>
    <w:rsid w:val="008A3F90"/>
    <w:rsid w:val="008A5533"/>
    <w:rsid w:val="008A59EB"/>
    <w:rsid w:val="008A5C5D"/>
    <w:rsid w:val="008A5C8C"/>
    <w:rsid w:val="008B16F6"/>
    <w:rsid w:val="008B2B84"/>
    <w:rsid w:val="008B2CB8"/>
    <w:rsid w:val="008B3B53"/>
    <w:rsid w:val="008B5668"/>
    <w:rsid w:val="008B618D"/>
    <w:rsid w:val="008B6D7A"/>
    <w:rsid w:val="008B79B1"/>
    <w:rsid w:val="008B7AFD"/>
    <w:rsid w:val="008C1437"/>
    <w:rsid w:val="008C2B93"/>
    <w:rsid w:val="008C349D"/>
    <w:rsid w:val="008C5C1B"/>
    <w:rsid w:val="008C68C2"/>
    <w:rsid w:val="008C7B76"/>
    <w:rsid w:val="008D0005"/>
    <w:rsid w:val="008D0F61"/>
    <w:rsid w:val="008D206C"/>
    <w:rsid w:val="008D20FC"/>
    <w:rsid w:val="008D5A88"/>
    <w:rsid w:val="008D5E2C"/>
    <w:rsid w:val="008D6CF3"/>
    <w:rsid w:val="008E1986"/>
    <w:rsid w:val="008E38D0"/>
    <w:rsid w:val="008E5962"/>
    <w:rsid w:val="008E7C43"/>
    <w:rsid w:val="008F5BDB"/>
    <w:rsid w:val="009013E1"/>
    <w:rsid w:val="00902475"/>
    <w:rsid w:val="00902A7C"/>
    <w:rsid w:val="00903019"/>
    <w:rsid w:val="0090330C"/>
    <w:rsid w:val="00903625"/>
    <w:rsid w:val="00904FBC"/>
    <w:rsid w:val="009053F7"/>
    <w:rsid w:val="00905567"/>
    <w:rsid w:val="00912DB8"/>
    <w:rsid w:val="00914D7B"/>
    <w:rsid w:val="00917A3A"/>
    <w:rsid w:val="009222B7"/>
    <w:rsid w:val="009230AB"/>
    <w:rsid w:val="00923247"/>
    <w:rsid w:val="00924570"/>
    <w:rsid w:val="00924D1C"/>
    <w:rsid w:val="009253F8"/>
    <w:rsid w:val="00926352"/>
    <w:rsid w:val="00926FD6"/>
    <w:rsid w:val="0093041C"/>
    <w:rsid w:val="009304F0"/>
    <w:rsid w:val="00931751"/>
    <w:rsid w:val="00932EC9"/>
    <w:rsid w:val="00934C79"/>
    <w:rsid w:val="00934F7E"/>
    <w:rsid w:val="009379BE"/>
    <w:rsid w:val="00937C91"/>
    <w:rsid w:val="00940BB1"/>
    <w:rsid w:val="00941805"/>
    <w:rsid w:val="00942D47"/>
    <w:rsid w:val="00943470"/>
    <w:rsid w:val="00943D50"/>
    <w:rsid w:val="009443B1"/>
    <w:rsid w:val="009449CA"/>
    <w:rsid w:val="00945899"/>
    <w:rsid w:val="00951A3B"/>
    <w:rsid w:val="00953EFC"/>
    <w:rsid w:val="00954B76"/>
    <w:rsid w:val="00955C5B"/>
    <w:rsid w:val="009567A7"/>
    <w:rsid w:val="00960362"/>
    <w:rsid w:val="00960765"/>
    <w:rsid w:val="00961894"/>
    <w:rsid w:val="009640E7"/>
    <w:rsid w:val="009644DB"/>
    <w:rsid w:val="00964D44"/>
    <w:rsid w:val="00965763"/>
    <w:rsid w:val="0096577F"/>
    <w:rsid w:val="00966FAB"/>
    <w:rsid w:val="00967046"/>
    <w:rsid w:val="00970373"/>
    <w:rsid w:val="0097113A"/>
    <w:rsid w:val="009726EA"/>
    <w:rsid w:val="00972DF9"/>
    <w:rsid w:val="00972FF4"/>
    <w:rsid w:val="00973F4B"/>
    <w:rsid w:val="00974097"/>
    <w:rsid w:val="00974EB0"/>
    <w:rsid w:val="0097662D"/>
    <w:rsid w:val="009773C2"/>
    <w:rsid w:val="009777B9"/>
    <w:rsid w:val="0098127D"/>
    <w:rsid w:val="00981B73"/>
    <w:rsid w:val="009835BF"/>
    <w:rsid w:val="009840A1"/>
    <w:rsid w:val="009863B2"/>
    <w:rsid w:val="009872E3"/>
    <w:rsid w:val="00987ED0"/>
    <w:rsid w:val="00991476"/>
    <w:rsid w:val="0099294C"/>
    <w:rsid w:val="0099383F"/>
    <w:rsid w:val="00993B30"/>
    <w:rsid w:val="00994212"/>
    <w:rsid w:val="00995A00"/>
    <w:rsid w:val="00996191"/>
    <w:rsid w:val="00996B84"/>
    <w:rsid w:val="009A01FF"/>
    <w:rsid w:val="009A14B5"/>
    <w:rsid w:val="009A33A6"/>
    <w:rsid w:val="009A3414"/>
    <w:rsid w:val="009A38EE"/>
    <w:rsid w:val="009A5976"/>
    <w:rsid w:val="009A64EE"/>
    <w:rsid w:val="009A699B"/>
    <w:rsid w:val="009B153C"/>
    <w:rsid w:val="009B3AE3"/>
    <w:rsid w:val="009B5ED4"/>
    <w:rsid w:val="009B6357"/>
    <w:rsid w:val="009B697B"/>
    <w:rsid w:val="009C1096"/>
    <w:rsid w:val="009C182C"/>
    <w:rsid w:val="009C21BD"/>
    <w:rsid w:val="009C29DA"/>
    <w:rsid w:val="009C4BE1"/>
    <w:rsid w:val="009C6579"/>
    <w:rsid w:val="009C6736"/>
    <w:rsid w:val="009C6D57"/>
    <w:rsid w:val="009C79C8"/>
    <w:rsid w:val="009C7D72"/>
    <w:rsid w:val="009D07B2"/>
    <w:rsid w:val="009D18DC"/>
    <w:rsid w:val="009D18F3"/>
    <w:rsid w:val="009D2A28"/>
    <w:rsid w:val="009D2AAC"/>
    <w:rsid w:val="009D311E"/>
    <w:rsid w:val="009D36DB"/>
    <w:rsid w:val="009D4AE6"/>
    <w:rsid w:val="009D5A7A"/>
    <w:rsid w:val="009D5BA5"/>
    <w:rsid w:val="009D5C43"/>
    <w:rsid w:val="009D676E"/>
    <w:rsid w:val="009D7955"/>
    <w:rsid w:val="009D7DB2"/>
    <w:rsid w:val="009E0965"/>
    <w:rsid w:val="009E2B32"/>
    <w:rsid w:val="009E36EE"/>
    <w:rsid w:val="009E59AE"/>
    <w:rsid w:val="009E63CC"/>
    <w:rsid w:val="009E6A2E"/>
    <w:rsid w:val="009E778F"/>
    <w:rsid w:val="009F0703"/>
    <w:rsid w:val="009F2BA2"/>
    <w:rsid w:val="009F367E"/>
    <w:rsid w:val="009F48D3"/>
    <w:rsid w:val="009F4DDE"/>
    <w:rsid w:val="009F4EF9"/>
    <w:rsid w:val="009F5332"/>
    <w:rsid w:val="009F67E3"/>
    <w:rsid w:val="009F6A84"/>
    <w:rsid w:val="009F6C4A"/>
    <w:rsid w:val="009F74C9"/>
    <w:rsid w:val="00A03A6E"/>
    <w:rsid w:val="00A043BC"/>
    <w:rsid w:val="00A04A19"/>
    <w:rsid w:val="00A0545B"/>
    <w:rsid w:val="00A0708F"/>
    <w:rsid w:val="00A12BEE"/>
    <w:rsid w:val="00A13C93"/>
    <w:rsid w:val="00A142C0"/>
    <w:rsid w:val="00A16771"/>
    <w:rsid w:val="00A168EF"/>
    <w:rsid w:val="00A16ED1"/>
    <w:rsid w:val="00A20F53"/>
    <w:rsid w:val="00A214C6"/>
    <w:rsid w:val="00A21DDC"/>
    <w:rsid w:val="00A22301"/>
    <w:rsid w:val="00A226B7"/>
    <w:rsid w:val="00A24700"/>
    <w:rsid w:val="00A257CA"/>
    <w:rsid w:val="00A26125"/>
    <w:rsid w:val="00A3116D"/>
    <w:rsid w:val="00A31A85"/>
    <w:rsid w:val="00A32421"/>
    <w:rsid w:val="00A32F51"/>
    <w:rsid w:val="00A34ED6"/>
    <w:rsid w:val="00A35E45"/>
    <w:rsid w:val="00A364CE"/>
    <w:rsid w:val="00A365F9"/>
    <w:rsid w:val="00A366BA"/>
    <w:rsid w:val="00A36D93"/>
    <w:rsid w:val="00A371C0"/>
    <w:rsid w:val="00A40BF4"/>
    <w:rsid w:val="00A41138"/>
    <w:rsid w:val="00A43497"/>
    <w:rsid w:val="00A453A8"/>
    <w:rsid w:val="00A45580"/>
    <w:rsid w:val="00A45D4E"/>
    <w:rsid w:val="00A47558"/>
    <w:rsid w:val="00A476E5"/>
    <w:rsid w:val="00A4783B"/>
    <w:rsid w:val="00A53101"/>
    <w:rsid w:val="00A54D76"/>
    <w:rsid w:val="00A56C17"/>
    <w:rsid w:val="00A56D7B"/>
    <w:rsid w:val="00A60999"/>
    <w:rsid w:val="00A60EF4"/>
    <w:rsid w:val="00A628B5"/>
    <w:rsid w:val="00A648E4"/>
    <w:rsid w:val="00A64B57"/>
    <w:rsid w:val="00A64D6E"/>
    <w:rsid w:val="00A65838"/>
    <w:rsid w:val="00A6766F"/>
    <w:rsid w:val="00A67761"/>
    <w:rsid w:val="00A70563"/>
    <w:rsid w:val="00A71A53"/>
    <w:rsid w:val="00A71E38"/>
    <w:rsid w:val="00A72A75"/>
    <w:rsid w:val="00A7372C"/>
    <w:rsid w:val="00A73E66"/>
    <w:rsid w:val="00A7458F"/>
    <w:rsid w:val="00A7464A"/>
    <w:rsid w:val="00A74E03"/>
    <w:rsid w:val="00A7646E"/>
    <w:rsid w:val="00A80C4F"/>
    <w:rsid w:val="00A81A50"/>
    <w:rsid w:val="00A83715"/>
    <w:rsid w:val="00A83CD5"/>
    <w:rsid w:val="00A84518"/>
    <w:rsid w:val="00A84850"/>
    <w:rsid w:val="00A87ADD"/>
    <w:rsid w:val="00A90D3B"/>
    <w:rsid w:val="00A91D09"/>
    <w:rsid w:val="00A92042"/>
    <w:rsid w:val="00A92A15"/>
    <w:rsid w:val="00A968EE"/>
    <w:rsid w:val="00AA07C2"/>
    <w:rsid w:val="00AA1230"/>
    <w:rsid w:val="00AA1493"/>
    <w:rsid w:val="00AA21F2"/>
    <w:rsid w:val="00AA2DCA"/>
    <w:rsid w:val="00AA624B"/>
    <w:rsid w:val="00AA67AA"/>
    <w:rsid w:val="00AA6A78"/>
    <w:rsid w:val="00AB2373"/>
    <w:rsid w:val="00AB241B"/>
    <w:rsid w:val="00AB331C"/>
    <w:rsid w:val="00AB5BBC"/>
    <w:rsid w:val="00AB5DE8"/>
    <w:rsid w:val="00AB6174"/>
    <w:rsid w:val="00AB68A8"/>
    <w:rsid w:val="00AC271F"/>
    <w:rsid w:val="00AC332F"/>
    <w:rsid w:val="00AC3527"/>
    <w:rsid w:val="00AC44D3"/>
    <w:rsid w:val="00AC7006"/>
    <w:rsid w:val="00AD07FB"/>
    <w:rsid w:val="00AD1AC1"/>
    <w:rsid w:val="00AD1AD3"/>
    <w:rsid w:val="00AD28AB"/>
    <w:rsid w:val="00AD3048"/>
    <w:rsid w:val="00AD3CD8"/>
    <w:rsid w:val="00AD6B0C"/>
    <w:rsid w:val="00AD7135"/>
    <w:rsid w:val="00AE078F"/>
    <w:rsid w:val="00AE0889"/>
    <w:rsid w:val="00AE1567"/>
    <w:rsid w:val="00AE19A6"/>
    <w:rsid w:val="00AE1EF1"/>
    <w:rsid w:val="00AE28E8"/>
    <w:rsid w:val="00AE336D"/>
    <w:rsid w:val="00AE3DF5"/>
    <w:rsid w:val="00AE5584"/>
    <w:rsid w:val="00AE5FA4"/>
    <w:rsid w:val="00AE60F7"/>
    <w:rsid w:val="00AE7669"/>
    <w:rsid w:val="00AF3BF5"/>
    <w:rsid w:val="00AF628A"/>
    <w:rsid w:val="00B00EF8"/>
    <w:rsid w:val="00B03135"/>
    <w:rsid w:val="00B04B7D"/>
    <w:rsid w:val="00B04BA8"/>
    <w:rsid w:val="00B05906"/>
    <w:rsid w:val="00B10DA1"/>
    <w:rsid w:val="00B113D6"/>
    <w:rsid w:val="00B122C7"/>
    <w:rsid w:val="00B124C5"/>
    <w:rsid w:val="00B12555"/>
    <w:rsid w:val="00B12A78"/>
    <w:rsid w:val="00B12B03"/>
    <w:rsid w:val="00B12F80"/>
    <w:rsid w:val="00B13244"/>
    <w:rsid w:val="00B139E0"/>
    <w:rsid w:val="00B14B16"/>
    <w:rsid w:val="00B15915"/>
    <w:rsid w:val="00B16E5D"/>
    <w:rsid w:val="00B17CBF"/>
    <w:rsid w:val="00B20EDB"/>
    <w:rsid w:val="00B20F2E"/>
    <w:rsid w:val="00B21338"/>
    <w:rsid w:val="00B21C0F"/>
    <w:rsid w:val="00B22913"/>
    <w:rsid w:val="00B22B07"/>
    <w:rsid w:val="00B2332E"/>
    <w:rsid w:val="00B2393C"/>
    <w:rsid w:val="00B317B9"/>
    <w:rsid w:val="00B324C3"/>
    <w:rsid w:val="00B32638"/>
    <w:rsid w:val="00B348A4"/>
    <w:rsid w:val="00B34C31"/>
    <w:rsid w:val="00B359E8"/>
    <w:rsid w:val="00B35AF5"/>
    <w:rsid w:val="00B35B76"/>
    <w:rsid w:val="00B36A1E"/>
    <w:rsid w:val="00B36F5A"/>
    <w:rsid w:val="00B37422"/>
    <w:rsid w:val="00B43B50"/>
    <w:rsid w:val="00B44942"/>
    <w:rsid w:val="00B45696"/>
    <w:rsid w:val="00B460FD"/>
    <w:rsid w:val="00B464BC"/>
    <w:rsid w:val="00B46770"/>
    <w:rsid w:val="00B4727B"/>
    <w:rsid w:val="00B508E0"/>
    <w:rsid w:val="00B5091E"/>
    <w:rsid w:val="00B51100"/>
    <w:rsid w:val="00B517E2"/>
    <w:rsid w:val="00B51F2B"/>
    <w:rsid w:val="00B524A7"/>
    <w:rsid w:val="00B53987"/>
    <w:rsid w:val="00B54542"/>
    <w:rsid w:val="00B54E26"/>
    <w:rsid w:val="00B55297"/>
    <w:rsid w:val="00B55BDE"/>
    <w:rsid w:val="00B56766"/>
    <w:rsid w:val="00B6012C"/>
    <w:rsid w:val="00B60B67"/>
    <w:rsid w:val="00B60C45"/>
    <w:rsid w:val="00B60EF0"/>
    <w:rsid w:val="00B611FB"/>
    <w:rsid w:val="00B616FD"/>
    <w:rsid w:val="00B61CDC"/>
    <w:rsid w:val="00B62756"/>
    <w:rsid w:val="00B629E4"/>
    <w:rsid w:val="00B63B67"/>
    <w:rsid w:val="00B63D4C"/>
    <w:rsid w:val="00B63DB0"/>
    <w:rsid w:val="00B64B8D"/>
    <w:rsid w:val="00B64C77"/>
    <w:rsid w:val="00B67088"/>
    <w:rsid w:val="00B74EFF"/>
    <w:rsid w:val="00B75718"/>
    <w:rsid w:val="00B775D2"/>
    <w:rsid w:val="00B80B8D"/>
    <w:rsid w:val="00B818F9"/>
    <w:rsid w:val="00B81EC2"/>
    <w:rsid w:val="00B82DA8"/>
    <w:rsid w:val="00B836E0"/>
    <w:rsid w:val="00B84C14"/>
    <w:rsid w:val="00B87184"/>
    <w:rsid w:val="00B924B8"/>
    <w:rsid w:val="00B92B73"/>
    <w:rsid w:val="00B92F9D"/>
    <w:rsid w:val="00B93352"/>
    <w:rsid w:val="00B9422D"/>
    <w:rsid w:val="00B94AC4"/>
    <w:rsid w:val="00B94E2F"/>
    <w:rsid w:val="00B95435"/>
    <w:rsid w:val="00B968DD"/>
    <w:rsid w:val="00B97422"/>
    <w:rsid w:val="00BA0BCA"/>
    <w:rsid w:val="00BA1C4C"/>
    <w:rsid w:val="00BA44EC"/>
    <w:rsid w:val="00BA543F"/>
    <w:rsid w:val="00BA55EB"/>
    <w:rsid w:val="00BA5F91"/>
    <w:rsid w:val="00BA68ED"/>
    <w:rsid w:val="00BA6A6A"/>
    <w:rsid w:val="00BA7F25"/>
    <w:rsid w:val="00BB0713"/>
    <w:rsid w:val="00BB2448"/>
    <w:rsid w:val="00BB37B1"/>
    <w:rsid w:val="00BB39F5"/>
    <w:rsid w:val="00BB4066"/>
    <w:rsid w:val="00BB692F"/>
    <w:rsid w:val="00BB6FF1"/>
    <w:rsid w:val="00BC02FA"/>
    <w:rsid w:val="00BC03BC"/>
    <w:rsid w:val="00BC1698"/>
    <w:rsid w:val="00BC29EE"/>
    <w:rsid w:val="00BC2E73"/>
    <w:rsid w:val="00BC3CA7"/>
    <w:rsid w:val="00BC59AE"/>
    <w:rsid w:val="00BD01AB"/>
    <w:rsid w:val="00BD164B"/>
    <w:rsid w:val="00BD22B5"/>
    <w:rsid w:val="00BD2A3E"/>
    <w:rsid w:val="00BD2B14"/>
    <w:rsid w:val="00BD3075"/>
    <w:rsid w:val="00BD37FD"/>
    <w:rsid w:val="00BD5FE8"/>
    <w:rsid w:val="00BE16B6"/>
    <w:rsid w:val="00BE180E"/>
    <w:rsid w:val="00BE3055"/>
    <w:rsid w:val="00BE4493"/>
    <w:rsid w:val="00BE4701"/>
    <w:rsid w:val="00BE47C3"/>
    <w:rsid w:val="00BE56A6"/>
    <w:rsid w:val="00BE6511"/>
    <w:rsid w:val="00BF104E"/>
    <w:rsid w:val="00BF1FCA"/>
    <w:rsid w:val="00BF2BC8"/>
    <w:rsid w:val="00BF4261"/>
    <w:rsid w:val="00BF42DF"/>
    <w:rsid w:val="00BF50D2"/>
    <w:rsid w:val="00BF5984"/>
    <w:rsid w:val="00BF6886"/>
    <w:rsid w:val="00BF7FB3"/>
    <w:rsid w:val="00C00B2B"/>
    <w:rsid w:val="00C035F8"/>
    <w:rsid w:val="00C05FD4"/>
    <w:rsid w:val="00C0609D"/>
    <w:rsid w:val="00C06A9E"/>
    <w:rsid w:val="00C12A59"/>
    <w:rsid w:val="00C12C9A"/>
    <w:rsid w:val="00C1310C"/>
    <w:rsid w:val="00C2117E"/>
    <w:rsid w:val="00C215BD"/>
    <w:rsid w:val="00C22D91"/>
    <w:rsid w:val="00C23860"/>
    <w:rsid w:val="00C24BAE"/>
    <w:rsid w:val="00C25980"/>
    <w:rsid w:val="00C25F85"/>
    <w:rsid w:val="00C27F65"/>
    <w:rsid w:val="00C30C4C"/>
    <w:rsid w:val="00C30EFC"/>
    <w:rsid w:val="00C31CDA"/>
    <w:rsid w:val="00C32D79"/>
    <w:rsid w:val="00C32FAB"/>
    <w:rsid w:val="00C34BDC"/>
    <w:rsid w:val="00C3520D"/>
    <w:rsid w:val="00C35E2A"/>
    <w:rsid w:val="00C36FDF"/>
    <w:rsid w:val="00C37718"/>
    <w:rsid w:val="00C37A70"/>
    <w:rsid w:val="00C40E12"/>
    <w:rsid w:val="00C44207"/>
    <w:rsid w:val="00C444DB"/>
    <w:rsid w:val="00C45413"/>
    <w:rsid w:val="00C45894"/>
    <w:rsid w:val="00C4718A"/>
    <w:rsid w:val="00C47D2D"/>
    <w:rsid w:val="00C51459"/>
    <w:rsid w:val="00C52380"/>
    <w:rsid w:val="00C52457"/>
    <w:rsid w:val="00C555C2"/>
    <w:rsid w:val="00C61417"/>
    <w:rsid w:val="00C62DF8"/>
    <w:rsid w:val="00C63411"/>
    <w:rsid w:val="00C63488"/>
    <w:rsid w:val="00C63ADA"/>
    <w:rsid w:val="00C63AEE"/>
    <w:rsid w:val="00C649A1"/>
    <w:rsid w:val="00C659DD"/>
    <w:rsid w:val="00C6657B"/>
    <w:rsid w:val="00C66F25"/>
    <w:rsid w:val="00C6743F"/>
    <w:rsid w:val="00C67E46"/>
    <w:rsid w:val="00C7076B"/>
    <w:rsid w:val="00C715E6"/>
    <w:rsid w:val="00C71973"/>
    <w:rsid w:val="00C72940"/>
    <w:rsid w:val="00C72AED"/>
    <w:rsid w:val="00C74A0C"/>
    <w:rsid w:val="00C74A31"/>
    <w:rsid w:val="00C75807"/>
    <w:rsid w:val="00C761A4"/>
    <w:rsid w:val="00C7628C"/>
    <w:rsid w:val="00C8050C"/>
    <w:rsid w:val="00C80EE8"/>
    <w:rsid w:val="00C813BE"/>
    <w:rsid w:val="00C81C32"/>
    <w:rsid w:val="00C82E43"/>
    <w:rsid w:val="00C863FF"/>
    <w:rsid w:val="00C870D1"/>
    <w:rsid w:val="00C90611"/>
    <w:rsid w:val="00C90E2D"/>
    <w:rsid w:val="00C91CD4"/>
    <w:rsid w:val="00C93033"/>
    <w:rsid w:val="00C93DFE"/>
    <w:rsid w:val="00C95AB7"/>
    <w:rsid w:val="00C97553"/>
    <w:rsid w:val="00CA0576"/>
    <w:rsid w:val="00CA0685"/>
    <w:rsid w:val="00CA0C81"/>
    <w:rsid w:val="00CA18EC"/>
    <w:rsid w:val="00CA29C6"/>
    <w:rsid w:val="00CA2DDB"/>
    <w:rsid w:val="00CA4419"/>
    <w:rsid w:val="00CA4B13"/>
    <w:rsid w:val="00CA5457"/>
    <w:rsid w:val="00CA5E87"/>
    <w:rsid w:val="00CA7806"/>
    <w:rsid w:val="00CA7BE3"/>
    <w:rsid w:val="00CB012C"/>
    <w:rsid w:val="00CB1594"/>
    <w:rsid w:val="00CB15F9"/>
    <w:rsid w:val="00CB26FF"/>
    <w:rsid w:val="00CB2D86"/>
    <w:rsid w:val="00CB3449"/>
    <w:rsid w:val="00CB4DFD"/>
    <w:rsid w:val="00CB5199"/>
    <w:rsid w:val="00CB63F4"/>
    <w:rsid w:val="00CB66C4"/>
    <w:rsid w:val="00CB7433"/>
    <w:rsid w:val="00CC0EB0"/>
    <w:rsid w:val="00CC14A2"/>
    <w:rsid w:val="00CC3F15"/>
    <w:rsid w:val="00CC4339"/>
    <w:rsid w:val="00CC501F"/>
    <w:rsid w:val="00CD0E00"/>
    <w:rsid w:val="00CD1792"/>
    <w:rsid w:val="00CD2D78"/>
    <w:rsid w:val="00CD3E30"/>
    <w:rsid w:val="00CD3ED1"/>
    <w:rsid w:val="00CD555E"/>
    <w:rsid w:val="00CD6698"/>
    <w:rsid w:val="00CD68DC"/>
    <w:rsid w:val="00CD6EDF"/>
    <w:rsid w:val="00CE006C"/>
    <w:rsid w:val="00CE25EA"/>
    <w:rsid w:val="00CE374D"/>
    <w:rsid w:val="00CE470C"/>
    <w:rsid w:val="00CE5DEB"/>
    <w:rsid w:val="00CE6C4A"/>
    <w:rsid w:val="00CE6ECB"/>
    <w:rsid w:val="00CE7C3C"/>
    <w:rsid w:val="00CF058C"/>
    <w:rsid w:val="00CF1D02"/>
    <w:rsid w:val="00CF2DF0"/>
    <w:rsid w:val="00CF3084"/>
    <w:rsid w:val="00CF35F5"/>
    <w:rsid w:val="00CF4138"/>
    <w:rsid w:val="00CF430D"/>
    <w:rsid w:val="00CF61B5"/>
    <w:rsid w:val="00CF6B9C"/>
    <w:rsid w:val="00CF6F2A"/>
    <w:rsid w:val="00CF7247"/>
    <w:rsid w:val="00CF780A"/>
    <w:rsid w:val="00D00BF8"/>
    <w:rsid w:val="00D00EE0"/>
    <w:rsid w:val="00D01209"/>
    <w:rsid w:val="00D023C0"/>
    <w:rsid w:val="00D024A0"/>
    <w:rsid w:val="00D02D3D"/>
    <w:rsid w:val="00D047CB"/>
    <w:rsid w:val="00D04964"/>
    <w:rsid w:val="00D06518"/>
    <w:rsid w:val="00D06A6C"/>
    <w:rsid w:val="00D06AF3"/>
    <w:rsid w:val="00D06B64"/>
    <w:rsid w:val="00D1093A"/>
    <w:rsid w:val="00D112E9"/>
    <w:rsid w:val="00D14250"/>
    <w:rsid w:val="00D149A5"/>
    <w:rsid w:val="00D16856"/>
    <w:rsid w:val="00D168FB"/>
    <w:rsid w:val="00D16A49"/>
    <w:rsid w:val="00D1709D"/>
    <w:rsid w:val="00D17F1B"/>
    <w:rsid w:val="00D22856"/>
    <w:rsid w:val="00D236DD"/>
    <w:rsid w:val="00D23F8B"/>
    <w:rsid w:val="00D242A8"/>
    <w:rsid w:val="00D24657"/>
    <w:rsid w:val="00D24ED8"/>
    <w:rsid w:val="00D25D87"/>
    <w:rsid w:val="00D279B2"/>
    <w:rsid w:val="00D32AE3"/>
    <w:rsid w:val="00D3316E"/>
    <w:rsid w:val="00D33622"/>
    <w:rsid w:val="00D34329"/>
    <w:rsid w:val="00D34B88"/>
    <w:rsid w:val="00D3543C"/>
    <w:rsid w:val="00D35756"/>
    <w:rsid w:val="00D363CA"/>
    <w:rsid w:val="00D36A60"/>
    <w:rsid w:val="00D373C9"/>
    <w:rsid w:val="00D374D7"/>
    <w:rsid w:val="00D379E3"/>
    <w:rsid w:val="00D37A46"/>
    <w:rsid w:val="00D405C6"/>
    <w:rsid w:val="00D41425"/>
    <w:rsid w:val="00D41A3F"/>
    <w:rsid w:val="00D43310"/>
    <w:rsid w:val="00D44FA7"/>
    <w:rsid w:val="00D463D8"/>
    <w:rsid w:val="00D47EAA"/>
    <w:rsid w:val="00D50798"/>
    <w:rsid w:val="00D50FEB"/>
    <w:rsid w:val="00D51618"/>
    <w:rsid w:val="00D52D71"/>
    <w:rsid w:val="00D52F89"/>
    <w:rsid w:val="00D550E8"/>
    <w:rsid w:val="00D56EB1"/>
    <w:rsid w:val="00D57BE3"/>
    <w:rsid w:val="00D61691"/>
    <w:rsid w:val="00D6186B"/>
    <w:rsid w:val="00D64197"/>
    <w:rsid w:val="00D64354"/>
    <w:rsid w:val="00D64736"/>
    <w:rsid w:val="00D6568D"/>
    <w:rsid w:val="00D65C57"/>
    <w:rsid w:val="00D66830"/>
    <w:rsid w:val="00D67275"/>
    <w:rsid w:val="00D700C5"/>
    <w:rsid w:val="00D71DE3"/>
    <w:rsid w:val="00D732F3"/>
    <w:rsid w:val="00D74AF1"/>
    <w:rsid w:val="00D7536B"/>
    <w:rsid w:val="00D75468"/>
    <w:rsid w:val="00D76CE6"/>
    <w:rsid w:val="00D802BD"/>
    <w:rsid w:val="00D8458B"/>
    <w:rsid w:val="00D848DC"/>
    <w:rsid w:val="00D872CF"/>
    <w:rsid w:val="00D90267"/>
    <w:rsid w:val="00D9060C"/>
    <w:rsid w:val="00D907DD"/>
    <w:rsid w:val="00D922D2"/>
    <w:rsid w:val="00D928CB"/>
    <w:rsid w:val="00D935FD"/>
    <w:rsid w:val="00D9467A"/>
    <w:rsid w:val="00D94923"/>
    <w:rsid w:val="00D952FD"/>
    <w:rsid w:val="00D979EB"/>
    <w:rsid w:val="00DA033D"/>
    <w:rsid w:val="00DA0523"/>
    <w:rsid w:val="00DA0639"/>
    <w:rsid w:val="00DA1240"/>
    <w:rsid w:val="00DA1297"/>
    <w:rsid w:val="00DA1C74"/>
    <w:rsid w:val="00DA1E03"/>
    <w:rsid w:val="00DA2896"/>
    <w:rsid w:val="00DA30D1"/>
    <w:rsid w:val="00DA53EF"/>
    <w:rsid w:val="00DA5AFC"/>
    <w:rsid w:val="00DA629A"/>
    <w:rsid w:val="00DA6DC3"/>
    <w:rsid w:val="00DA6DD1"/>
    <w:rsid w:val="00DA796F"/>
    <w:rsid w:val="00DB13BC"/>
    <w:rsid w:val="00DB14F7"/>
    <w:rsid w:val="00DB157A"/>
    <w:rsid w:val="00DB3960"/>
    <w:rsid w:val="00DB3EDD"/>
    <w:rsid w:val="00DB4796"/>
    <w:rsid w:val="00DB544D"/>
    <w:rsid w:val="00DB6F3E"/>
    <w:rsid w:val="00DB7101"/>
    <w:rsid w:val="00DC0627"/>
    <w:rsid w:val="00DC07CE"/>
    <w:rsid w:val="00DC0A4A"/>
    <w:rsid w:val="00DC1550"/>
    <w:rsid w:val="00DC1C29"/>
    <w:rsid w:val="00DC1DCA"/>
    <w:rsid w:val="00DC28A2"/>
    <w:rsid w:val="00DC2CF3"/>
    <w:rsid w:val="00DC51CA"/>
    <w:rsid w:val="00DC6248"/>
    <w:rsid w:val="00DC6741"/>
    <w:rsid w:val="00DC78C9"/>
    <w:rsid w:val="00DD0BEF"/>
    <w:rsid w:val="00DD2F2F"/>
    <w:rsid w:val="00DD2F68"/>
    <w:rsid w:val="00DD3731"/>
    <w:rsid w:val="00DD61BD"/>
    <w:rsid w:val="00DD6739"/>
    <w:rsid w:val="00DE4834"/>
    <w:rsid w:val="00DE48CC"/>
    <w:rsid w:val="00DE4B75"/>
    <w:rsid w:val="00DE6CD7"/>
    <w:rsid w:val="00DF1348"/>
    <w:rsid w:val="00DF22D3"/>
    <w:rsid w:val="00DF2B7E"/>
    <w:rsid w:val="00DF2EB5"/>
    <w:rsid w:val="00DF3C21"/>
    <w:rsid w:val="00DF5A70"/>
    <w:rsid w:val="00DF6298"/>
    <w:rsid w:val="00DF6627"/>
    <w:rsid w:val="00DF691C"/>
    <w:rsid w:val="00DF6AF2"/>
    <w:rsid w:val="00DF76AA"/>
    <w:rsid w:val="00E002B6"/>
    <w:rsid w:val="00E035DB"/>
    <w:rsid w:val="00E04851"/>
    <w:rsid w:val="00E056A9"/>
    <w:rsid w:val="00E06F4A"/>
    <w:rsid w:val="00E07453"/>
    <w:rsid w:val="00E07587"/>
    <w:rsid w:val="00E07617"/>
    <w:rsid w:val="00E11050"/>
    <w:rsid w:val="00E137ED"/>
    <w:rsid w:val="00E13983"/>
    <w:rsid w:val="00E13A3F"/>
    <w:rsid w:val="00E1484F"/>
    <w:rsid w:val="00E14B82"/>
    <w:rsid w:val="00E15682"/>
    <w:rsid w:val="00E15FC7"/>
    <w:rsid w:val="00E17941"/>
    <w:rsid w:val="00E17F26"/>
    <w:rsid w:val="00E2019F"/>
    <w:rsid w:val="00E21561"/>
    <w:rsid w:val="00E21AF9"/>
    <w:rsid w:val="00E24647"/>
    <w:rsid w:val="00E26488"/>
    <w:rsid w:val="00E26E31"/>
    <w:rsid w:val="00E309F3"/>
    <w:rsid w:val="00E31508"/>
    <w:rsid w:val="00E31C88"/>
    <w:rsid w:val="00E32EA5"/>
    <w:rsid w:val="00E33DE7"/>
    <w:rsid w:val="00E36F49"/>
    <w:rsid w:val="00E37227"/>
    <w:rsid w:val="00E4137B"/>
    <w:rsid w:val="00E42DB9"/>
    <w:rsid w:val="00E43919"/>
    <w:rsid w:val="00E43D9F"/>
    <w:rsid w:val="00E44802"/>
    <w:rsid w:val="00E44C75"/>
    <w:rsid w:val="00E44EB8"/>
    <w:rsid w:val="00E464AA"/>
    <w:rsid w:val="00E4667C"/>
    <w:rsid w:val="00E47251"/>
    <w:rsid w:val="00E51307"/>
    <w:rsid w:val="00E538E3"/>
    <w:rsid w:val="00E54728"/>
    <w:rsid w:val="00E57970"/>
    <w:rsid w:val="00E57C68"/>
    <w:rsid w:val="00E57CC2"/>
    <w:rsid w:val="00E65742"/>
    <w:rsid w:val="00E6594B"/>
    <w:rsid w:val="00E667E4"/>
    <w:rsid w:val="00E6712A"/>
    <w:rsid w:val="00E70E8D"/>
    <w:rsid w:val="00E71167"/>
    <w:rsid w:val="00E715D2"/>
    <w:rsid w:val="00E739F7"/>
    <w:rsid w:val="00E75247"/>
    <w:rsid w:val="00E76578"/>
    <w:rsid w:val="00E779F9"/>
    <w:rsid w:val="00E77A08"/>
    <w:rsid w:val="00E77F0C"/>
    <w:rsid w:val="00E804C9"/>
    <w:rsid w:val="00E82F8F"/>
    <w:rsid w:val="00E838CE"/>
    <w:rsid w:val="00E840AD"/>
    <w:rsid w:val="00E84746"/>
    <w:rsid w:val="00E85854"/>
    <w:rsid w:val="00E85F47"/>
    <w:rsid w:val="00E868A6"/>
    <w:rsid w:val="00E86EC9"/>
    <w:rsid w:val="00E91B33"/>
    <w:rsid w:val="00E92084"/>
    <w:rsid w:val="00E920B3"/>
    <w:rsid w:val="00E92F05"/>
    <w:rsid w:val="00E94349"/>
    <w:rsid w:val="00E95B43"/>
    <w:rsid w:val="00E95BD1"/>
    <w:rsid w:val="00E974CD"/>
    <w:rsid w:val="00EA0BA4"/>
    <w:rsid w:val="00EA0CFA"/>
    <w:rsid w:val="00EA1FD5"/>
    <w:rsid w:val="00EA4407"/>
    <w:rsid w:val="00EA4459"/>
    <w:rsid w:val="00EA469B"/>
    <w:rsid w:val="00EA50AD"/>
    <w:rsid w:val="00EA57D3"/>
    <w:rsid w:val="00EA5B5A"/>
    <w:rsid w:val="00EA6A6C"/>
    <w:rsid w:val="00EA7B49"/>
    <w:rsid w:val="00EA7CFA"/>
    <w:rsid w:val="00EB0824"/>
    <w:rsid w:val="00EB0C4D"/>
    <w:rsid w:val="00EB0E94"/>
    <w:rsid w:val="00EB113B"/>
    <w:rsid w:val="00EB3A1A"/>
    <w:rsid w:val="00EB3FF6"/>
    <w:rsid w:val="00EB445B"/>
    <w:rsid w:val="00EB513B"/>
    <w:rsid w:val="00EB5C3B"/>
    <w:rsid w:val="00EC13B8"/>
    <w:rsid w:val="00EC26FE"/>
    <w:rsid w:val="00EC3B52"/>
    <w:rsid w:val="00EC404B"/>
    <w:rsid w:val="00EC4EA2"/>
    <w:rsid w:val="00EC5C89"/>
    <w:rsid w:val="00EC7C34"/>
    <w:rsid w:val="00ED0DDA"/>
    <w:rsid w:val="00ED154A"/>
    <w:rsid w:val="00ED3AC2"/>
    <w:rsid w:val="00ED4F63"/>
    <w:rsid w:val="00ED52FD"/>
    <w:rsid w:val="00ED71DF"/>
    <w:rsid w:val="00ED73E7"/>
    <w:rsid w:val="00ED74ED"/>
    <w:rsid w:val="00ED762A"/>
    <w:rsid w:val="00ED76AB"/>
    <w:rsid w:val="00ED7AAE"/>
    <w:rsid w:val="00EE1785"/>
    <w:rsid w:val="00EE1DB1"/>
    <w:rsid w:val="00EE200D"/>
    <w:rsid w:val="00EE322F"/>
    <w:rsid w:val="00EE33A3"/>
    <w:rsid w:val="00EE47E9"/>
    <w:rsid w:val="00EE5A33"/>
    <w:rsid w:val="00EE5E1B"/>
    <w:rsid w:val="00EE5EBE"/>
    <w:rsid w:val="00EF0AEC"/>
    <w:rsid w:val="00EF125C"/>
    <w:rsid w:val="00EF1AA1"/>
    <w:rsid w:val="00EF1FAF"/>
    <w:rsid w:val="00EF38DE"/>
    <w:rsid w:val="00EF4039"/>
    <w:rsid w:val="00EF42D9"/>
    <w:rsid w:val="00EF5694"/>
    <w:rsid w:val="00EF5C5B"/>
    <w:rsid w:val="00EF5E9A"/>
    <w:rsid w:val="00EF740D"/>
    <w:rsid w:val="00EF7B35"/>
    <w:rsid w:val="00F02AA6"/>
    <w:rsid w:val="00F03DC5"/>
    <w:rsid w:val="00F04F34"/>
    <w:rsid w:val="00F058C5"/>
    <w:rsid w:val="00F0722D"/>
    <w:rsid w:val="00F07B37"/>
    <w:rsid w:val="00F10F07"/>
    <w:rsid w:val="00F1148A"/>
    <w:rsid w:val="00F1154C"/>
    <w:rsid w:val="00F13794"/>
    <w:rsid w:val="00F20439"/>
    <w:rsid w:val="00F22243"/>
    <w:rsid w:val="00F23301"/>
    <w:rsid w:val="00F23A22"/>
    <w:rsid w:val="00F23B76"/>
    <w:rsid w:val="00F246BD"/>
    <w:rsid w:val="00F25FCE"/>
    <w:rsid w:val="00F26C88"/>
    <w:rsid w:val="00F30560"/>
    <w:rsid w:val="00F30873"/>
    <w:rsid w:val="00F31A3B"/>
    <w:rsid w:val="00F325D9"/>
    <w:rsid w:val="00F3390A"/>
    <w:rsid w:val="00F35E5D"/>
    <w:rsid w:val="00F37423"/>
    <w:rsid w:val="00F424A4"/>
    <w:rsid w:val="00F42CA0"/>
    <w:rsid w:val="00F43776"/>
    <w:rsid w:val="00F43D4F"/>
    <w:rsid w:val="00F44DE7"/>
    <w:rsid w:val="00F44FD5"/>
    <w:rsid w:val="00F461B7"/>
    <w:rsid w:val="00F4654C"/>
    <w:rsid w:val="00F47D74"/>
    <w:rsid w:val="00F47E41"/>
    <w:rsid w:val="00F5097F"/>
    <w:rsid w:val="00F5117A"/>
    <w:rsid w:val="00F519EE"/>
    <w:rsid w:val="00F51FD8"/>
    <w:rsid w:val="00F55665"/>
    <w:rsid w:val="00F55B5D"/>
    <w:rsid w:val="00F57815"/>
    <w:rsid w:val="00F60A3B"/>
    <w:rsid w:val="00F61A57"/>
    <w:rsid w:val="00F61A80"/>
    <w:rsid w:val="00F628EF"/>
    <w:rsid w:val="00F631D1"/>
    <w:rsid w:val="00F643BF"/>
    <w:rsid w:val="00F649B5"/>
    <w:rsid w:val="00F669D2"/>
    <w:rsid w:val="00F675FC"/>
    <w:rsid w:val="00F67E8B"/>
    <w:rsid w:val="00F67F49"/>
    <w:rsid w:val="00F70465"/>
    <w:rsid w:val="00F70DE5"/>
    <w:rsid w:val="00F732A5"/>
    <w:rsid w:val="00F73A39"/>
    <w:rsid w:val="00F73B88"/>
    <w:rsid w:val="00F74DB9"/>
    <w:rsid w:val="00F75005"/>
    <w:rsid w:val="00F752AD"/>
    <w:rsid w:val="00F77197"/>
    <w:rsid w:val="00F77D18"/>
    <w:rsid w:val="00F8020A"/>
    <w:rsid w:val="00F80484"/>
    <w:rsid w:val="00F81078"/>
    <w:rsid w:val="00F81EA4"/>
    <w:rsid w:val="00F823F8"/>
    <w:rsid w:val="00F82E53"/>
    <w:rsid w:val="00F831BF"/>
    <w:rsid w:val="00F83E12"/>
    <w:rsid w:val="00F8410C"/>
    <w:rsid w:val="00F84619"/>
    <w:rsid w:val="00F849F0"/>
    <w:rsid w:val="00F863DC"/>
    <w:rsid w:val="00F90058"/>
    <w:rsid w:val="00F901F6"/>
    <w:rsid w:val="00F90CD0"/>
    <w:rsid w:val="00F92EC3"/>
    <w:rsid w:val="00F93EE5"/>
    <w:rsid w:val="00F94734"/>
    <w:rsid w:val="00F94A97"/>
    <w:rsid w:val="00F9758B"/>
    <w:rsid w:val="00FA3A6F"/>
    <w:rsid w:val="00FA4601"/>
    <w:rsid w:val="00FA7286"/>
    <w:rsid w:val="00FB01A2"/>
    <w:rsid w:val="00FB1386"/>
    <w:rsid w:val="00FB55BD"/>
    <w:rsid w:val="00FB564B"/>
    <w:rsid w:val="00FB6925"/>
    <w:rsid w:val="00FB6DEE"/>
    <w:rsid w:val="00FC0719"/>
    <w:rsid w:val="00FC10F3"/>
    <w:rsid w:val="00FC1EA1"/>
    <w:rsid w:val="00FC26E5"/>
    <w:rsid w:val="00FC2BEC"/>
    <w:rsid w:val="00FC4C05"/>
    <w:rsid w:val="00FC526F"/>
    <w:rsid w:val="00FC58D0"/>
    <w:rsid w:val="00FC60F1"/>
    <w:rsid w:val="00FC6C69"/>
    <w:rsid w:val="00FD0D14"/>
    <w:rsid w:val="00FD323A"/>
    <w:rsid w:val="00FD37A4"/>
    <w:rsid w:val="00FD3A43"/>
    <w:rsid w:val="00FD3B01"/>
    <w:rsid w:val="00FD3BD0"/>
    <w:rsid w:val="00FD4546"/>
    <w:rsid w:val="00FD5E65"/>
    <w:rsid w:val="00FD5EB5"/>
    <w:rsid w:val="00FD73DE"/>
    <w:rsid w:val="00FD768C"/>
    <w:rsid w:val="00FE0CB3"/>
    <w:rsid w:val="00FE2D37"/>
    <w:rsid w:val="00FE5F31"/>
    <w:rsid w:val="00FE6005"/>
    <w:rsid w:val="00FE61D1"/>
    <w:rsid w:val="00FE6D39"/>
    <w:rsid w:val="00FF01C4"/>
    <w:rsid w:val="00FF153C"/>
    <w:rsid w:val="00FF1B62"/>
    <w:rsid w:val="00FF30DD"/>
    <w:rsid w:val="00FF5407"/>
    <w:rsid w:val="00FF556C"/>
    <w:rsid w:val="00FF70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40E6E7"/>
  <w15:docId w15:val="{9D23A0BA-382B-4E71-8668-7286FF39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91A"/>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835852"/>
    <w:pPr>
      <w:jc w:val="center"/>
      <w:outlineLvl w:val="0"/>
    </w:pPr>
    <w:rPr>
      <w:rFonts w:eastAsia="Times New Roman" w:cs="Times New Roman"/>
      <w:b/>
      <w:szCs w:val="20"/>
    </w:rPr>
  </w:style>
  <w:style w:type="paragraph" w:styleId="Heading2">
    <w:name w:val="heading 2"/>
    <w:basedOn w:val="Heading1"/>
    <w:next w:val="Normal"/>
    <w:link w:val="Heading2Char"/>
    <w:uiPriority w:val="9"/>
    <w:unhideWhenUsed/>
    <w:qFormat/>
    <w:rsid w:val="00424F0F"/>
    <w:pPr>
      <w:jc w:val="left"/>
      <w:outlineLvl w:val="1"/>
    </w:pPr>
  </w:style>
  <w:style w:type="paragraph" w:styleId="Heading3">
    <w:name w:val="heading 3"/>
    <w:basedOn w:val="Heading2"/>
    <w:next w:val="Normal"/>
    <w:link w:val="Heading3Char"/>
    <w:uiPriority w:val="9"/>
    <w:unhideWhenUsed/>
    <w:qFormat/>
    <w:rsid w:val="0063124B"/>
    <w:pPr>
      <w:outlineLvl w:val="2"/>
    </w:pPr>
    <w:rPr>
      <w:rFonts w:ascii="Verdana" w:hAnsi="Verdana"/>
      <w:sz w:val="20"/>
    </w:rPr>
  </w:style>
  <w:style w:type="paragraph" w:styleId="Heading4">
    <w:name w:val="heading 4"/>
    <w:basedOn w:val="Normal"/>
    <w:next w:val="Normal"/>
    <w:link w:val="Heading4Char"/>
    <w:uiPriority w:val="9"/>
    <w:semiHidden/>
    <w:unhideWhenUsed/>
    <w:rsid w:val="004D5EF5"/>
    <w:pPr>
      <w:keepNext/>
      <w:keepLines/>
      <w:ind w:left="1865" w:hanging="1865"/>
      <w:outlineLvl w:val="3"/>
    </w:pPr>
    <w:rPr>
      <w:rFonts w:ascii="Times New Roman Bold" w:eastAsiaTheme="majorEastAsia" w:hAnsi="Times New Roman Bold" w:cstheme="majorBidi"/>
      <w:b/>
      <w:bCs/>
      <w:iCs/>
      <w:caps/>
    </w:rPr>
  </w:style>
  <w:style w:type="paragraph" w:styleId="Heading5">
    <w:name w:val="heading 5"/>
    <w:basedOn w:val="Normal"/>
    <w:next w:val="Normal"/>
    <w:link w:val="Heading5Char"/>
    <w:uiPriority w:val="9"/>
    <w:semiHidden/>
    <w:unhideWhenUsed/>
    <w:qFormat/>
    <w:rsid w:val="004D5EF5"/>
    <w:pPr>
      <w:keepNext/>
      <w:keepLines/>
      <w:ind w:left="720" w:hanging="72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795C2B"/>
    <w:pPr>
      <w:keepNext/>
      <w:keepLines/>
      <w:outlineLvl w:val="5"/>
    </w:pPr>
    <w:rPr>
      <w:rFonts w:ascii="Times New Roman Bold" w:eastAsiaTheme="majorEastAsia" w:hAnsi="Times New Roman Bold" w:cstheme="majorBidi"/>
      <w:b/>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852"/>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424F0F"/>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63124B"/>
    <w:rPr>
      <w:rFonts w:ascii="Verdana" w:eastAsia="Times New Roman" w:hAnsi="Verdana" w:cs="Times New Roman"/>
      <w:b/>
      <w:sz w:val="20"/>
      <w:szCs w:val="20"/>
    </w:rPr>
  </w:style>
  <w:style w:type="paragraph" w:styleId="Header">
    <w:name w:val="header"/>
    <w:basedOn w:val="Normal"/>
    <w:link w:val="HeaderChar"/>
    <w:unhideWhenUsed/>
    <w:rsid w:val="00821732"/>
    <w:pPr>
      <w:tabs>
        <w:tab w:val="center" w:pos="4536"/>
        <w:tab w:val="right" w:pos="9072"/>
      </w:tabs>
    </w:pPr>
  </w:style>
  <w:style w:type="character" w:customStyle="1" w:styleId="HeaderChar">
    <w:name w:val="Header Char"/>
    <w:basedOn w:val="DefaultParagraphFont"/>
    <w:link w:val="Header"/>
    <w:rsid w:val="00821732"/>
    <w:rPr>
      <w:rFonts w:ascii="Times New Roman" w:hAnsi="Times New Roman"/>
      <w:sz w:val="24"/>
    </w:rPr>
  </w:style>
  <w:style w:type="paragraph" w:styleId="Footer">
    <w:name w:val="footer"/>
    <w:basedOn w:val="Normal"/>
    <w:link w:val="FooterChar"/>
    <w:uiPriority w:val="99"/>
    <w:unhideWhenUsed/>
    <w:rsid w:val="00821732"/>
    <w:pPr>
      <w:tabs>
        <w:tab w:val="center" w:pos="4536"/>
        <w:tab w:val="right" w:pos="9072"/>
      </w:tabs>
    </w:pPr>
  </w:style>
  <w:style w:type="character" w:customStyle="1" w:styleId="FooterChar">
    <w:name w:val="Footer Char"/>
    <w:basedOn w:val="DefaultParagraphFont"/>
    <w:link w:val="Footer"/>
    <w:uiPriority w:val="99"/>
    <w:rsid w:val="00821732"/>
    <w:rPr>
      <w:rFonts w:ascii="Times New Roman" w:hAnsi="Times New Roman"/>
      <w:sz w:val="24"/>
    </w:rPr>
  </w:style>
  <w:style w:type="paragraph" w:customStyle="1" w:styleId="Contact">
    <w:name w:val="Contact"/>
    <w:basedOn w:val="Normal"/>
    <w:next w:val="Normal"/>
    <w:rsid w:val="00821732"/>
    <w:pPr>
      <w:spacing w:before="480"/>
      <w:ind w:left="567" w:hanging="567"/>
      <w:jc w:val="left"/>
    </w:pPr>
    <w:rPr>
      <w:rFonts w:eastAsia="Times New Roman" w:cs="Times New Roman"/>
      <w:szCs w:val="20"/>
    </w:rPr>
  </w:style>
  <w:style w:type="paragraph" w:styleId="ListBullet">
    <w:name w:val="List Bullet"/>
    <w:basedOn w:val="Normal"/>
    <w:rsid w:val="00821732"/>
    <w:pPr>
      <w:numPr>
        <w:numId w:val="1"/>
      </w:numPr>
      <w:spacing w:after="240"/>
    </w:pPr>
    <w:rPr>
      <w:rFonts w:eastAsia="Times New Roman" w:cs="Times New Roman"/>
      <w:szCs w:val="20"/>
    </w:rPr>
  </w:style>
  <w:style w:type="paragraph" w:customStyle="1" w:styleId="ListBullet1">
    <w:name w:val="List Bullet 1"/>
    <w:basedOn w:val="Normal"/>
    <w:rsid w:val="00821732"/>
    <w:pPr>
      <w:numPr>
        <w:numId w:val="2"/>
      </w:numPr>
      <w:tabs>
        <w:tab w:val="clear" w:pos="765"/>
        <w:tab w:val="num" w:pos="360"/>
      </w:tabs>
      <w:spacing w:after="240"/>
      <w:ind w:left="0" w:firstLine="0"/>
    </w:pPr>
    <w:rPr>
      <w:rFonts w:eastAsia="Times New Roman" w:cs="Times New Roman"/>
      <w:szCs w:val="20"/>
    </w:rPr>
  </w:style>
  <w:style w:type="paragraph" w:styleId="ListBullet2">
    <w:name w:val="List Bullet 2"/>
    <w:basedOn w:val="Normal"/>
    <w:rsid w:val="00821732"/>
    <w:pPr>
      <w:numPr>
        <w:numId w:val="3"/>
      </w:numPr>
      <w:spacing w:after="240"/>
    </w:pPr>
    <w:rPr>
      <w:rFonts w:eastAsia="Times New Roman" w:cs="Times New Roman"/>
      <w:szCs w:val="20"/>
    </w:rPr>
  </w:style>
  <w:style w:type="paragraph" w:styleId="ListBullet3">
    <w:name w:val="List Bullet 3"/>
    <w:basedOn w:val="Normal"/>
    <w:rsid w:val="00821732"/>
    <w:pPr>
      <w:numPr>
        <w:numId w:val="4"/>
      </w:numPr>
      <w:spacing w:after="240"/>
    </w:pPr>
    <w:rPr>
      <w:rFonts w:eastAsia="Times New Roman" w:cs="Times New Roman"/>
      <w:szCs w:val="20"/>
    </w:rPr>
  </w:style>
  <w:style w:type="paragraph" w:styleId="ListBullet4">
    <w:name w:val="List Bullet 4"/>
    <w:basedOn w:val="Normal"/>
    <w:rsid w:val="00821732"/>
    <w:pPr>
      <w:numPr>
        <w:numId w:val="5"/>
      </w:numPr>
      <w:spacing w:after="240"/>
    </w:pPr>
    <w:rPr>
      <w:rFonts w:eastAsia="Times New Roman" w:cs="Times New Roman"/>
      <w:szCs w:val="20"/>
    </w:rPr>
  </w:style>
  <w:style w:type="paragraph" w:customStyle="1" w:styleId="ListDash">
    <w:name w:val="List Dash"/>
    <w:basedOn w:val="Normal"/>
    <w:rsid w:val="00821732"/>
    <w:pPr>
      <w:numPr>
        <w:numId w:val="6"/>
      </w:numPr>
      <w:spacing w:after="240"/>
    </w:pPr>
    <w:rPr>
      <w:rFonts w:eastAsia="Times New Roman" w:cs="Times New Roman"/>
      <w:szCs w:val="20"/>
    </w:rPr>
  </w:style>
  <w:style w:type="paragraph" w:customStyle="1" w:styleId="ListDash1">
    <w:name w:val="List Dash 1"/>
    <w:basedOn w:val="Normal"/>
    <w:rsid w:val="00821732"/>
    <w:pPr>
      <w:numPr>
        <w:numId w:val="7"/>
      </w:numPr>
      <w:spacing w:after="240"/>
    </w:pPr>
    <w:rPr>
      <w:rFonts w:eastAsia="Times New Roman" w:cs="Times New Roman"/>
      <w:szCs w:val="20"/>
    </w:rPr>
  </w:style>
  <w:style w:type="paragraph" w:customStyle="1" w:styleId="ListDash2">
    <w:name w:val="List Dash 2"/>
    <w:basedOn w:val="Normal"/>
    <w:rsid w:val="00821732"/>
    <w:pPr>
      <w:numPr>
        <w:numId w:val="8"/>
      </w:numPr>
      <w:spacing w:after="240"/>
    </w:pPr>
    <w:rPr>
      <w:rFonts w:eastAsia="Times New Roman" w:cs="Times New Roman"/>
      <w:szCs w:val="20"/>
    </w:rPr>
  </w:style>
  <w:style w:type="paragraph" w:customStyle="1" w:styleId="ListDash3">
    <w:name w:val="List Dash 3"/>
    <w:basedOn w:val="Normal"/>
    <w:rsid w:val="00821732"/>
    <w:pPr>
      <w:numPr>
        <w:numId w:val="9"/>
      </w:numPr>
      <w:spacing w:after="240"/>
    </w:pPr>
    <w:rPr>
      <w:rFonts w:eastAsia="Times New Roman" w:cs="Times New Roman"/>
      <w:szCs w:val="20"/>
    </w:rPr>
  </w:style>
  <w:style w:type="paragraph" w:customStyle="1" w:styleId="ListDash4">
    <w:name w:val="List Dash 4"/>
    <w:basedOn w:val="Normal"/>
    <w:rsid w:val="00821732"/>
    <w:pPr>
      <w:numPr>
        <w:numId w:val="10"/>
      </w:numPr>
      <w:spacing w:after="240"/>
    </w:pPr>
    <w:rPr>
      <w:rFonts w:eastAsia="Times New Roman" w:cs="Times New Roman"/>
      <w:szCs w:val="20"/>
    </w:rPr>
  </w:style>
  <w:style w:type="paragraph" w:styleId="ListNumber">
    <w:name w:val="List Number"/>
    <w:basedOn w:val="Normal"/>
    <w:rsid w:val="00821732"/>
    <w:pPr>
      <w:numPr>
        <w:numId w:val="11"/>
      </w:numPr>
      <w:spacing w:after="240"/>
    </w:pPr>
    <w:rPr>
      <w:rFonts w:eastAsia="Times New Roman" w:cs="Times New Roman"/>
      <w:szCs w:val="20"/>
    </w:rPr>
  </w:style>
  <w:style w:type="paragraph" w:customStyle="1" w:styleId="ListNumber1">
    <w:name w:val="List Number 1"/>
    <w:basedOn w:val="Normal"/>
    <w:rsid w:val="00821732"/>
    <w:pPr>
      <w:numPr>
        <w:numId w:val="12"/>
      </w:numPr>
      <w:spacing w:after="240"/>
    </w:pPr>
    <w:rPr>
      <w:rFonts w:eastAsia="Times New Roman" w:cs="Times New Roman"/>
      <w:szCs w:val="20"/>
    </w:rPr>
  </w:style>
  <w:style w:type="paragraph" w:styleId="ListNumber2">
    <w:name w:val="List Number 2"/>
    <w:basedOn w:val="Normal"/>
    <w:rsid w:val="00821732"/>
    <w:pPr>
      <w:numPr>
        <w:numId w:val="13"/>
      </w:numPr>
      <w:spacing w:after="240"/>
    </w:pPr>
    <w:rPr>
      <w:rFonts w:eastAsia="Times New Roman" w:cs="Times New Roman"/>
      <w:szCs w:val="20"/>
    </w:rPr>
  </w:style>
  <w:style w:type="paragraph" w:styleId="ListNumber3">
    <w:name w:val="List Number 3"/>
    <w:basedOn w:val="Normal"/>
    <w:rsid w:val="00821732"/>
    <w:pPr>
      <w:numPr>
        <w:numId w:val="14"/>
      </w:numPr>
      <w:spacing w:after="240"/>
    </w:pPr>
    <w:rPr>
      <w:rFonts w:eastAsia="Times New Roman" w:cs="Times New Roman"/>
      <w:szCs w:val="20"/>
    </w:rPr>
  </w:style>
  <w:style w:type="paragraph" w:styleId="ListNumber4">
    <w:name w:val="List Number 4"/>
    <w:basedOn w:val="Normal"/>
    <w:rsid w:val="00821732"/>
    <w:pPr>
      <w:numPr>
        <w:numId w:val="15"/>
      </w:numPr>
      <w:spacing w:after="240"/>
    </w:pPr>
    <w:rPr>
      <w:rFonts w:eastAsia="Times New Roman" w:cs="Times New Roman"/>
      <w:szCs w:val="20"/>
    </w:rPr>
  </w:style>
  <w:style w:type="paragraph" w:customStyle="1" w:styleId="ListNumberLevel2">
    <w:name w:val="List Number (Level 2)"/>
    <w:basedOn w:val="Normal"/>
    <w:rsid w:val="00821732"/>
    <w:pPr>
      <w:numPr>
        <w:ilvl w:val="1"/>
        <w:numId w:val="11"/>
      </w:numPr>
      <w:spacing w:after="240"/>
    </w:pPr>
    <w:rPr>
      <w:rFonts w:eastAsia="Times New Roman" w:cs="Times New Roman"/>
      <w:szCs w:val="20"/>
    </w:rPr>
  </w:style>
  <w:style w:type="paragraph" w:customStyle="1" w:styleId="ListNumber1Level2">
    <w:name w:val="List Number 1 (Level 2)"/>
    <w:basedOn w:val="Normal"/>
    <w:rsid w:val="00821732"/>
    <w:pPr>
      <w:numPr>
        <w:ilvl w:val="1"/>
        <w:numId w:val="12"/>
      </w:numPr>
      <w:spacing w:after="240"/>
    </w:pPr>
    <w:rPr>
      <w:rFonts w:eastAsia="Times New Roman" w:cs="Times New Roman"/>
      <w:szCs w:val="20"/>
    </w:rPr>
  </w:style>
  <w:style w:type="paragraph" w:customStyle="1" w:styleId="ListNumber2Level2">
    <w:name w:val="List Number 2 (Level 2)"/>
    <w:basedOn w:val="Normal"/>
    <w:rsid w:val="00821732"/>
    <w:pPr>
      <w:numPr>
        <w:ilvl w:val="1"/>
        <w:numId w:val="13"/>
      </w:numPr>
      <w:tabs>
        <w:tab w:val="clear" w:pos="2494"/>
        <w:tab w:val="num" w:pos="360"/>
      </w:tabs>
      <w:spacing w:after="240"/>
      <w:ind w:left="0" w:firstLine="0"/>
    </w:pPr>
    <w:rPr>
      <w:rFonts w:eastAsia="Times New Roman" w:cs="Times New Roman"/>
      <w:szCs w:val="20"/>
    </w:rPr>
  </w:style>
  <w:style w:type="paragraph" w:customStyle="1" w:styleId="ListNumber3Level2">
    <w:name w:val="List Number 3 (Level 2)"/>
    <w:basedOn w:val="Normal"/>
    <w:rsid w:val="00821732"/>
    <w:pPr>
      <w:numPr>
        <w:ilvl w:val="1"/>
        <w:numId w:val="14"/>
      </w:numPr>
      <w:spacing w:after="240"/>
    </w:pPr>
    <w:rPr>
      <w:rFonts w:eastAsia="Times New Roman" w:cs="Times New Roman"/>
      <w:szCs w:val="20"/>
    </w:rPr>
  </w:style>
  <w:style w:type="paragraph" w:customStyle="1" w:styleId="ListNumber4Level2">
    <w:name w:val="List Number 4 (Level 2)"/>
    <w:basedOn w:val="Normal"/>
    <w:rsid w:val="00821732"/>
    <w:pPr>
      <w:numPr>
        <w:ilvl w:val="1"/>
        <w:numId w:val="15"/>
      </w:numPr>
      <w:spacing w:after="240"/>
    </w:pPr>
    <w:rPr>
      <w:rFonts w:eastAsia="Times New Roman" w:cs="Times New Roman"/>
      <w:szCs w:val="20"/>
    </w:rPr>
  </w:style>
  <w:style w:type="paragraph" w:customStyle="1" w:styleId="ListNumberLevel3">
    <w:name w:val="List Number (Level 3)"/>
    <w:basedOn w:val="Normal"/>
    <w:rsid w:val="00821732"/>
    <w:pPr>
      <w:numPr>
        <w:ilvl w:val="2"/>
        <w:numId w:val="11"/>
      </w:numPr>
      <w:spacing w:after="240"/>
    </w:pPr>
    <w:rPr>
      <w:rFonts w:eastAsia="Times New Roman" w:cs="Times New Roman"/>
      <w:szCs w:val="20"/>
    </w:rPr>
  </w:style>
  <w:style w:type="paragraph" w:customStyle="1" w:styleId="ListNumber1Level3">
    <w:name w:val="List Number 1 (Level 3)"/>
    <w:basedOn w:val="Normal"/>
    <w:rsid w:val="00821732"/>
    <w:pPr>
      <w:numPr>
        <w:ilvl w:val="2"/>
        <w:numId w:val="12"/>
      </w:numPr>
      <w:spacing w:after="240"/>
    </w:pPr>
    <w:rPr>
      <w:rFonts w:eastAsia="Times New Roman" w:cs="Times New Roman"/>
      <w:szCs w:val="20"/>
    </w:rPr>
  </w:style>
  <w:style w:type="paragraph" w:customStyle="1" w:styleId="ListNumber2Level3">
    <w:name w:val="List Number 2 (Level 3)"/>
    <w:basedOn w:val="Normal"/>
    <w:rsid w:val="00821732"/>
    <w:pPr>
      <w:numPr>
        <w:ilvl w:val="2"/>
        <w:numId w:val="13"/>
      </w:numPr>
      <w:spacing w:after="240"/>
    </w:pPr>
    <w:rPr>
      <w:rFonts w:eastAsia="Times New Roman" w:cs="Times New Roman"/>
      <w:szCs w:val="20"/>
    </w:rPr>
  </w:style>
  <w:style w:type="paragraph" w:customStyle="1" w:styleId="ListNumber3Level3">
    <w:name w:val="List Number 3 (Level 3)"/>
    <w:basedOn w:val="Normal"/>
    <w:rsid w:val="00821732"/>
    <w:pPr>
      <w:numPr>
        <w:ilvl w:val="2"/>
        <w:numId w:val="14"/>
      </w:numPr>
      <w:spacing w:after="240"/>
    </w:pPr>
    <w:rPr>
      <w:rFonts w:eastAsia="Times New Roman" w:cs="Times New Roman"/>
      <w:szCs w:val="20"/>
    </w:rPr>
  </w:style>
  <w:style w:type="paragraph" w:customStyle="1" w:styleId="ListNumber4Level3">
    <w:name w:val="List Number 4 (Level 3)"/>
    <w:basedOn w:val="Normal"/>
    <w:rsid w:val="00821732"/>
    <w:pPr>
      <w:numPr>
        <w:ilvl w:val="2"/>
        <w:numId w:val="15"/>
      </w:numPr>
      <w:spacing w:after="240"/>
    </w:pPr>
    <w:rPr>
      <w:rFonts w:eastAsia="Times New Roman" w:cs="Times New Roman"/>
      <w:szCs w:val="20"/>
    </w:rPr>
  </w:style>
  <w:style w:type="paragraph" w:customStyle="1" w:styleId="ListNumberLevel4">
    <w:name w:val="List Number (Level 4)"/>
    <w:basedOn w:val="Normal"/>
    <w:rsid w:val="00821732"/>
    <w:pPr>
      <w:numPr>
        <w:ilvl w:val="3"/>
        <w:numId w:val="11"/>
      </w:numPr>
      <w:spacing w:after="240"/>
    </w:pPr>
    <w:rPr>
      <w:rFonts w:eastAsia="Times New Roman" w:cs="Times New Roman"/>
      <w:szCs w:val="20"/>
    </w:rPr>
  </w:style>
  <w:style w:type="paragraph" w:customStyle="1" w:styleId="ListNumber1Level4">
    <w:name w:val="List Number 1 (Level 4)"/>
    <w:basedOn w:val="Normal"/>
    <w:rsid w:val="00821732"/>
    <w:pPr>
      <w:numPr>
        <w:ilvl w:val="3"/>
        <w:numId w:val="12"/>
      </w:numPr>
      <w:spacing w:after="240"/>
    </w:pPr>
    <w:rPr>
      <w:rFonts w:eastAsia="Times New Roman" w:cs="Times New Roman"/>
      <w:szCs w:val="20"/>
    </w:rPr>
  </w:style>
  <w:style w:type="paragraph" w:customStyle="1" w:styleId="ListNumber2Level4">
    <w:name w:val="List Number 2 (Level 4)"/>
    <w:basedOn w:val="Normal"/>
    <w:rsid w:val="00821732"/>
    <w:pPr>
      <w:numPr>
        <w:ilvl w:val="3"/>
        <w:numId w:val="13"/>
      </w:numPr>
      <w:spacing w:after="240"/>
    </w:pPr>
    <w:rPr>
      <w:rFonts w:eastAsia="Times New Roman" w:cs="Times New Roman"/>
      <w:szCs w:val="20"/>
    </w:rPr>
  </w:style>
  <w:style w:type="paragraph" w:customStyle="1" w:styleId="ListNumber3Level4">
    <w:name w:val="List Number 3 (Level 4)"/>
    <w:basedOn w:val="Normal"/>
    <w:rsid w:val="00821732"/>
    <w:pPr>
      <w:numPr>
        <w:ilvl w:val="3"/>
        <w:numId w:val="14"/>
      </w:numPr>
      <w:spacing w:after="240"/>
    </w:pPr>
    <w:rPr>
      <w:rFonts w:eastAsia="Times New Roman" w:cs="Times New Roman"/>
      <w:szCs w:val="20"/>
    </w:rPr>
  </w:style>
  <w:style w:type="paragraph" w:customStyle="1" w:styleId="ListNumber4Level4">
    <w:name w:val="List Number 4 (Level 4)"/>
    <w:basedOn w:val="Normal"/>
    <w:rsid w:val="00821732"/>
    <w:pPr>
      <w:numPr>
        <w:ilvl w:val="3"/>
        <w:numId w:val="15"/>
      </w:numPr>
      <w:spacing w:after="240"/>
    </w:pPr>
    <w:rPr>
      <w:rFonts w:eastAsia="Times New Roman" w:cs="Times New Roman"/>
      <w:szCs w:val="20"/>
    </w:rPr>
  </w:style>
  <w:style w:type="paragraph" w:styleId="TOC5">
    <w:name w:val="toc 5"/>
    <w:basedOn w:val="Normal"/>
    <w:next w:val="Normal"/>
    <w:autoRedefine/>
    <w:uiPriority w:val="39"/>
    <w:rsid w:val="0024000C"/>
    <w:pPr>
      <w:tabs>
        <w:tab w:val="left" w:pos="1559"/>
        <w:tab w:val="right" w:leader="dot" w:pos="8789"/>
      </w:tabs>
      <w:spacing w:before="60" w:after="60"/>
      <w:ind w:left="1560" w:right="567" w:hanging="709"/>
    </w:pPr>
    <w:rPr>
      <w:rFonts w:eastAsia="Times New Roman" w:cs="Times New Roman"/>
      <w:szCs w:val="20"/>
    </w:rPr>
  </w:style>
  <w:style w:type="paragraph" w:styleId="TOCHeading">
    <w:name w:val="TOC Heading"/>
    <w:basedOn w:val="Normal"/>
    <w:next w:val="Normal"/>
    <w:rsid w:val="00821732"/>
    <w:pPr>
      <w:keepNext/>
      <w:spacing w:before="240" w:after="240"/>
      <w:jc w:val="center"/>
    </w:pPr>
    <w:rPr>
      <w:rFonts w:eastAsia="Times New Roman" w:cs="Times New Roman"/>
      <w:b/>
      <w:szCs w:val="20"/>
    </w:rPr>
  </w:style>
  <w:style w:type="paragraph" w:styleId="TOC1">
    <w:name w:val="toc 1"/>
    <w:basedOn w:val="Normal"/>
    <w:next w:val="Normal"/>
    <w:autoRedefine/>
    <w:uiPriority w:val="39"/>
    <w:rsid w:val="00821732"/>
    <w:pPr>
      <w:tabs>
        <w:tab w:val="left" w:pos="1559"/>
        <w:tab w:val="right" w:leader="dot" w:pos="8789"/>
      </w:tabs>
      <w:spacing w:before="60" w:after="60"/>
      <w:ind w:left="1559" w:right="567" w:hanging="1559"/>
    </w:pPr>
    <w:rPr>
      <w:rFonts w:eastAsia="Calibri" w:cs="Times New Roman"/>
      <w:b/>
      <w:caps/>
      <w:noProof/>
      <w:szCs w:val="20"/>
    </w:rPr>
  </w:style>
  <w:style w:type="paragraph" w:styleId="TOC2">
    <w:name w:val="toc 2"/>
    <w:basedOn w:val="Normal"/>
    <w:next w:val="Normal"/>
    <w:autoRedefine/>
    <w:uiPriority w:val="39"/>
    <w:rsid w:val="00821732"/>
    <w:pPr>
      <w:tabs>
        <w:tab w:val="left" w:pos="1559"/>
        <w:tab w:val="right" w:leader="dot" w:pos="8789"/>
      </w:tabs>
      <w:spacing w:before="60" w:after="60"/>
      <w:ind w:left="1559" w:right="567" w:hanging="1077"/>
    </w:pPr>
    <w:rPr>
      <w:rFonts w:eastAsia="Times New Roman" w:cs="Times New Roman"/>
      <w:b/>
      <w:szCs w:val="20"/>
    </w:rPr>
  </w:style>
  <w:style w:type="paragraph" w:styleId="TOC3">
    <w:name w:val="toc 3"/>
    <w:basedOn w:val="Normal"/>
    <w:next w:val="Normal"/>
    <w:autoRedefine/>
    <w:uiPriority w:val="39"/>
    <w:rsid w:val="00821732"/>
    <w:pPr>
      <w:tabs>
        <w:tab w:val="left" w:pos="1559"/>
        <w:tab w:val="right" w:leader="dot" w:pos="8789"/>
      </w:tabs>
      <w:spacing w:before="60" w:after="60"/>
      <w:ind w:left="1559" w:right="567" w:hanging="992"/>
    </w:pPr>
    <w:rPr>
      <w:rFonts w:eastAsia="Times New Roman" w:cs="Times New Roman"/>
      <w:szCs w:val="20"/>
    </w:rPr>
  </w:style>
  <w:style w:type="paragraph" w:styleId="TOC4">
    <w:name w:val="toc 4"/>
    <w:basedOn w:val="Normal"/>
    <w:next w:val="Normal"/>
    <w:uiPriority w:val="39"/>
    <w:rsid w:val="00821732"/>
    <w:pPr>
      <w:tabs>
        <w:tab w:val="left" w:pos="1559"/>
        <w:tab w:val="right" w:leader="dot" w:pos="8789"/>
      </w:tabs>
      <w:spacing w:before="60" w:after="60"/>
      <w:ind w:left="1559" w:right="567" w:hanging="992"/>
    </w:pPr>
    <w:rPr>
      <w:rFonts w:eastAsia="Times New Roman" w:cs="Times New Roman"/>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0F02DB"/>
    <w:rPr>
      <w:rFonts w:ascii="Times New Roman" w:hAnsi="Times New Roman" w:cs="Times New Roman"/>
      <w:strike w:val="0"/>
      <w:dstrike w:val="0"/>
      <w:position w:val="4"/>
      <w:sz w:val="20"/>
      <w:vertAlign w:val="superscript"/>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821732"/>
    <w:pPr>
      <w:ind w:left="284" w:hanging="284"/>
    </w:pPr>
    <w:rPr>
      <w:rFonts w:eastAsia="Times New Roman" w:cs="Times New Roman"/>
      <w:szCs w:val="20"/>
      <w:lang w:val="pl" w:eastAsia="zh-CN"/>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821732"/>
    <w:rPr>
      <w:rFonts w:ascii="Times New Roman" w:eastAsia="Times New Roman" w:hAnsi="Times New Roman" w:cs="Times New Roman"/>
      <w:sz w:val="20"/>
      <w:szCs w:val="20"/>
      <w:lang w:val="pl" w:eastAsia="zh-CN"/>
    </w:rPr>
  </w:style>
  <w:style w:type="character" w:styleId="CommentReference">
    <w:name w:val="annotation reference"/>
    <w:rsid w:val="00821732"/>
    <w:rPr>
      <w:rFonts w:cs="Times New Roman"/>
      <w:sz w:val="16"/>
      <w:szCs w:val="16"/>
    </w:rPr>
  </w:style>
  <w:style w:type="paragraph" w:styleId="CommentText">
    <w:name w:val="annotation text"/>
    <w:basedOn w:val="Normal"/>
    <w:link w:val="CommentTextChar"/>
    <w:rsid w:val="00821732"/>
    <w:rPr>
      <w:rFonts w:eastAsia="Times New Roman" w:cs="Times New Roman"/>
      <w:szCs w:val="20"/>
      <w:lang w:eastAsia="zh-CN" w:val="pl"/>
    </w:rPr>
  </w:style>
  <w:style w:type="character" w:customStyle="1" w:styleId="CommentTextChar">
    <w:name w:val="Comment Text Char"/>
    <w:basedOn w:val="DefaultParagraphFont"/>
    <w:link w:val="CommentText"/>
    <w:rsid w:val="00821732"/>
    <w:rPr>
      <w:rFonts w:ascii="Times New Roman" w:eastAsia="Times New Roman" w:hAnsi="Times New Roman" w:cs="Times New Roman"/>
      <w:sz w:val="20"/>
      <w:szCs w:val="20"/>
      <w:lang w:eastAsia="zh-CN" w:val="pl"/>
    </w:rPr>
  </w:style>
  <w:style w:type="paragraph" w:customStyle="1" w:styleId="Article">
    <w:name w:val="Article"/>
    <w:basedOn w:val="Heading4"/>
    <w:link w:val="ArticleChar"/>
    <w:rsid w:val="007B00AC"/>
    <w:pPr>
      <w:ind w:left="1867" w:hanging="1867"/>
    </w:pPr>
    <w:rPr>
      <w:rFonts w:eastAsia="Calibri" w:cs="Times New Roman"/>
      <w:szCs w:val="20"/>
    </w:rPr>
  </w:style>
  <w:style w:type="character" w:customStyle="1" w:styleId="ArticleChar">
    <w:name w:val="Article Char"/>
    <w:link w:val="Article"/>
    <w:rsid w:val="007B00AC"/>
    <w:rPr>
      <w:rFonts w:ascii="Times New Roman Bold" w:eastAsia="Calibri" w:hAnsi="Times New Roman Bold" w:cs="Times New Roman"/>
      <w:b/>
      <w:bCs/>
      <w:iCs/>
      <w:caps/>
      <w:sz w:val="24"/>
      <w:szCs w:val="20"/>
    </w:rPr>
  </w:style>
  <w:style w:type="paragraph" w:customStyle="1" w:styleId="Style2">
    <w:name w:val="Style2"/>
    <w:link w:val="Style2Char"/>
    <w:rsid w:val="00821732"/>
    <w:pPr>
      <w:contextualSpacing/>
      <w:jc w:val="both"/>
    </w:pPr>
    <w:rPr>
      <w:rFonts w:ascii="Times New Roman" w:eastAsia="Calibri" w:hAnsi="Times New Roman" w:cs="Times New Roman"/>
      <w:sz w:val="24"/>
      <w:szCs w:val="20"/>
    </w:rPr>
  </w:style>
  <w:style w:type="character" w:customStyle="1" w:styleId="Style2Char">
    <w:name w:val="Style2 Char"/>
    <w:link w:val="Style2"/>
    <w:rsid w:val="00821732"/>
    <w:rPr>
      <w:rFonts w:ascii="Times New Roman" w:eastAsia="Calibri" w:hAnsi="Times New Roman" w:cs="Times New Roman"/>
      <w:sz w:val="24"/>
      <w:szCs w:val="20"/>
    </w:rPr>
  </w:style>
  <w:style w:type="paragraph" w:customStyle="1" w:styleId="ZCom">
    <w:name w:val="Z_Com"/>
    <w:basedOn w:val="Normal"/>
    <w:next w:val="Normal"/>
    <w:rsid w:val="00821732"/>
    <w:pPr>
      <w:widowControl w:val="0"/>
      <w:ind w:right="85"/>
    </w:pPr>
    <w:rPr>
      <w:rFonts w:ascii="Arial" w:eastAsia="Times New Roman" w:hAnsi="Arial" w:cs="Times New Roman"/>
      <w:snapToGrid w:val="0"/>
      <w:szCs w:val="20"/>
    </w:rPr>
  </w:style>
  <w:style w:type="character" w:styleId="Hyperlink">
    <w:name w:val="Hyperlink"/>
    <w:uiPriority w:val="99"/>
    <w:unhideWhenUsed/>
    <w:qFormat/>
    <w:rsid w:val="008E1986"/>
    <w:rPr>
      <w:color w:val="0088CC"/>
      <w:u w:val="single"/>
    </w:rPr>
  </w:style>
  <w:style w:type="paragraph" w:customStyle="1" w:styleId="Default">
    <w:name w:val="Default"/>
    <w:rsid w:val="00821732"/>
    <w:pPr>
      <w:autoSpaceDE w:val="0"/>
      <w:autoSpaceDN w:val="0"/>
      <w:adjustRightInd w:val="0"/>
      <w:spacing w:after="0" w:line="240" w:lineRule="auto"/>
    </w:pPr>
    <w:rPr>
      <w:rFonts w:ascii="Times New Roman" w:eastAsia="Calibri" w:hAnsi="Times New Roman" w:cs="Times New Roman"/>
      <w:color w:val="000000"/>
      <w:sz w:val="24"/>
      <w:szCs w:val="24"/>
      <w:lang w:eastAsia="en-GB" w:val="pl"/>
    </w:rPr>
  </w:style>
  <w:style w:type="paragraph" w:customStyle="1" w:styleId="Style1">
    <w:name w:val="Style1"/>
    <w:link w:val="Style1Char"/>
    <w:rsid w:val="00821732"/>
    <w:pPr>
      <w:ind w:left="851" w:hanging="360"/>
      <w:contextualSpacing/>
      <w:jc w:val="both"/>
    </w:pPr>
    <w:rPr>
      <w:rFonts w:ascii="Times New Roman" w:eastAsia="Calibri" w:hAnsi="Times New Roman" w:cs="Times New Roman"/>
      <w:sz w:val="24"/>
      <w:szCs w:val="20"/>
    </w:rPr>
  </w:style>
  <w:style w:type="character" w:customStyle="1" w:styleId="ColorfulList-Accent1Char">
    <w:name w:val="Colorful List - Accent 1 Char"/>
    <w:link w:val="ColorfulList-Accent11"/>
    <w:uiPriority w:val="34"/>
    <w:rsid w:val="00821732"/>
    <w:rPr>
      <w:sz w:val="24"/>
      <w:szCs w:val="24"/>
      <w:lang w:eastAsia="en-GB" w:val="pl"/>
    </w:rPr>
  </w:style>
  <w:style w:type="character" w:customStyle="1" w:styleId="Style1Char">
    <w:name w:val="Style1 Char"/>
    <w:link w:val="Style1"/>
    <w:rsid w:val="00821732"/>
    <w:rPr>
      <w:rFonts w:ascii="Times New Roman" w:eastAsia="Calibri" w:hAnsi="Times New Roman" w:cs="Times New Roman"/>
      <w:sz w:val="24"/>
      <w:szCs w:val="20"/>
    </w:rPr>
  </w:style>
  <w:style w:type="paragraph" w:customStyle="1" w:styleId="Chapter">
    <w:name w:val="Chapter"/>
    <w:basedOn w:val="Heading1"/>
    <w:link w:val="ChapterChar"/>
    <w:rsid w:val="007B00AC"/>
    <w:pPr>
      <w:ind w:left="1800" w:hanging="1800"/>
    </w:pPr>
    <w:rPr>
      <w:rFonts w:eastAsia="Calibri"/>
    </w:rPr>
  </w:style>
  <w:style w:type="character" w:customStyle="1" w:styleId="ChapterChar">
    <w:name w:val="Chapter Char"/>
    <w:link w:val="Chapter"/>
    <w:rsid w:val="007B00AC"/>
    <w:rPr>
      <w:rFonts w:ascii="Times New Roman Bold" w:eastAsia="Calibri" w:hAnsi="Times New Roman Bold" w:cs="Times New Roman"/>
      <w:b/>
      <w:bCs/>
      <w:caps/>
      <w:sz w:val="24"/>
      <w:szCs w:val="20"/>
      <w:u w:val="single"/>
    </w:rPr>
  </w:style>
  <w:style w:type="paragraph" w:customStyle="1" w:styleId="Subarticle">
    <w:name w:val="Subarticle"/>
    <w:basedOn w:val="Heading5"/>
    <w:link w:val="SubarticleChar"/>
    <w:rsid w:val="004D5EF5"/>
    <w:rPr>
      <w:rFonts w:eastAsia="Calibri" w:cs="Times New Roman"/>
      <w:szCs w:val="20"/>
    </w:rPr>
  </w:style>
  <w:style w:type="paragraph" w:customStyle="1" w:styleId="Section">
    <w:name w:val="Section"/>
    <w:basedOn w:val="Heading2"/>
    <w:link w:val="SectionChar"/>
    <w:rsid w:val="007B00AC"/>
    <w:pPr>
      <w:ind w:left="1620" w:hanging="1620"/>
    </w:pPr>
    <w:rPr>
      <w:rFonts w:eastAsia="Calibri"/>
    </w:rPr>
  </w:style>
  <w:style w:type="character" w:customStyle="1" w:styleId="SubarticleChar">
    <w:name w:val="Subarticle Char"/>
    <w:link w:val="Subarticle"/>
    <w:rsid w:val="004D5EF5"/>
    <w:rPr>
      <w:rFonts w:ascii="Times New Roman" w:eastAsia="Calibri" w:hAnsi="Times New Roman" w:cs="Times New Roman"/>
      <w:b/>
      <w:sz w:val="24"/>
      <w:szCs w:val="20"/>
    </w:rPr>
  </w:style>
  <w:style w:type="character" w:customStyle="1" w:styleId="SectionChar">
    <w:name w:val="Section Char"/>
    <w:link w:val="Section"/>
    <w:rsid w:val="007B00AC"/>
    <w:rPr>
      <w:rFonts w:ascii="Times New Roman Bold" w:eastAsia="Calibri" w:hAnsi="Times New Roman Bold" w:cs="Times New Roman"/>
      <w:b/>
      <w:bCs/>
      <w:caps/>
      <w:sz w:val="24"/>
      <w:szCs w:val="20"/>
      <w:u w:val="single"/>
    </w:rPr>
  </w:style>
  <w:style w:type="character" w:styleId="Strong">
    <w:name w:val="Strong"/>
    <w:uiPriority w:val="22"/>
    <w:rsid w:val="00821732"/>
    <w:rPr>
      <w:b w:val="0"/>
      <w:bCs/>
    </w:rPr>
  </w:style>
  <w:style w:type="paragraph" w:customStyle="1" w:styleId="ColorfulList-Accent11">
    <w:name w:val="Colorful List - Accent 11"/>
    <w:basedOn w:val="Normal"/>
    <w:link w:val="ColorfulList-Accent1Char"/>
    <w:uiPriority w:val="34"/>
    <w:rsid w:val="00821732"/>
    <w:pPr>
      <w:ind w:left="720"/>
      <w:contextualSpacing/>
    </w:pPr>
    <w:rPr>
      <w:rFonts w:asciiTheme="minorHAnsi" w:hAnsiTheme="minorHAnsi"/>
      <w:szCs w:val="24"/>
      <w:lang w:eastAsia="en-GB" w:val="pl"/>
    </w:rPr>
  </w:style>
  <w:style w:type="character" w:customStyle="1" w:styleId="Corpsdutexte3">
    <w:name w:val="Corps du texte (3)_"/>
    <w:link w:val="Corpsdutexte30"/>
    <w:uiPriority w:val="99"/>
    <w:rsid w:val="00821732"/>
    <w:rPr>
      <w:b/>
      <w:bCs/>
      <w:sz w:val="23"/>
      <w:szCs w:val="23"/>
      <w:shd w:val="clear" w:color="auto" w:fill="FFFFFF"/>
    </w:rPr>
  </w:style>
  <w:style w:type="paragraph" w:customStyle="1" w:styleId="Corpsdutexte30">
    <w:name w:val="Corps du texte (3)"/>
    <w:basedOn w:val="Normal"/>
    <w:link w:val="Corpsdutexte3"/>
    <w:uiPriority w:val="99"/>
    <w:rsid w:val="00821732"/>
    <w:pPr>
      <w:widowControl w:val="0"/>
      <w:shd w:val="clear" w:color="auto" w:fill="FFFFFF"/>
      <w:spacing w:before="360" w:after="780" w:line="240" w:lineRule="atLeast"/>
      <w:jc w:val="right"/>
    </w:pPr>
    <w:rPr>
      <w:rFonts w:asciiTheme="minorHAnsi" w:hAnsiTheme="minorHAnsi"/>
      <w:b/>
      <w:bCs/>
      <w:sz w:val="23"/>
      <w:szCs w:val="23"/>
    </w:rPr>
  </w:style>
  <w:style w:type="paragraph" w:styleId="ListParagraph">
    <w:name w:val="List Paragraph"/>
    <w:basedOn w:val="Normal"/>
    <w:link w:val="ListParagraphChar"/>
    <w:uiPriority w:val="34"/>
    <w:rsid w:val="00597238"/>
    <w:pPr>
      <w:ind w:left="720"/>
    </w:pPr>
    <w:rPr>
      <w:rFonts w:eastAsia="Times New Roman" w:cs="Times New Roman"/>
    </w:rPr>
  </w:style>
  <w:style w:type="character" w:customStyle="1" w:styleId="ListParagraphChar">
    <w:name w:val="List Paragraph Char"/>
    <w:link w:val="ListParagraph"/>
    <w:uiPriority w:val="34"/>
    <w:rsid w:val="00597238"/>
    <w:rPr>
      <w:rFonts w:ascii="Times New Roman" w:eastAsia="Times New Roman" w:hAnsi="Times New Roman" w:cs="Times New Roman"/>
      <w:sz w:val="24"/>
    </w:rPr>
  </w:style>
  <w:style w:type="paragraph" w:styleId="TOC6">
    <w:name w:val="toc 6"/>
    <w:basedOn w:val="Normal"/>
    <w:next w:val="Normal"/>
    <w:autoRedefine/>
    <w:uiPriority w:val="39"/>
    <w:unhideWhenUsed/>
    <w:rsid w:val="00821732"/>
    <w:pPr>
      <w:spacing w:after="100" w:line="276" w:lineRule="auto"/>
      <w:ind w:left="1100"/>
      <w:jc w:val="left"/>
    </w:pPr>
    <w:rPr>
      <w:rFonts w:asciiTheme="minorHAnsi" w:eastAsiaTheme="minorEastAsia" w:hAnsiTheme="minorHAnsi"/>
      <w:sz w:val="22"/>
      <w:lang w:eastAsia="en-GB" w:val="pl"/>
    </w:rPr>
  </w:style>
  <w:style w:type="paragraph" w:styleId="TOC7">
    <w:name w:val="toc 7"/>
    <w:basedOn w:val="Normal"/>
    <w:next w:val="Normal"/>
    <w:autoRedefine/>
    <w:uiPriority w:val="39"/>
    <w:unhideWhenUsed/>
    <w:rsid w:val="00821732"/>
    <w:pPr>
      <w:spacing w:after="100" w:line="276" w:lineRule="auto"/>
      <w:ind w:left="1320"/>
      <w:jc w:val="left"/>
    </w:pPr>
    <w:rPr>
      <w:rFonts w:asciiTheme="minorHAnsi" w:eastAsiaTheme="minorEastAsia" w:hAnsiTheme="minorHAnsi"/>
      <w:sz w:val="22"/>
      <w:lang w:eastAsia="en-GB" w:val="pl"/>
    </w:rPr>
  </w:style>
  <w:style w:type="paragraph" w:styleId="TOC8">
    <w:name w:val="toc 8"/>
    <w:basedOn w:val="Normal"/>
    <w:next w:val="Normal"/>
    <w:autoRedefine/>
    <w:uiPriority w:val="39"/>
    <w:unhideWhenUsed/>
    <w:rsid w:val="00821732"/>
    <w:pPr>
      <w:spacing w:after="100" w:line="276" w:lineRule="auto"/>
      <w:ind w:left="1540"/>
      <w:jc w:val="left"/>
    </w:pPr>
    <w:rPr>
      <w:rFonts w:asciiTheme="minorHAnsi" w:eastAsiaTheme="minorEastAsia" w:hAnsiTheme="minorHAnsi"/>
      <w:sz w:val="22"/>
      <w:lang w:eastAsia="en-GB" w:val="pl"/>
    </w:rPr>
  </w:style>
  <w:style w:type="paragraph" w:styleId="TOC9">
    <w:name w:val="toc 9"/>
    <w:basedOn w:val="Normal"/>
    <w:next w:val="Normal"/>
    <w:autoRedefine/>
    <w:uiPriority w:val="39"/>
    <w:unhideWhenUsed/>
    <w:rsid w:val="00821732"/>
    <w:pPr>
      <w:spacing w:after="100" w:line="276" w:lineRule="auto"/>
      <w:ind w:left="1760"/>
      <w:jc w:val="left"/>
    </w:pPr>
    <w:rPr>
      <w:rFonts w:asciiTheme="minorHAnsi" w:eastAsiaTheme="minorEastAsia" w:hAnsiTheme="minorHAnsi"/>
      <w:sz w:val="22"/>
      <w:lang w:eastAsia="en-GB" w:val="pl"/>
    </w:rPr>
  </w:style>
  <w:style w:type="paragraph" w:styleId="BalloonText">
    <w:name w:val="Balloon Text"/>
    <w:basedOn w:val="Normal"/>
    <w:link w:val="BalloonTextChar"/>
    <w:uiPriority w:val="99"/>
    <w:semiHidden/>
    <w:unhideWhenUsed/>
    <w:rsid w:val="00EF740D"/>
    <w:rPr>
      <w:rFonts w:ascii="Tahoma" w:hAnsi="Tahoma" w:cs="Tahoma"/>
      <w:sz w:val="16"/>
      <w:szCs w:val="16"/>
    </w:rPr>
  </w:style>
  <w:style w:type="character" w:customStyle="1" w:styleId="BalloonTextChar">
    <w:name w:val="Balloon Text Char"/>
    <w:basedOn w:val="DefaultParagraphFont"/>
    <w:link w:val="BalloonText"/>
    <w:uiPriority w:val="99"/>
    <w:semiHidden/>
    <w:rsid w:val="00EF74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02D3D"/>
    <w:rPr>
      <w:rFonts w:eastAsiaTheme="minorHAnsi" w:cstheme="minorBidi"/>
      <w:b/>
      <w:bCs/>
      <w:lang w:eastAsia="en-US" w:val="pl"/>
    </w:rPr>
  </w:style>
  <w:style w:type="character" w:customStyle="1" w:styleId="CommentSubjectChar">
    <w:name w:val="Comment Subject Char"/>
    <w:basedOn w:val="CommentTextChar"/>
    <w:link w:val="CommentSubject"/>
    <w:uiPriority w:val="99"/>
    <w:semiHidden/>
    <w:rsid w:val="00D02D3D"/>
    <w:rPr>
      <w:rFonts w:ascii="Times New Roman" w:eastAsia="Times New Roman" w:hAnsi="Times New Roman" w:cs="Times New Roman"/>
      <w:b/>
      <w:bCs/>
      <w:sz w:val="20"/>
      <w:szCs w:val="20"/>
      <w:lang w:eastAsia="zh-CN" w:val="pl"/>
    </w:rPr>
  </w:style>
  <w:style w:type="paragraph" w:styleId="Title">
    <w:name w:val="Title"/>
    <w:basedOn w:val="Normal"/>
    <w:next w:val="Normal"/>
    <w:link w:val="TitleChar"/>
    <w:uiPriority w:val="10"/>
    <w:rsid w:val="006343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43A5"/>
    <w:rPr>
      <w:rFonts w:asciiTheme="majorHAnsi" w:eastAsiaTheme="majorEastAsia" w:hAnsiTheme="majorHAnsi" w:cstheme="majorBidi"/>
      <w:color w:val="17365D" w:themeColor="text2" w:themeShade="BF"/>
      <w:spacing w:val="5"/>
      <w:kern w:val="28"/>
      <w:sz w:val="52"/>
      <w:szCs w:val="52"/>
    </w:rPr>
  </w:style>
  <w:style w:type="paragraph" w:styleId="Revision">
    <w:name w:val="Revision"/>
    <w:hidden/>
    <w:uiPriority w:val="99"/>
    <w:semiHidden/>
    <w:rsid w:val="00D37A46"/>
    <w:pPr>
      <w:spacing w:after="0" w:line="240" w:lineRule="auto"/>
    </w:pPr>
    <w:rPr>
      <w:rFonts w:ascii="Times New Roman" w:hAnsi="Times New Roman"/>
      <w:sz w:val="24"/>
    </w:rPr>
  </w:style>
  <w:style w:type="character" w:customStyle="1" w:styleId="Heading5Char">
    <w:name w:val="Heading 5 Char"/>
    <w:basedOn w:val="DefaultParagraphFont"/>
    <w:link w:val="Heading5"/>
    <w:uiPriority w:val="9"/>
    <w:semiHidden/>
    <w:rsid w:val="004D5EF5"/>
    <w:rPr>
      <w:rFonts w:ascii="Times New Roman" w:eastAsiaTheme="majorEastAsia" w:hAnsi="Times New Roman" w:cstheme="majorBidi"/>
      <w:b/>
      <w:sz w:val="24"/>
    </w:rPr>
  </w:style>
  <w:style w:type="character" w:customStyle="1" w:styleId="Heading4Char">
    <w:name w:val="Heading 4 Char"/>
    <w:basedOn w:val="DefaultParagraphFont"/>
    <w:link w:val="Heading4"/>
    <w:uiPriority w:val="9"/>
    <w:semiHidden/>
    <w:rsid w:val="004D5EF5"/>
    <w:rPr>
      <w:rFonts w:ascii="Times New Roman Bold" w:eastAsiaTheme="majorEastAsia" w:hAnsi="Times New Roman Bold" w:cstheme="majorBidi"/>
      <w:b/>
      <w:bCs/>
      <w:iCs/>
      <w:caps/>
      <w:sz w:val="24"/>
    </w:rPr>
  </w:style>
  <w:style w:type="paragraph" w:customStyle="1" w:styleId="Annex">
    <w:name w:val="Annex"/>
    <w:basedOn w:val="Heading6"/>
    <w:rsid w:val="00795C2B"/>
    <w:pPr>
      <w:jc w:val="right"/>
    </w:pPr>
    <w:rPr>
      <w:rFonts w:ascii="Times New Roman" w:eastAsia="Times New Roman" w:hAnsi="Times New Roman"/>
      <w:caps w:val="0"/>
      <w:color w:val="000000"/>
      <w:lang w:val="pl"/>
    </w:rPr>
  </w:style>
  <w:style w:type="character" w:customStyle="1" w:styleId="Heading6Char">
    <w:name w:val="Heading 6 Char"/>
    <w:basedOn w:val="DefaultParagraphFont"/>
    <w:link w:val="Heading6"/>
    <w:uiPriority w:val="9"/>
    <w:semiHidden/>
    <w:rsid w:val="00795C2B"/>
    <w:rPr>
      <w:rFonts w:ascii="Times New Roman Bold" w:eastAsiaTheme="majorEastAsia" w:hAnsi="Times New Roman Bold" w:cstheme="majorBidi"/>
      <w:b/>
      <w:iCs/>
      <w:caps/>
      <w:sz w:val="24"/>
    </w:rPr>
  </w:style>
  <w:style w:type="paragraph" w:customStyle="1" w:styleId="1">
    <w:name w:val="1"/>
    <w:basedOn w:val="Normal"/>
    <w:link w:val="FootnoteReference"/>
    <w:uiPriority w:val="99"/>
    <w:rsid w:val="00CC501F"/>
    <w:pPr>
      <w:spacing w:after="160" w:line="240" w:lineRule="exact"/>
    </w:pPr>
    <w:rPr>
      <w:rFonts w:cs="Times New Roman"/>
      <w:position w:val="4"/>
      <w:vertAlign w:val="superscript"/>
    </w:rPr>
  </w:style>
  <w:style w:type="character" w:styleId="FollowedHyperlink">
    <w:name w:val="FollowedHyperlink"/>
    <w:basedOn w:val="DefaultParagraphFont"/>
    <w:uiPriority w:val="99"/>
    <w:semiHidden/>
    <w:unhideWhenUsed/>
    <w:rsid w:val="00645EBA"/>
    <w:rPr>
      <w:color w:val="800080" w:themeColor="followedHyperlink"/>
      <w:u w:val="single"/>
    </w:rPr>
  </w:style>
  <w:style w:type="table" w:styleId="TableGrid">
    <w:name w:val="Table Grid"/>
    <w:basedOn w:val="TableNormal"/>
    <w:uiPriority w:val="59"/>
    <w:rsid w:val="00FD4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07AF"/>
    <w:rPr>
      <w:color w:val="605E5C"/>
      <w:shd w:val="clear" w:color="auto" w:fill="E1DFDD"/>
    </w:rPr>
  </w:style>
  <w:style w:type="paragraph" w:customStyle="1" w:styleId="BoxAttention">
    <w:name w:val="BoxAttention"/>
    <w:basedOn w:val="Normal"/>
    <w:link w:val="BoxAttentionChar"/>
    <w:rsid w:val="003807AF"/>
    <w:pPr>
      <w:framePr w:w="9500" w:wrap="notBeside" w:vAnchor="text" w:hAnchor="margin" w:y="1"/>
      <w:pBdr>
        <w:top w:val="single" w:sz="18" w:space="1" w:color="FBEED5"/>
        <w:left w:val="single" w:sz="18" w:space="4" w:color="FBEED5"/>
        <w:bottom w:val="single" w:sz="18" w:space="1" w:color="FBEED5"/>
        <w:right w:val="single" w:sz="18" w:space="4" w:color="FBEED5"/>
      </w:pBdr>
      <w:shd w:val="clear" w:color="auto" w:fill="FFF8E3"/>
      <w:autoSpaceDE w:val="0"/>
      <w:autoSpaceDN w:val="0"/>
      <w:adjustRightInd w:val="0"/>
      <w:snapToGrid w:val="0"/>
      <w:spacing w:after="120"/>
      <w:ind w:left="644" w:right="147" w:hanging="360"/>
    </w:pPr>
    <w:rPr>
      <w:rFonts w:ascii="Verdana" w:eastAsia="Calibri" w:hAnsi="Verdana" w:cs="Times New Roman"/>
      <w:color w:val="AF873F"/>
      <w:sz w:val="18"/>
      <w:szCs w:val="20"/>
      <w:lang w:eastAsia="en-GB" w:val="pl"/>
    </w:rPr>
  </w:style>
  <w:style w:type="character" w:customStyle="1" w:styleId="BoxAttentionChar">
    <w:name w:val="BoxAttention Char"/>
    <w:link w:val="BoxAttention"/>
    <w:rsid w:val="003807AF"/>
    <w:rPr>
      <w:rFonts w:ascii="Verdana" w:eastAsia="Calibri" w:hAnsi="Verdana" w:cs="Times New Roman"/>
      <w:color w:val="AF873F"/>
      <w:sz w:val="18"/>
      <w:szCs w:val="20"/>
      <w:shd w:val="clear" w:color="auto" w:fill="FFF8E3"/>
      <w:lang w:eastAsia="en-GB" w:val="pl"/>
    </w:rPr>
  </w:style>
  <w:style w:type="paragraph" w:styleId="NormalWeb">
    <w:name w:val="Normal (Web)"/>
    <w:basedOn w:val="Normal"/>
    <w:uiPriority w:val="99"/>
    <w:unhideWhenUsed/>
    <w:rsid w:val="004E6744"/>
    <w:pPr>
      <w:spacing w:before="100" w:beforeAutospacing="1" w:after="100" w:afterAutospacing="1"/>
      <w:jc w:val="left"/>
    </w:pPr>
    <w:rPr>
      <w:rFonts w:eastAsia="Times New Roman" w:cs="Times New Roman"/>
      <w:szCs w:val="24"/>
      <w:lang w:val="pl" w:eastAsia="en-IE"/>
    </w:rPr>
  </w:style>
  <w:style w:type="character" w:customStyle="1" w:styleId="cf01">
    <w:name w:val="cf01"/>
    <w:basedOn w:val="DefaultParagraphFont"/>
    <w:rsid w:val="00554D08"/>
    <w:rPr>
      <w:rFonts w:ascii="Segoe UI" w:hAnsi="Segoe UI" w:cs="Segoe UI" w:hint="default"/>
      <w:i/>
      <w:iCs/>
      <w:sz w:val="18"/>
      <w:szCs w:val="18"/>
    </w:rPr>
  </w:style>
  <w:style w:type="character" w:customStyle="1" w:styleId="cf11">
    <w:name w:val="cf11"/>
    <w:basedOn w:val="DefaultParagraphFont"/>
    <w:rsid w:val="009F6C4A"/>
    <w:rPr>
      <w:rFonts w:ascii="Segoe UI" w:hAnsi="Segoe UI" w:cs="Segoe UI" w:hint="default"/>
      <w:sz w:val="18"/>
      <w:szCs w:val="18"/>
    </w:rPr>
  </w:style>
  <w:style w:type="character" w:customStyle="1" w:styleId="ui-provider">
    <w:name w:val="ui-provider"/>
    <w:basedOn w:val="DefaultParagraphFont"/>
    <w:rsid w:val="006901A7"/>
  </w:style>
  <w:style w:type="paragraph" w:customStyle="1" w:styleId="pf0">
    <w:name w:val="pf0"/>
    <w:basedOn w:val="Normal"/>
    <w:rsid w:val="000F5AD2"/>
    <w:pPr>
      <w:spacing w:before="100" w:beforeAutospacing="1" w:after="100" w:afterAutospacing="1"/>
      <w:jc w:val="left"/>
    </w:pPr>
    <w:rPr>
      <w:rFonts w:eastAsia="Times New Roman" w:cs="Times New Roman"/>
      <w:szCs w:val="24"/>
      <w:lang w:val="pl" w:eastAsia="en-IE"/>
    </w:rPr>
  </w:style>
  <w:style w:type="character" w:customStyle="1" w:styleId="cf21">
    <w:name w:val="cf21"/>
    <w:basedOn w:val="DefaultParagraphFont"/>
    <w:rsid w:val="000F5AD2"/>
    <w:rPr>
      <w:rFonts w:ascii="Segoe UI" w:hAnsi="Segoe UI" w:cs="Segoe UI" w:hint="default"/>
      <w:sz w:val="18"/>
      <w:szCs w:val="18"/>
    </w:rPr>
  </w:style>
  <w:style w:type="character" w:customStyle="1" w:styleId="cf41">
    <w:name w:val="cf41"/>
    <w:basedOn w:val="DefaultParagraphFont"/>
    <w:rsid w:val="000F5A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5369">
      <w:bodyDiv w:val="1"/>
      <w:marLeft w:val="0"/>
      <w:marRight w:val="0"/>
      <w:marTop w:val="0"/>
      <w:marBottom w:val="0"/>
      <w:divBdr>
        <w:top w:val="none" w:sz="0" w:space="0" w:color="auto"/>
        <w:left w:val="none" w:sz="0" w:space="0" w:color="auto"/>
        <w:bottom w:val="none" w:sz="0" w:space="0" w:color="auto"/>
        <w:right w:val="none" w:sz="0" w:space="0" w:color="auto"/>
      </w:divBdr>
    </w:div>
    <w:div w:id="95292184">
      <w:bodyDiv w:val="1"/>
      <w:marLeft w:val="0"/>
      <w:marRight w:val="0"/>
      <w:marTop w:val="0"/>
      <w:marBottom w:val="0"/>
      <w:divBdr>
        <w:top w:val="none" w:sz="0" w:space="0" w:color="auto"/>
        <w:left w:val="none" w:sz="0" w:space="0" w:color="auto"/>
        <w:bottom w:val="none" w:sz="0" w:space="0" w:color="auto"/>
        <w:right w:val="none" w:sz="0" w:space="0" w:color="auto"/>
      </w:divBdr>
    </w:div>
    <w:div w:id="384647686">
      <w:bodyDiv w:val="1"/>
      <w:marLeft w:val="0"/>
      <w:marRight w:val="0"/>
      <w:marTop w:val="0"/>
      <w:marBottom w:val="0"/>
      <w:divBdr>
        <w:top w:val="none" w:sz="0" w:space="0" w:color="auto"/>
        <w:left w:val="none" w:sz="0" w:space="0" w:color="auto"/>
        <w:bottom w:val="none" w:sz="0" w:space="0" w:color="auto"/>
        <w:right w:val="none" w:sz="0" w:space="0" w:color="auto"/>
      </w:divBdr>
    </w:div>
    <w:div w:id="454179653">
      <w:bodyDiv w:val="1"/>
      <w:marLeft w:val="0"/>
      <w:marRight w:val="0"/>
      <w:marTop w:val="0"/>
      <w:marBottom w:val="0"/>
      <w:divBdr>
        <w:top w:val="none" w:sz="0" w:space="0" w:color="auto"/>
        <w:left w:val="none" w:sz="0" w:space="0" w:color="auto"/>
        <w:bottom w:val="none" w:sz="0" w:space="0" w:color="auto"/>
        <w:right w:val="none" w:sz="0" w:space="0" w:color="auto"/>
      </w:divBdr>
    </w:div>
    <w:div w:id="526254657">
      <w:bodyDiv w:val="1"/>
      <w:marLeft w:val="0"/>
      <w:marRight w:val="0"/>
      <w:marTop w:val="0"/>
      <w:marBottom w:val="0"/>
      <w:divBdr>
        <w:top w:val="none" w:sz="0" w:space="0" w:color="auto"/>
        <w:left w:val="none" w:sz="0" w:space="0" w:color="auto"/>
        <w:bottom w:val="none" w:sz="0" w:space="0" w:color="auto"/>
        <w:right w:val="none" w:sz="0" w:space="0" w:color="auto"/>
      </w:divBdr>
    </w:div>
    <w:div w:id="611012771">
      <w:bodyDiv w:val="1"/>
      <w:marLeft w:val="0"/>
      <w:marRight w:val="0"/>
      <w:marTop w:val="0"/>
      <w:marBottom w:val="0"/>
      <w:divBdr>
        <w:top w:val="none" w:sz="0" w:space="0" w:color="auto"/>
        <w:left w:val="none" w:sz="0" w:space="0" w:color="auto"/>
        <w:bottom w:val="none" w:sz="0" w:space="0" w:color="auto"/>
        <w:right w:val="none" w:sz="0" w:space="0" w:color="auto"/>
      </w:divBdr>
    </w:div>
    <w:div w:id="717096552">
      <w:bodyDiv w:val="1"/>
      <w:marLeft w:val="0"/>
      <w:marRight w:val="0"/>
      <w:marTop w:val="0"/>
      <w:marBottom w:val="0"/>
      <w:divBdr>
        <w:top w:val="none" w:sz="0" w:space="0" w:color="auto"/>
        <w:left w:val="none" w:sz="0" w:space="0" w:color="auto"/>
        <w:bottom w:val="none" w:sz="0" w:space="0" w:color="auto"/>
        <w:right w:val="none" w:sz="0" w:space="0" w:color="auto"/>
      </w:divBdr>
    </w:div>
    <w:div w:id="873034435">
      <w:bodyDiv w:val="1"/>
      <w:marLeft w:val="0"/>
      <w:marRight w:val="0"/>
      <w:marTop w:val="0"/>
      <w:marBottom w:val="0"/>
      <w:divBdr>
        <w:top w:val="none" w:sz="0" w:space="0" w:color="auto"/>
        <w:left w:val="none" w:sz="0" w:space="0" w:color="auto"/>
        <w:bottom w:val="none" w:sz="0" w:space="0" w:color="auto"/>
        <w:right w:val="none" w:sz="0" w:space="0" w:color="auto"/>
      </w:divBdr>
    </w:div>
    <w:div w:id="956447001">
      <w:bodyDiv w:val="1"/>
      <w:marLeft w:val="0"/>
      <w:marRight w:val="0"/>
      <w:marTop w:val="0"/>
      <w:marBottom w:val="0"/>
      <w:divBdr>
        <w:top w:val="none" w:sz="0" w:space="0" w:color="auto"/>
        <w:left w:val="none" w:sz="0" w:space="0" w:color="auto"/>
        <w:bottom w:val="none" w:sz="0" w:space="0" w:color="auto"/>
        <w:right w:val="none" w:sz="0" w:space="0" w:color="auto"/>
      </w:divBdr>
    </w:div>
    <w:div w:id="1125537925">
      <w:bodyDiv w:val="1"/>
      <w:marLeft w:val="0"/>
      <w:marRight w:val="0"/>
      <w:marTop w:val="0"/>
      <w:marBottom w:val="0"/>
      <w:divBdr>
        <w:top w:val="none" w:sz="0" w:space="0" w:color="auto"/>
        <w:left w:val="none" w:sz="0" w:space="0" w:color="auto"/>
        <w:bottom w:val="none" w:sz="0" w:space="0" w:color="auto"/>
        <w:right w:val="none" w:sz="0" w:space="0" w:color="auto"/>
      </w:divBdr>
    </w:div>
    <w:div w:id="1247301688">
      <w:bodyDiv w:val="1"/>
      <w:marLeft w:val="0"/>
      <w:marRight w:val="0"/>
      <w:marTop w:val="0"/>
      <w:marBottom w:val="0"/>
      <w:divBdr>
        <w:top w:val="none" w:sz="0" w:space="0" w:color="auto"/>
        <w:left w:val="none" w:sz="0" w:space="0" w:color="auto"/>
        <w:bottom w:val="none" w:sz="0" w:space="0" w:color="auto"/>
        <w:right w:val="none" w:sz="0" w:space="0" w:color="auto"/>
      </w:divBdr>
    </w:div>
    <w:div w:id="1339696772">
      <w:bodyDiv w:val="1"/>
      <w:marLeft w:val="0"/>
      <w:marRight w:val="0"/>
      <w:marTop w:val="0"/>
      <w:marBottom w:val="0"/>
      <w:divBdr>
        <w:top w:val="none" w:sz="0" w:space="0" w:color="auto"/>
        <w:left w:val="none" w:sz="0" w:space="0" w:color="auto"/>
        <w:bottom w:val="none" w:sz="0" w:space="0" w:color="auto"/>
        <w:right w:val="none" w:sz="0" w:space="0" w:color="auto"/>
      </w:divBdr>
    </w:div>
    <w:div w:id="192652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info/funding-tenders/opportunities/docs/2021-2027/common/guidance/aga_en.pdf" TargetMode="External"/><Relationship Id="rId18" Type="http://schemas.openxmlformats.org/officeDocument/2006/relationships/hyperlink" Target="https://ec.europa.eu/info/funding-tenders/opportunities/docs/2021-2027/common/guidance/aga_en.pdf" TargetMode="External"/><Relationship Id="rId26" Type="http://schemas.openxmlformats.org/officeDocument/2006/relationships/hyperlink" Target="https://ec.europa.eu/info/funding-tenders/opportunities/docs/2021-2027/common/guidance/aga_en.pdf" TargetMode="External"/><Relationship Id="rId3" Type="http://schemas.openxmlformats.org/officeDocument/2006/relationships/customXml" Target="../customXml/item3.xml"/><Relationship Id="rId21" Type="http://schemas.openxmlformats.org/officeDocument/2006/relationships/hyperlink" Target="https://ec.europa.eu/info/funding-tenders/opportunities/docs/2021-2027/common/guidance/aga_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ec.europa.eu/info/funding-tenders/opportunities/docs/2021-2027/common/guidance/aga_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ec.europa.eu/info/funding-tenders/opportunities/docs/2021-2027/common/guidance/aga_en.pdf" TargetMode="External"/><Relationship Id="rId29" Type="http://schemas.openxmlformats.org/officeDocument/2006/relationships/hyperlink" Target="https://ec.europa.eu/info/funding-tenders/opportunities/docs/2021-2027/common/temp-form/report/cfs_v1.0_en.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info/funding-tenders/opportunities/docs/2021-2027/common/guidance/aga_en.pdf" TargetMode="External"/><Relationship Id="rId24" Type="http://schemas.openxmlformats.org/officeDocument/2006/relationships/hyperlink" Target="https://ec.europa.eu/info/funding-tenders/opportunities/docs/2021-2027/common/guidance/aga_en.pdf" TargetMode="External"/><Relationship Id="rId32" Type="http://schemas.openxmlformats.org/officeDocument/2006/relationships/hyperlink" Target="https://ec.europa.eu/info/funding-tenders/opportunities/docs/2021-2027/common/temp-form/report/cfs_v2.1_en.docx" TargetMode="External"/><Relationship Id="rId5" Type="http://schemas.openxmlformats.org/officeDocument/2006/relationships/numbering" Target="numbering.xml"/><Relationship Id="rId15" Type="http://schemas.openxmlformats.org/officeDocument/2006/relationships/hyperlink" Target="https://ec.europa.eu/info/funding-tenders/opportunities/docs/2021-2027/common/guidance/aga_en.pdf" TargetMode="External"/><Relationship Id="rId23" Type="http://schemas.openxmlformats.org/officeDocument/2006/relationships/hyperlink" Target="https://ec.europa.eu/info/funding-tenders/opportunities/docs/2021-2027/common/guidance/aga_en.pdf" TargetMode="External"/><Relationship Id="rId28" Type="http://schemas.openxmlformats.org/officeDocument/2006/relationships/hyperlink" Target="https://ec.europa.eu/info/funding-tenders/opportunities/docs/2021-2027/common/guidance/aga_en.pdf" TargetMode="External"/><Relationship Id="rId10" Type="http://schemas.openxmlformats.org/officeDocument/2006/relationships/endnotes" Target="endnotes.xml"/><Relationship Id="rId19" Type="http://schemas.openxmlformats.org/officeDocument/2006/relationships/hyperlink" Target="https://ec.europa.eu/info/funding-tenders/opportunities/docs/2021-2027/common/guidance/aga_en.pdf" TargetMode="External"/><Relationship Id="rId31" Type="http://schemas.openxmlformats.org/officeDocument/2006/relationships/hyperlink" Target="https://ec.europa.eu/info/funding-tenders/opportunities/docs/2021-2027/common/temp-form/report/cfs_v2.0_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ec.europa.eu/info/funding-tenders/opportunities/docs/2021-2027/common/guidance/aga_en.pdf" TargetMode="External"/><Relationship Id="rId27" Type="http://schemas.openxmlformats.org/officeDocument/2006/relationships/hyperlink" Target="https://ec.europa.eu/info/funding-tenders/opportunities/docs/2021-2027/common/guidance/aga_en.pdf" TargetMode="External"/><Relationship Id="rId30" Type="http://schemas.openxmlformats.org/officeDocument/2006/relationships/hyperlink" Target="https://ec.europa.eu/info/funding-tenders/opportunities/docs/2021-2027/common/temp-form/report/cfs_v1.1_en.docx"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qid=1447145828278&amp;uri=CELEX:32006L004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Order1 xmlns="1e866f1f-0b21-41dc-b9cb-81167115ab19">40</Order1>
    <DocComments xmlns="1e866f1f-0b21-41dc-b9cb-81167115ab19">READY FOR NEXT MFF.
V1.0 published 20.12.2021.
V1.1 published 15.03.2023.
V2.0 published 15.02.2024.
V2.1 published 15.04.2024.
V2.2 published 01.03.2025.
FTP link: https://ec.europa.eu/info/funding-tenders/opportunities/docs/2021-2027/common/temp-form/report/cfs_en.docx</DocComments>
    <DocInternalExternal xmlns="1e866f1f-0b21-41dc-b9cb-81167115ab19">Internal &amp; external</DocInternalExternal>
    <DocStatus xmlns="1e866f1f-0b21-41dc-b9cb-81167115ab19">Under validation</DocStatus>
    <DocPublProtocol xmlns="1e866f1f-0b21-41dc-b9cb-81167115ab19">TPL1-4 Business - Special (Portal)</DocPublProtocol>
    <ITcomments xmlns="1e866f1f-0b21-41dc-b9cb-81167115ab19" xsi:nil="true"/>
    <ITstatus xmlns="1e866f1f-0b21-41dc-b9cb-81167115ab19" xsi:nil="true"/>
    <DocCategory xmlns="1e866f1f-0b21-41dc-b9cb-81167115ab19">tpl x other</DocCategory>
    <BPGroup xmlns="1e866f1f-0b21-41dc-b9cb-81167115ab19">8.1 AUDIT - Audit (AUPI/AUPO)</BPGroup>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A8C0FE432B00E948BF17A18F874DA90A006A7FCE433201E942A55B499D3472DC34" ma:contentTypeVersion="31" ma:contentTypeDescription="Create a new document in this library." ma:contentTypeScope="" ma:versionID="86e558c0c1c175ff5986dfe66b453243">
  <xsd:schema xmlns:xsd="http://www.w3.org/2001/XMLSchema" xmlns:xs="http://www.w3.org/2001/XMLSchema" xmlns:p="http://schemas.microsoft.com/office/2006/metadata/properties" xmlns:ns2="1e866f1f-0b21-41dc-b9cb-81167115ab19" xmlns:ns4="24405d88-e706-4709-970c-dacc6558c024" targetNamespace="http://schemas.microsoft.com/office/2006/metadata/properties" ma:root="true" ma:fieldsID="167232df35b8892b298e4bd05aafadc3" ns2:_="" ns4:_="">
    <xsd:import namespace="1e866f1f-0b21-41dc-b9cb-81167115ab19"/>
    <xsd:import namespace="24405d88-e706-4709-970c-dacc6558c024"/>
    <xsd:element name="properties">
      <xsd:complexType>
        <xsd:sequence>
          <xsd:element name="documentManagement">
            <xsd:complexType>
              <xsd:all>
                <xsd:element ref="ns2:BPGroup" minOccurs="0"/>
                <xsd:element ref="ns2:Doc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BPGroup" ma:index="1" nillable="true" ma:displayName="Business Docs Group" ma:description="Needed for Business Documents and Analysis &amp; Testing" ma:format="Dropdown" ma:internalName="BPGroup" ma:readOnly="false">
      <xsd:simpleType>
        <xsd:union memberTypes="dms:Text">
          <xsd:simpleType>
            <xsd:restriction base="dms:Choice">
              <xsd:enumeration value="0 aaa ADMIN"/>
              <xsd:enumeration value="0 aaa GENERAL"/>
              <xsd:enumeration value="1 WORK PROGRAMME &amp; CALLS"/>
              <xsd:enumeration value="2 GRANT PROPOSALS - Submission &amp; Evaluation"/>
              <xsd:enumeration value="3.1.1 GRANT MANAGEMENT - Evaluation Result Letter (ERL)"/>
              <xsd:enumeration value="3.1.2 GRANT MANAGEMENT - GAP"/>
              <xsd:enumeration value="3.2 GRANT MANAGEMENT - Prefinancing (PREFI)"/>
              <xsd:enumeration value="3.3 GRANT MANAGEMENT - GAP Termination"/>
              <xsd:enumeration value="3.4 GRANT MANAGEMENT - Amendments (AMD)"/>
              <xsd:enumeration value="3.5.1 GRANT MANAGEMENT - Monitoring (Continuous reporting, beneficiary templates, IPR monitoring, etc)"/>
              <xsd:enumeration value="3.5.2 GRANT MANAGEMENT - Additional pre-financing on demand (APOD) - NOT TO BE IMPLEMENTED"/>
              <xsd:enumeration value="3.5.3 GRANT MANAGEMENT - Project reviews (PMON)"/>
              <xsd:enumeration value="3.5.4 GRANT MANAGEMENT - Reporting &amp; payments (REPA, FINA)"/>
              <xsd:enumeration value="3.5.5 GRANT MANAGEMENT - Complementary payments after PoB (COPA)"/>
              <xsd:enumeration value="3.6.1 GRANT MANAGEMENT - Audit implementation (AURI)"/>
              <xsd:enumeration value="3.6.2 GRANT MANAGEMENT - Payment suspension"/>
              <xsd:enumeration value="3.6.3 GRANT MANAGEMENT - Beneficiary termination"/>
              <xsd:enumeration value="3.6.4 GRANT MANAGEMENT - Beneficiary termination reporting (TERA)"/>
              <xsd:enumeration value="3.6.5 GRANT MANAGEMENT - GA suspension"/>
              <xsd:enumeration value="3.6.6 GRANT MANAGEMENT - GA termination (GTEU, GTCO)"/>
              <xsd:enumeration value="3.6.7 GRANT MANAGEMENT - Bulk measures (global recovery order, bulk suspension/termination)"/>
              <xsd:enumeration value="4 COMPLAINTS"/>
              <xsd:enumeration value="xxx ETHICS"/>
              <xsd:enumeration value="xxx SECURITY"/>
              <xsd:enumeration value="5 PARTICIPANTS"/>
              <xsd:enumeration value="6 EXPERTS"/>
              <xsd:enumeration value="7 DATA &amp; RESULTS"/>
              <xsd:enumeration value="8.1 AUDIT - Audit (AUPI/AUPO)"/>
              <xsd:enumeration value="8.2 AUDIT - Audit extension (AUEX)"/>
              <xsd:enumeration value="9 PRIZES"/>
            </xsd:restriction>
          </xsd:simpleType>
        </xsd:union>
      </xsd:simpleType>
    </xsd:element>
    <xsd:element name="DocCategory" ma:index="2" nillable="true" ma:displayName="Business Docs Category" ma:description="Needed for Business Documents" ma:format="Dropdown" ma:internalName="DocCategory" ma:readOnly="false">
      <xsd:simpleType>
        <xsd:union memberTypes="dms:Text">
          <xsd:simpleType>
            <xsd:restriction base="dms:Choice">
              <xsd:enumeration value="aa governance arrangements"/>
              <xsd:enumeration value="aaa contracts"/>
              <xsd:enumeration value="aaa rules &amp; guidance documents"/>
              <xsd:enumeration value="aaaa IT manuals"/>
              <xsd:enumeration value="tpl decisions"/>
              <xsd:enumeration value="tpl letters &amp; notifications"/>
              <xsd:enumeration value="tpl reports &amp; forms"/>
              <xsd:enumeration value="tpl x other"/>
              <xsd:enumeration value="xxx diagrams, graphics &amp; presentations"/>
              <xsd:enumeration value="xxx COMPASS checklists"/>
              <xsd:enumeration value="xxx DISCARDED DOCUMENTS (old MFF, etc)"/>
              <xsd:enumeration value="xxx PUBLICATION FOLDERS"/>
              <xsd:enumeration value="xx SPECIAL CATEGORY"/>
            </xsd:restriction>
          </xsd:simpleType>
        </xsd:union>
      </xsd:simpleType>
    </xsd:element>
    <xsd:element name="Order1" ma:index="3" nillable="true" ma:displayName="Order"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1-1 MGAs"/>
              <xsd:enumeration value="CONTR1-1 Expert contracts"/>
              <xsd:enumeration value="GUID1-1 External guidance"/>
              <xsd:enumeration value="GUID2-1 Internal guidance"/>
              <xsd:enumeration value="CHLIST1-1"/>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405d88-e706-4709-970c-dacc6558c02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6"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37E47-D15D-4789-B93D-3FD9865AB583}">
  <ds:schemaRefs>
    <ds:schemaRef ds:uri="http://schemas.openxmlformats.org/officeDocument/2006/bibliography"/>
  </ds:schemaRefs>
</ds:datastoreItem>
</file>

<file path=customXml/itemProps2.xml><?xml version="1.0" encoding="utf-8"?>
<ds:datastoreItem xmlns:ds="http://schemas.openxmlformats.org/officeDocument/2006/customXml" ds:itemID="{C24F01A2-6B94-4937-BC71-57AD63406D53}">
  <ds:schemaRefs>
    <ds:schemaRef ds:uri="24405d88-e706-4709-970c-dacc6558c024"/>
    <ds:schemaRef ds:uri="1e866f1f-0b21-41dc-b9cb-81167115ab19"/>
    <ds:schemaRef ds:uri="http://purl.org/dc/elements/1.1/"/>
    <ds:schemaRef ds:uri="http://schemas.microsoft.com/office/infopath/2007/PartnerControl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38C6DA30-969F-4223-B514-73ADED6F1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66f1f-0b21-41dc-b9cb-81167115ab19"/>
    <ds:schemaRef ds:uri="24405d88-e706-4709-970c-dacc6558c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CA77FE-BFC1-469C-8AB3-74B421BC4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54</Pages>
  <Words>15473</Words>
  <Characters>86187</Characters>
  <Application>Microsoft Office Word</Application>
  <DocSecurity>0</DocSecurity>
  <Lines>2872</Lines>
  <Paragraphs>1195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LUPTOVSKA Jarmila (SJ)</dc:creator>
  <cp:keywords/>
  <dc:description/>
  <cp:lastModifiedBy>BONNER Shelley (RTD-EXT)</cp:lastModifiedBy>
  <cp:revision>42</cp:revision>
  <cp:lastPrinted>2024-02-09T15:33:00Z</cp:lastPrinted>
  <dcterms:created xsi:type="dcterms:W3CDTF">2024-02-17T14:06:00Z</dcterms:created>
  <dcterms:modified xsi:type="dcterms:W3CDTF">2025-02-24T10:22:00Z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0x010100A8C0FE432B00E948BF17A18F874DA90A006A7FCE433201E942A55B499D3472DC34</vt:lpwstr>
  </property>
  <property fmtid="{D5CDD505-2E9C-101B-9397-08002B2CF9AE}" pid="3" name="EC_Collab_Status">
    <vt:lpwstr>Not Started</vt:lpwstr>
  </property>
  <property fmtid="{D5CDD505-2E9C-101B-9397-08002B2CF9AE}" pid="4" name="Status">
    <vt:lpwstr>͏͏͏͏</vt:lpwstr>
  </property>
  <property fmtid="{D5CDD505-2E9C-101B-9397-08002B2CF9AE}" pid="5" name="EC_Collab_DocumentLanguage">
    <vt:lpwstr>EN</vt:lpwstr>
  </property>
  <property fmtid="{D5CDD505-2E9C-101B-9397-08002B2CF9AE}" pid="6" name="Group">
    <vt:lpwstr>00 CORPORATE MASTERFILES</vt:lpwstr>
  </property>
  <property fmtid="{D5CDD505-2E9C-101B-9397-08002B2CF9AE}" pid="7" name="Category">
    <vt:lpwstr>5. Other</vt:lpwstr>
  </property>
  <property fmtid="{D5CDD505-2E9C-101B-9397-08002B2CF9AE}" pid="8" name="Order0">
    <vt:r8>20</vt:r8>
  </property>
  <property fmtid="{D5CDD505-2E9C-101B-9397-08002B2CF9AE}" pid="9" name="Status0">
    <vt:lpwstr>Ready for BUDG review</vt:lpwstr>
  </property>
  <property fmtid="{D5CDD505-2E9C-101B-9397-08002B2CF9AE}" pid="10" name="DocAuthor0">
    <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2023-06-29T09:24:15Z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6c019f54-f3b8-49e8-bf3c-a2500f4a1bb3</vt:lpwstr>
  </property>
  <property fmtid="{D5CDD505-2E9C-101B-9397-08002B2CF9AE}" pid="17" name="MSIP_Label_6bd9ddd1-4d20-43f6-abfa-fc3c07406f94_ContentBits">
    <vt:lpwstr>0</vt:lpwstr>
  </property>
</Properties>
</file>